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B9CE0" w14:textId="77777777" w:rsidR="00433010" w:rsidRDefault="00433010" w:rsidP="00433010">
      <w:pPr>
        <w:spacing w:line="240" w:lineRule="auto"/>
        <w:rPr>
          <w:rFonts w:ascii="Times New Roman" w:hAnsi="Times New Roman"/>
          <w:b/>
          <w:sz w:val="24"/>
          <w:szCs w:val="24"/>
        </w:rPr>
      </w:pPr>
      <w:r w:rsidRPr="00433010">
        <w:rPr>
          <w:rFonts w:ascii="Times New Roman" w:hAnsi="Times New Roman"/>
          <w:b/>
          <w:sz w:val="24"/>
          <w:szCs w:val="24"/>
        </w:rPr>
        <w:drawing>
          <wp:inline distT="0" distB="0" distL="0" distR="0" wp14:anchorId="0EDAC558" wp14:editId="79D185C0">
            <wp:extent cx="4572000" cy="6099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6099810"/>
                    </a:xfrm>
                    <a:prstGeom prst="rect">
                      <a:avLst/>
                    </a:prstGeom>
                    <a:noFill/>
                    <a:ln>
                      <a:noFill/>
                    </a:ln>
                  </pic:spPr>
                </pic:pic>
              </a:graphicData>
            </a:graphic>
          </wp:inline>
        </w:drawing>
      </w:r>
    </w:p>
    <w:p w14:paraId="16EDEEAE" w14:textId="77777777" w:rsidR="00433010" w:rsidRDefault="00433010" w:rsidP="00433010">
      <w:pPr>
        <w:spacing w:line="240" w:lineRule="auto"/>
        <w:rPr>
          <w:rFonts w:ascii="Times New Roman" w:hAnsi="Times New Roman"/>
          <w:b/>
          <w:sz w:val="24"/>
          <w:szCs w:val="24"/>
        </w:rPr>
      </w:pPr>
    </w:p>
    <w:p w14:paraId="40EA509E" w14:textId="77777777" w:rsidR="00433010" w:rsidRDefault="00433010" w:rsidP="00433010">
      <w:pPr>
        <w:spacing w:line="240" w:lineRule="auto"/>
        <w:rPr>
          <w:rFonts w:ascii="Times New Roman" w:hAnsi="Times New Roman"/>
          <w:b/>
          <w:sz w:val="24"/>
          <w:szCs w:val="24"/>
        </w:rPr>
      </w:pPr>
    </w:p>
    <w:p w14:paraId="78239B35" w14:textId="77777777" w:rsidR="00433010" w:rsidRDefault="00433010" w:rsidP="00433010">
      <w:pPr>
        <w:spacing w:line="240" w:lineRule="auto"/>
        <w:rPr>
          <w:rFonts w:ascii="Times New Roman" w:hAnsi="Times New Roman"/>
          <w:b/>
          <w:sz w:val="24"/>
          <w:szCs w:val="24"/>
        </w:rPr>
      </w:pPr>
    </w:p>
    <w:p w14:paraId="090629FB" w14:textId="77777777" w:rsidR="00433010" w:rsidRDefault="00433010" w:rsidP="00433010">
      <w:pPr>
        <w:spacing w:line="240" w:lineRule="auto"/>
        <w:rPr>
          <w:rFonts w:ascii="Times New Roman" w:hAnsi="Times New Roman"/>
          <w:b/>
          <w:sz w:val="24"/>
          <w:szCs w:val="24"/>
        </w:rPr>
      </w:pPr>
    </w:p>
    <w:p w14:paraId="4C85410C" w14:textId="77777777" w:rsidR="00433010" w:rsidRDefault="00433010" w:rsidP="00433010">
      <w:pPr>
        <w:spacing w:line="240" w:lineRule="auto"/>
        <w:rPr>
          <w:rFonts w:ascii="Times New Roman" w:hAnsi="Times New Roman"/>
          <w:b/>
          <w:sz w:val="24"/>
          <w:szCs w:val="24"/>
        </w:rPr>
      </w:pPr>
    </w:p>
    <w:p w14:paraId="2F1D5269" w14:textId="77777777" w:rsidR="00433010" w:rsidRDefault="00433010" w:rsidP="00433010">
      <w:pPr>
        <w:spacing w:line="240" w:lineRule="auto"/>
        <w:rPr>
          <w:rFonts w:ascii="Times New Roman" w:hAnsi="Times New Roman"/>
          <w:b/>
          <w:sz w:val="24"/>
          <w:szCs w:val="24"/>
        </w:rPr>
      </w:pPr>
    </w:p>
    <w:p w14:paraId="12EF52F3" w14:textId="77777777" w:rsidR="00433010" w:rsidRDefault="00433010" w:rsidP="00433010">
      <w:pPr>
        <w:spacing w:line="240" w:lineRule="auto"/>
        <w:rPr>
          <w:rFonts w:ascii="Times New Roman" w:hAnsi="Times New Roman"/>
          <w:b/>
          <w:sz w:val="24"/>
          <w:szCs w:val="24"/>
        </w:rPr>
      </w:pPr>
    </w:p>
    <w:p w14:paraId="024DEEBA" w14:textId="77777777" w:rsidR="00433010" w:rsidRDefault="00433010" w:rsidP="00433010">
      <w:pPr>
        <w:spacing w:line="240" w:lineRule="auto"/>
        <w:rPr>
          <w:rFonts w:ascii="Times New Roman" w:hAnsi="Times New Roman"/>
          <w:b/>
          <w:sz w:val="24"/>
          <w:szCs w:val="24"/>
        </w:rPr>
      </w:pPr>
    </w:p>
    <w:p w14:paraId="02CBFCC3" w14:textId="77777777" w:rsidR="00433010" w:rsidRPr="00000C1C" w:rsidRDefault="00433010" w:rsidP="00433010">
      <w:pPr>
        <w:spacing w:line="240" w:lineRule="auto"/>
        <w:rPr>
          <w:rFonts w:ascii="Times New Roman" w:hAnsi="Times New Roman"/>
          <w:b/>
          <w:sz w:val="24"/>
          <w:szCs w:val="24"/>
        </w:rPr>
      </w:pPr>
      <w:r w:rsidRPr="00000C1C">
        <w:rPr>
          <w:rFonts w:ascii="Times New Roman" w:hAnsi="Times New Roman"/>
          <w:b/>
          <w:sz w:val="24"/>
          <w:szCs w:val="24"/>
        </w:rPr>
        <w:t>TABLE OF CONTENTS</w:t>
      </w:r>
    </w:p>
    <w:p w14:paraId="66AC783E" w14:textId="77777777" w:rsidR="00433010" w:rsidRDefault="00433010" w:rsidP="00433010">
      <w:pPr>
        <w:spacing w:line="240" w:lineRule="auto"/>
        <w:rPr>
          <w:rFonts w:ascii="Times New Roman" w:hAnsi="Times New Roman"/>
          <w:sz w:val="24"/>
          <w:szCs w:val="24"/>
        </w:rPr>
      </w:pPr>
      <w:r>
        <w:rPr>
          <w:rFonts w:ascii="Times New Roman" w:hAnsi="Times New Roman"/>
          <w:sz w:val="24"/>
          <w:szCs w:val="24"/>
        </w:rPr>
        <w:t>Acronyms</w:t>
      </w:r>
    </w:p>
    <w:p w14:paraId="018DC43B"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Foreword</w:t>
      </w:r>
    </w:p>
    <w:p w14:paraId="36ADB1DF"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Acknowledgement</w:t>
      </w:r>
      <w:r>
        <w:rPr>
          <w:rFonts w:ascii="Times New Roman" w:hAnsi="Times New Roman"/>
          <w:sz w:val="24"/>
          <w:szCs w:val="24"/>
        </w:rPr>
        <w:t>s</w:t>
      </w:r>
    </w:p>
    <w:p w14:paraId="408D98D2"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Executive Summary</w:t>
      </w:r>
    </w:p>
    <w:p w14:paraId="132C894F" w14:textId="77777777" w:rsidR="00433010" w:rsidRPr="00000C1C" w:rsidRDefault="00433010" w:rsidP="00433010">
      <w:pPr>
        <w:spacing w:line="240" w:lineRule="auto"/>
        <w:rPr>
          <w:rFonts w:ascii="Times New Roman" w:hAnsi="Times New Roman"/>
          <w:b/>
          <w:sz w:val="24"/>
          <w:szCs w:val="24"/>
        </w:rPr>
      </w:pPr>
      <w:r w:rsidRPr="00000C1C">
        <w:rPr>
          <w:rFonts w:ascii="Times New Roman" w:hAnsi="Times New Roman"/>
          <w:b/>
          <w:sz w:val="24"/>
          <w:szCs w:val="24"/>
        </w:rPr>
        <w:t>SECTION ONE: INTRODUCTION</w:t>
      </w:r>
    </w:p>
    <w:p w14:paraId="2E9C4716" w14:textId="77777777" w:rsidR="00433010" w:rsidRPr="00000C1C" w:rsidRDefault="00433010" w:rsidP="00433010">
      <w:pPr>
        <w:pStyle w:val="ListParagraph"/>
        <w:numPr>
          <w:ilvl w:val="1"/>
          <w:numId w:val="1"/>
        </w:numPr>
        <w:spacing w:line="240" w:lineRule="auto"/>
        <w:rPr>
          <w:rFonts w:ascii="Times New Roman" w:hAnsi="Times New Roman"/>
          <w:sz w:val="24"/>
          <w:szCs w:val="24"/>
        </w:rPr>
      </w:pPr>
      <w:r w:rsidRPr="00000C1C">
        <w:rPr>
          <w:rFonts w:ascii="Times New Roman" w:hAnsi="Times New Roman"/>
          <w:sz w:val="24"/>
          <w:szCs w:val="24"/>
        </w:rPr>
        <w:t>Background</w:t>
      </w:r>
    </w:p>
    <w:p w14:paraId="3C5FD0FD" w14:textId="77777777" w:rsidR="00433010" w:rsidRPr="00000C1C" w:rsidRDefault="00433010" w:rsidP="00433010">
      <w:pPr>
        <w:pStyle w:val="ListParagraph"/>
        <w:numPr>
          <w:ilvl w:val="1"/>
          <w:numId w:val="1"/>
        </w:numPr>
        <w:spacing w:line="240" w:lineRule="auto"/>
        <w:rPr>
          <w:rFonts w:ascii="Times New Roman" w:hAnsi="Times New Roman"/>
          <w:sz w:val="24"/>
          <w:szCs w:val="24"/>
        </w:rPr>
      </w:pPr>
      <w:r w:rsidRPr="00000C1C">
        <w:rPr>
          <w:rFonts w:ascii="Times New Roman" w:hAnsi="Times New Roman"/>
          <w:sz w:val="24"/>
          <w:szCs w:val="24"/>
        </w:rPr>
        <w:t>Vision</w:t>
      </w:r>
    </w:p>
    <w:p w14:paraId="42E14404" w14:textId="77777777" w:rsidR="00433010" w:rsidRPr="00000C1C" w:rsidRDefault="00433010" w:rsidP="00433010">
      <w:pPr>
        <w:pStyle w:val="ListParagraph"/>
        <w:numPr>
          <w:ilvl w:val="1"/>
          <w:numId w:val="1"/>
        </w:numPr>
        <w:spacing w:line="240" w:lineRule="auto"/>
        <w:rPr>
          <w:rFonts w:ascii="Times New Roman" w:hAnsi="Times New Roman"/>
          <w:sz w:val="24"/>
          <w:szCs w:val="24"/>
        </w:rPr>
      </w:pPr>
      <w:r w:rsidRPr="00000C1C">
        <w:rPr>
          <w:rFonts w:ascii="Times New Roman" w:hAnsi="Times New Roman"/>
          <w:sz w:val="24"/>
          <w:szCs w:val="24"/>
        </w:rPr>
        <w:t>Mission</w:t>
      </w:r>
    </w:p>
    <w:p w14:paraId="56FB1994" w14:textId="77777777" w:rsidR="00433010" w:rsidRPr="00000C1C" w:rsidRDefault="00433010" w:rsidP="00433010">
      <w:pPr>
        <w:pStyle w:val="ListParagraph"/>
        <w:numPr>
          <w:ilvl w:val="1"/>
          <w:numId w:val="1"/>
        </w:numPr>
        <w:spacing w:line="240" w:lineRule="auto"/>
        <w:rPr>
          <w:rFonts w:ascii="Times New Roman" w:hAnsi="Times New Roman"/>
          <w:sz w:val="24"/>
          <w:szCs w:val="24"/>
        </w:rPr>
      </w:pPr>
      <w:r>
        <w:rPr>
          <w:rFonts w:ascii="Times New Roman" w:hAnsi="Times New Roman"/>
          <w:sz w:val="24"/>
          <w:szCs w:val="24"/>
        </w:rPr>
        <w:t>V</w:t>
      </w:r>
      <w:r w:rsidRPr="00000C1C">
        <w:rPr>
          <w:rFonts w:ascii="Times New Roman" w:hAnsi="Times New Roman"/>
          <w:sz w:val="24"/>
          <w:szCs w:val="24"/>
        </w:rPr>
        <w:t>alues</w:t>
      </w:r>
    </w:p>
    <w:p w14:paraId="7A113195" w14:textId="77777777" w:rsidR="00433010" w:rsidRPr="00000C1C" w:rsidRDefault="00433010" w:rsidP="00433010">
      <w:pPr>
        <w:pStyle w:val="ListParagraph"/>
        <w:numPr>
          <w:ilvl w:val="1"/>
          <w:numId w:val="1"/>
        </w:numPr>
        <w:spacing w:line="240" w:lineRule="auto"/>
        <w:rPr>
          <w:rFonts w:ascii="Times New Roman" w:hAnsi="Times New Roman"/>
          <w:sz w:val="24"/>
          <w:szCs w:val="24"/>
        </w:rPr>
      </w:pPr>
      <w:r w:rsidRPr="00000C1C">
        <w:rPr>
          <w:rFonts w:ascii="Times New Roman" w:hAnsi="Times New Roman"/>
          <w:sz w:val="24"/>
          <w:szCs w:val="24"/>
        </w:rPr>
        <w:t>Purpose of Strategy</w:t>
      </w:r>
    </w:p>
    <w:p w14:paraId="00A813C6" w14:textId="77777777" w:rsidR="00433010" w:rsidRPr="00000C1C" w:rsidRDefault="00433010" w:rsidP="00433010">
      <w:pPr>
        <w:pStyle w:val="ListParagraph"/>
        <w:numPr>
          <w:ilvl w:val="1"/>
          <w:numId w:val="1"/>
        </w:numPr>
        <w:spacing w:line="240" w:lineRule="auto"/>
        <w:rPr>
          <w:rFonts w:ascii="Times New Roman" w:hAnsi="Times New Roman"/>
          <w:sz w:val="24"/>
          <w:szCs w:val="24"/>
        </w:rPr>
      </w:pPr>
      <w:r w:rsidRPr="00000C1C">
        <w:rPr>
          <w:rFonts w:ascii="Times New Roman" w:hAnsi="Times New Roman"/>
          <w:sz w:val="24"/>
          <w:szCs w:val="24"/>
        </w:rPr>
        <w:t>Process of Strategy Development</w:t>
      </w:r>
    </w:p>
    <w:p w14:paraId="4B0B431C" w14:textId="77777777" w:rsidR="00433010" w:rsidRPr="00000C1C" w:rsidRDefault="00433010" w:rsidP="00433010">
      <w:pPr>
        <w:spacing w:line="240" w:lineRule="auto"/>
        <w:rPr>
          <w:rFonts w:ascii="Times New Roman" w:hAnsi="Times New Roman"/>
          <w:b/>
          <w:sz w:val="24"/>
          <w:szCs w:val="24"/>
        </w:rPr>
      </w:pPr>
      <w:r w:rsidRPr="00000C1C">
        <w:rPr>
          <w:rFonts w:ascii="Times New Roman" w:hAnsi="Times New Roman"/>
          <w:b/>
          <w:sz w:val="24"/>
          <w:szCs w:val="24"/>
        </w:rPr>
        <w:t xml:space="preserve">SECTION TWO: CONTEXT </w:t>
      </w:r>
    </w:p>
    <w:p w14:paraId="0A1A5B26" w14:textId="77777777" w:rsidR="00433010" w:rsidRPr="00000C1C" w:rsidRDefault="00433010" w:rsidP="00433010">
      <w:pPr>
        <w:pStyle w:val="ListParagraph"/>
        <w:numPr>
          <w:ilvl w:val="1"/>
          <w:numId w:val="2"/>
        </w:numPr>
        <w:spacing w:line="240" w:lineRule="auto"/>
        <w:rPr>
          <w:rFonts w:ascii="Times New Roman" w:hAnsi="Times New Roman"/>
          <w:sz w:val="24"/>
          <w:szCs w:val="24"/>
        </w:rPr>
      </w:pPr>
      <w:r w:rsidRPr="00000C1C">
        <w:rPr>
          <w:rFonts w:ascii="Times New Roman" w:hAnsi="Times New Roman"/>
          <w:sz w:val="24"/>
          <w:szCs w:val="24"/>
        </w:rPr>
        <w:t>International Context</w:t>
      </w:r>
    </w:p>
    <w:p w14:paraId="302774CE" w14:textId="77777777" w:rsidR="00433010" w:rsidRPr="00000C1C" w:rsidRDefault="00433010" w:rsidP="00433010">
      <w:pPr>
        <w:pStyle w:val="ListParagraph"/>
        <w:numPr>
          <w:ilvl w:val="1"/>
          <w:numId w:val="2"/>
        </w:numPr>
        <w:spacing w:line="240" w:lineRule="auto"/>
        <w:rPr>
          <w:rFonts w:ascii="Times New Roman" w:hAnsi="Times New Roman"/>
          <w:sz w:val="24"/>
          <w:szCs w:val="24"/>
        </w:rPr>
      </w:pPr>
      <w:r w:rsidRPr="00000C1C">
        <w:rPr>
          <w:rFonts w:ascii="Times New Roman" w:hAnsi="Times New Roman"/>
          <w:sz w:val="24"/>
          <w:szCs w:val="24"/>
        </w:rPr>
        <w:t>Nigerian Context</w:t>
      </w:r>
    </w:p>
    <w:p w14:paraId="74B8DEEB" w14:textId="77777777" w:rsidR="00433010" w:rsidRPr="00000C1C" w:rsidRDefault="00433010" w:rsidP="00433010">
      <w:pPr>
        <w:spacing w:line="240" w:lineRule="auto"/>
        <w:rPr>
          <w:rFonts w:ascii="Times New Roman" w:hAnsi="Times New Roman"/>
          <w:b/>
          <w:sz w:val="24"/>
          <w:szCs w:val="24"/>
        </w:rPr>
      </w:pPr>
      <w:r w:rsidRPr="00000C1C">
        <w:rPr>
          <w:rFonts w:ascii="Times New Roman" w:hAnsi="Times New Roman"/>
          <w:b/>
          <w:sz w:val="24"/>
          <w:szCs w:val="24"/>
        </w:rPr>
        <w:t xml:space="preserve">SECTION THREE: ORGANISATIONAL ASSESSMENT </w:t>
      </w:r>
    </w:p>
    <w:p w14:paraId="734CE6A3"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3.1 Historical Review of Electoral Commissions in Nigeria</w:t>
      </w:r>
    </w:p>
    <w:p w14:paraId="6838F26C"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 xml:space="preserve">3.2 </w:t>
      </w:r>
      <w:proofErr w:type="spellStart"/>
      <w:r w:rsidRPr="00000C1C">
        <w:rPr>
          <w:rFonts w:ascii="Times New Roman" w:hAnsi="Times New Roman"/>
          <w:sz w:val="24"/>
          <w:szCs w:val="24"/>
        </w:rPr>
        <w:t>Organisational</w:t>
      </w:r>
      <w:proofErr w:type="spellEnd"/>
      <w:r w:rsidRPr="00000C1C">
        <w:rPr>
          <w:rFonts w:ascii="Times New Roman" w:hAnsi="Times New Roman"/>
          <w:sz w:val="24"/>
          <w:szCs w:val="24"/>
        </w:rPr>
        <w:t xml:space="preserve"> Strengths and Weaknesses</w:t>
      </w:r>
    </w:p>
    <w:p w14:paraId="6BB91922"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3.3 Key Challenges and Lessons learnt</w:t>
      </w:r>
    </w:p>
    <w:p w14:paraId="37062FE1"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3.4 Stakeholder Analysis and Strategic Choices</w:t>
      </w:r>
    </w:p>
    <w:p w14:paraId="03678E67" w14:textId="77777777" w:rsidR="00433010" w:rsidRPr="00000C1C" w:rsidRDefault="00433010" w:rsidP="00433010">
      <w:pPr>
        <w:spacing w:line="240" w:lineRule="auto"/>
        <w:rPr>
          <w:rFonts w:ascii="Times New Roman" w:hAnsi="Times New Roman"/>
          <w:b/>
          <w:sz w:val="24"/>
          <w:szCs w:val="24"/>
        </w:rPr>
      </w:pPr>
      <w:r w:rsidRPr="00000C1C">
        <w:rPr>
          <w:rFonts w:ascii="Times New Roman" w:hAnsi="Times New Roman"/>
          <w:b/>
          <w:sz w:val="24"/>
          <w:szCs w:val="24"/>
        </w:rPr>
        <w:t>SECTION FOUR: STRATEGIC DIRECTION</w:t>
      </w:r>
    </w:p>
    <w:p w14:paraId="36CEB9B8"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4.1 Strategic Goals</w:t>
      </w:r>
    </w:p>
    <w:p w14:paraId="33B79971"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4.2 Key Actions and Outcomes</w:t>
      </w:r>
    </w:p>
    <w:p w14:paraId="25865679" w14:textId="77777777" w:rsidR="00433010" w:rsidRPr="00000C1C" w:rsidRDefault="00433010" w:rsidP="00433010">
      <w:pPr>
        <w:spacing w:line="240" w:lineRule="auto"/>
        <w:rPr>
          <w:rFonts w:ascii="Times New Roman" w:hAnsi="Times New Roman"/>
          <w:b/>
          <w:sz w:val="24"/>
          <w:szCs w:val="24"/>
        </w:rPr>
      </w:pPr>
      <w:r w:rsidRPr="00000C1C">
        <w:rPr>
          <w:rFonts w:ascii="Times New Roman" w:hAnsi="Times New Roman"/>
          <w:b/>
          <w:sz w:val="24"/>
          <w:szCs w:val="24"/>
        </w:rPr>
        <w:t>SECTION FIVE: STRUCTURE AND ORGANISATIONAL IMPLICATIONS</w:t>
      </w:r>
    </w:p>
    <w:p w14:paraId="2DB0324E"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5.1 Structure</w:t>
      </w:r>
    </w:p>
    <w:p w14:paraId="5B86A5B6" w14:textId="77777777" w:rsidR="00433010" w:rsidRPr="00000C1C" w:rsidRDefault="00433010" w:rsidP="00433010">
      <w:pPr>
        <w:spacing w:line="240" w:lineRule="auto"/>
        <w:rPr>
          <w:rFonts w:ascii="Times New Roman" w:hAnsi="Times New Roman"/>
          <w:sz w:val="24"/>
          <w:szCs w:val="24"/>
        </w:rPr>
      </w:pPr>
      <w:r>
        <w:rPr>
          <w:rFonts w:ascii="Times New Roman" w:hAnsi="Times New Roman"/>
          <w:sz w:val="24"/>
          <w:szCs w:val="24"/>
        </w:rPr>
        <w:t xml:space="preserve">5.2 </w:t>
      </w:r>
      <w:proofErr w:type="spellStart"/>
      <w:r w:rsidRPr="00000C1C">
        <w:rPr>
          <w:rFonts w:ascii="Times New Roman" w:hAnsi="Times New Roman"/>
          <w:sz w:val="24"/>
          <w:szCs w:val="24"/>
        </w:rPr>
        <w:t>Organisational</w:t>
      </w:r>
      <w:proofErr w:type="spellEnd"/>
      <w:r w:rsidRPr="00000C1C">
        <w:rPr>
          <w:rFonts w:ascii="Times New Roman" w:hAnsi="Times New Roman"/>
          <w:sz w:val="24"/>
          <w:szCs w:val="24"/>
        </w:rPr>
        <w:t xml:space="preserve"> Implications</w:t>
      </w:r>
    </w:p>
    <w:p w14:paraId="57902CFA" w14:textId="77777777" w:rsidR="00433010" w:rsidRPr="00000C1C" w:rsidRDefault="00433010" w:rsidP="00433010">
      <w:pPr>
        <w:spacing w:line="240" w:lineRule="auto"/>
        <w:rPr>
          <w:rFonts w:ascii="Times New Roman" w:hAnsi="Times New Roman"/>
          <w:sz w:val="24"/>
          <w:szCs w:val="24"/>
        </w:rPr>
      </w:pPr>
      <w:r>
        <w:rPr>
          <w:rFonts w:ascii="Times New Roman" w:hAnsi="Times New Roman"/>
          <w:sz w:val="24"/>
          <w:szCs w:val="24"/>
        </w:rPr>
        <w:t xml:space="preserve">5.2.1 </w:t>
      </w:r>
      <w:r w:rsidRPr="00000C1C">
        <w:rPr>
          <w:rFonts w:ascii="Times New Roman" w:hAnsi="Times New Roman"/>
          <w:sz w:val="24"/>
          <w:szCs w:val="24"/>
        </w:rPr>
        <w:t xml:space="preserve">Governance </w:t>
      </w:r>
    </w:p>
    <w:p w14:paraId="511A684F" w14:textId="77777777" w:rsidR="00433010" w:rsidRPr="00000C1C" w:rsidRDefault="00433010" w:rsidP="00433010">
      <w:pPr>
        <w:spacing w:line="240" w:lineRule="auto"/>
        <w:rPr>
          <w:rFonts w:ascii="Times New Roman" w:hAnsi="Times New Roman"/>
          <w:sz w:val="24"/>
          <w:szCs w:val="24"/>
        </w:rPr>
      </w:pPr>
      <w:r>
        <w:rPr>
          <w:rFonts w:ascii="Times New Roman" w:hAnsi="Times New Roman"/>
          <w:sz w:val="24"/>
          <w:szCs w:val="24"/>
        </w:rPr>
        <w:t xml:space="preserve">5.2.2 </w:t>
      </w:r>
      <w:r w:rsidRPr="00000C1C">
        <w:rPr>
          <w:rFonts w:ascii="Times New Roman" w:hAnsi="Times New Roman"/>
          <w:sz w:val="24"/>
          <w:szCs w:val="24"/>
        </w:rPr>
        <w:t>Management</w:t>
      </w:r>
    </w:p>
    <w:p w14:paraId="7D207157"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5.</w:t>
      </w:r>
      <w:r>
        <w:rPr>
          <w:rFonts w:ascii="Times New Roman" w:hAnsi="Times New Roman"/>
          <w:sz w:val="24"/>
          <w:szCs w:val="24"/>
        </w:rPr>
        <w:t xml:space="preserve">3 </w:t>
      </w:r>
      <w:r w:rsidRPr="00000C1C">
        <w:rPr>
          <w:rFonts w:ascii="Times New Roman" w:hAnsi="Times New Roman"/>
          <w:sz w:val="24"/>
          <w:szCs w:val="24"/>
        </w:rPr>
        <w:t xml:space="preserve">Human Resources and </w:t>
      </w:r>
      <w:proofErr w:type="spellStart"/>
      <w:r w:rsidRPr="00000C1C">
        <w:rPr>
          <w:rFonts w:ascii="Times New Roman" w:hAnsi="Times New Roman"/>
          <w:sz w:val="24"/>
          <w:szCs w:val="24"/>
        </w:rPr>
        <w:t>Organisational</w:t>
      </w:r>
      <w:proofErr w:type="spellEnd"/>
      <w:r>
        <w:rPr>
          <w:rFonts w:ascii="Times New Roman" w:hAnsi="Times New Roman"/>
          <w:sz w:val="24"/>
          <w:szCs w:val="24"/>
        </w:rPr>
        <w:t xml:space="preserve"> Devel</w:t>
      </w:r>
      <w:r w:rsidRPr="00000C1C">
        <w:rPr>
          <w:rFonts w:ascii="Times New Roman" w:hAnsi="Times New Roman"/>
          <w:sz w:val="24"/>
          <w:szCs w:val="24"/>
        </w:rPr>
        <w:t>opment</w:t>
      </w:r>
    </w:p>
    <w:p w14:paraId="60A92438"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lastRenderedPageBreak/>
        <w:t>5</w:t>
      </w:r>
      <w:r>
        <w:rPr>
          <w:rFonts w:ascii="Times New Roman" w:hAnsi="Times New Roman"/>
          <w:sz w:val="24"/>
          <w:szCs w:val="24"/>
        </w:rPr>
        <w:t xml:space="preserve">.4 </w:t>
      </w:r>
      <w:r w:rsidRPr="00000C1C">
        <w:rPr>
          <w:rFonts w:ascii="Times New Roman" w:hAnsi="Times New Roman"/>
          <w:sz w:val="24"/>
          <w:szCs w:val="24"/>
        </w:rPr>
        <w:t xml:space="preserve">Resource </w:t>
      </w:r>
      <w:proofErr w:type="gramStart"/>
      <w:r>
        <w:rPr>
          <w:rFonts w:ascii="Times New Roman" w:hAnsi="Times New Roman"/>
          <w:sz w:val="24"/>
          <w:szCs w:val="24"/>
        </w:rPr>
        <w:t>M</w:t>
      </w:r>
      <w:r w:rsidRPr="00000C1C">
        <w:rPr>
          <w:rFonts w:ascii="Times New Roman" w:hAnsi="Times New Roman"/>
          <w:sz w:val="24"/>
          <w:szCs w:val="24"/>
        </w:rPr>
        <w:t>obilization</w:t>
      </w:r>
      <w:proofErr w:type="gramEnd"/>
      <w:r w:rsidRPr="00000C1C">
        <w:rPr>
          <w:rFonts w:ascii="Times New Roman" w:hAnsi="Times New Roman"/>
          <w:sz w:val="24"/>
          <w:szCs w:val="24"/>
        </w:rPr>
        <w:t xml:space="preserve"> and Financial Management</w:t>
      </w:r>
    </w:p>
    <w:p w14:paraId="53DF5DDF" w14:textId="77777777" w:rsidR="00433010" w:rsidRPr="00000C1C" w:rsidRDefault="00433010" w:rsidP="00433010">
      <w:pPr>
        <w:spacing w:line="240" w:lineRule="auto"/>
        <w:rPr>
          <w:rFonts w:ascii="Times New Roman" w:hAnsi="Times New Roman"/>
          <w:sz w:val="24"/>
          <w:szCs w:val="24"/>
        </w:rPr>
      </w:pPr>
      <w:r>
        <w:rPr>
          <w:rFonts w:ascii="Times New Roman" w:hAnsi="Times New Roman"/>
          <w:sz w:val="24"/>
          <w:szCs w:val="24"/>
        </w:rPr>
        <w:t xml:space="preserve">5.5 </w:t>
      </w:r>
      <w:r w:rsidRPr="00000C1C">
        <w:rPr>
          <w:rFonts w:ascii="Times New Roman" w:hAnsi="Times New Roman"/>
          <w:sz w:val="24"/>
          <w:szCs w:val="24"/>
        </w:rPr>
        <w:t>Communication</w:t>
      </w:r>
    </w:p>
    <w:p w14:paraId="3B211292" w14:textId="77777777" w:rsidR="00433010" w:rsidRPr="00000C1C" w:rsidRDefault="00433010" w:rsidP="00433010">
      <w:pPr>
        <w:spacing w:line="240" w:lineRule="auto"/>
        <w:rPr>
          <w:rFonts w:ascii="Times New Roman" w:hAnsi="Times New Roman"/>
          <w:sz w:val="24"/>
          <w:szCs w:val="24"/>
        </w:rPr>
      </w:pPr>
      <w:r>
        <w:rPr>
          <w:rFonts w:ascii="Times New Roman" w:hAnsi="Times New Roman"/>
          <w:sz w:val="24"/>
          <w:szCs w:val="24"/>
        </w:rPr>
        <w:t xml:space="preserve">5.6 </w:t>
      </w:r>
      <w:r w:rsidRPr="00000C1C">
        <w:rPr>
          <w:rFonts w:ascii="Times New Roman" w:hAnsi="Times New Roman"/>
          <w:sz w:val="24"/>
          <w:szCs w:val="24"/>
        </w:rPr>
        <w:t>The Electoral Institute</w:t>
      </w:r>
    </w:p>
    <w:p w14:paraId="7ED24DB7" w14:textId="77777777" w:rsidR="00433010" w:rsidRPr="00000C1C" w:rsidRDefault="00433010" w:rsidP="00433010">
      <w:pPr>
        <w:spacing w:line="240" w:lineRule="auto"/>
        <w:rPr>
          <w:rFonts w:ascii="Times New Roman" w:hAnsi="Times New Roman"/>
          <w:sz w:val="24"/>
          <w:szCs w:val="24"/>
        </w:rPr>
      </w:pPr>
      <w:r>
        <w:rPr>
          <w:rFonts w:ascii="Times New Roman" w:hAnsi="Times New Roman"/>
          <w:sz w:val="24"/>
          <w:szCs w:val="24"/>
        </w:rPr>
        <w:t xml:space="preserve">5.7 </w:t>
      </w:r>
      <w:r w:rsidRPr="00000C1C">
        <w:rPr>
          <w:rFonts w:ascii="Times New Roman" w:hAnsi="Times New Roman"/>
          <w:sz w:val="24"/>
          <w:szCs w:val="24"/>
        </w:rPr>
        <w:t>Information Technology</w:t>
      </w:r>
    </w:p>
    <w:p w14:paraId="64FC6E26" w14:textId="77777777" w:rsidR="00433010" w:rsidRPr="00000C1C" w:rsidRDefault="00433010" w:rsidP="00433010">
      <w:pPr>
        <w:spacing w:line="240" w:lineRule="auto"/>
        <w:rPr>
          <w:rFonts w:ascii="Times New Roman" w:hAnsi="Times New Roman"/>
          <w:sz w:val="24"/>
          <w:szCs w:val="24"/>
        </w:rPr>
      </w:pPr>
      <w:r>
        <w:rPr>
          <w:rFonts w:ascii="Times New Roman" w:hAnsi="Times New Roman"/>
          <w:sz w:val="24"/>
          <w:szCs w:val="24"/>
        </w:rPr>
        <w:t xml:space="preserve">5.8 </w:t>
      </w:r>
      <w:r w:rsidRPr="00000C1C">
        <w:rPr>
          <w:rFonts w:ascii="Times New Roman" w:hAnsi="Times New Roman"/>
          <w:sz w:val="24"/>
          <w:szCs w:val="24"/>
        </w:rPr>
        <w:t>Documentation</w:t>
      </w:r>
    </w:p>
    <w:p w14:paraId="431A8DA2" w14:textId="77777777" w:rsidR="00433010" w:rsidRPr="00000C1C" w:rsidRDefault="00433010" w:rsidP="00433010">
      <w:pPr>
        <w:spacing w:line="240" w:lineRule="auto"/>
        <w:rPr>
          <w:rFonts w:ascii="Times New Roman" w:hAnsi="Times New Roman"/>
          <w:b/>
          <w:sz w:val="24"/>
          <w:szCs w:val="24"/>
        </w:rPr>
      </w:pPr>
      <w:r w:rsidRPr="00000C1C">
        <w:rPr>
          <w:rFonts w:ascii="Times New Roman" w:hAnsi="Times New Roman"/>
          <w:b/>
          <w:sz w:val="24"/>
          <w:szCs w:val="24"/>
        </w:rPr>
        <w:t>SECTION SIX: MONITORING AND EVALUATION FRAMEWORK</w:t>
      </w:r>
    </w:p>
    <w:p w14:paraId="6CB853EB" w14:textId="77777777" w:rsidR="00433010" w:rsidRDefault="00433010" w:rsidP="00433010">
      <w:pPr>
        <w:spacing w:line="240" w:lineRule="auto"/>
        <w:rPr>
          <w:rFonts w:ascii="Times New Roman" w:hAnsi="Times New Roman"/>
          <w:sz w:val="24"/>
          <w:szCs w:val="24"/>
        </w:rPr>
      </w:pPr>
      <w:r>
        <w:rPr>
          <w:rFonts w:ascii="Times New Roman" w:hAnsi="Times New Roman"/>
          <w:sz w:val="24"/>
          <w:szCs w:val="24"/>
        </w:rPr>
        <w:t xml:space="preserve">6.1 </w:t>
      </w:r>
      <w:r w:rsidRPr="00000C1C">
        <w:rPr>
          <w:rFonts w:ascii="Times New Roman" w:hAnsi="Times New Roman"/>
          <w:sz w:val="24"/>
          <w:szCs w:val="24"/>
        </w:rPr>
        <w:t>Introductio</w:t>
      </w:r>
      <w:r>
        <w:rPr>
          <w:rFonts w:ascii="Times New Roman" w:hAnsi="Times New Roman"/>
          <w:sz w:val="24"/>
          <w:szCs w:val="24"/>
        </w:rPr>
        <w:t>n</w:t>
      </w:r>
    </w:p>
    <w:p w14:paraId="767856ED" w14:textId="77777777" w:rsidR="00433010" w:rsidRDefault="00433010" w:rsidP="00433010">
      <w:pPr>
        <w:spacing w:line="240" w:lineRule="auto"/>
        <w:rPr>
          <w:rFonts w:ascii="Times New Roman" w:hAnsi="Times New Roman"/>
          <w:sz w:val="24"/>
          <w:szCs w:val="24"/>
        </w:rPr>
      </w:pPr>
      <w:r>
        <w:rPr>
          <w:rFonts w:ascii="Times New Roman" w:hAnsi="Times New Roman"/>
          <w:sz w:val="24"/>
          <w:szCs w:val="24"/>
        </w:rPr>
        <w:t>6.2 Monitoring and Evaluation Framework</w:t>
      </w:r>
    </w:p>
    <w:p w14:paraId="01ABCC58" w14:textId="77777777" w:rsidR="00433010" w:rsidRDefault="00433010" w:rsidP="00433010">
      <w:pPr>
        <w:spacing w:line="240" w:lineRule="auto"/>
        <w:rPr>
          <w:rFonts w:ascii="Times New Roman" w:hAnsi="Times New Roman"/>
          <w:sz w:val="24"/>
          <w:szCs w:val="24"/>
        </w:rPr>
      </w:pPr>
      <w:r>
        <w:rPr>
          <w:rFonts w:ascii="Times New Roman" w:hAnsi="Times New Roman"/>
          <w:sz w:val="24"/>
          <w:szCs w:val="24"/>
        </w:rPr>
        <w:t>ENDNOTES</w:t>
      </w:r>
    </w:p>
    <w:p w14:paraId="36CB0464"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 xml:space="preserve"> </w:t>
      </w:r>
    </w:p>
    <w:p w14:paraId="2574418E" w14:textId="77777777" w:rsidR="00433010" w:rsidRDefault="00433010" w:rsidP="00433010">
      <w:pPr>
        <w:spacing w:line="240" w:lineRule="auto"/>
        <w:rPr>
          <w:rFonts w:ascii="Times New Roman" w:hAnsi="Times New Roman"/>
          <w:sz w:val="24"/>
          <w:szCs w:val="24"/>
        </w:rPr>
      </w:pPr>
    </w:p>
    <w:p w14:paraId="7803AB2A" w14:textId="77777777" w:rsidR="00433010" w:rsidRDefault="00433010" w:rsidP="00433010">
      <w:pPr>
        <w:spacing w:line="240" w:lineRule="auto"/>
        <w:rPr>
          <w:rFonts w:ascii="Times New Roman" w:hAnsi="Times New Roman"/>
          <w:b/>
          <w:sz w:val="24"/>
          <w:szCs w:val="24"/>
        </w:rPr>
      </w:pPr>
    </w:p>
    <w:p w14:paraId="3FCA6E82" w14:textId="77777777" w:rsidR="00433010" w:rsidRDefault="00433010" w:rsidP="00433010">
      <w:pPr>
        <w:spacing w:line="240" w:lineRule="auto"/>
        <w:rPr>
          <w:rFonts w:ascii="Times New Roman" w:hAnsi="Times New Roman"/>
          <w:b/>
          <w:sz w:val="24"/>
          <w:szCs w:val="24"/>
        </w:rPr>
      </w:pPr>
    </w:p>
    <w:p w14:paraId="53FE3BA1" w14:textId="77777777" w:rsidR="00433010" w:rsidRDefault="00433010" w:rsidP="00433010">
      <w:pPr>
        <w:spacing w:line="240" w:lineRule="auto"/>
        <w:rPr>
          <w:rFonts w:ascii="Times New Roman" w:hAnsi="Times New Roman"/>
          <w:b/>
          <w:sz w:val="24"/>
          <w:szCs w:val="24"/>
        </w:rPr>
      </w:pPr>
    </w:p>
    <w:p w14:paraId="5B42777D" w14:textId="77777777" w:rsidR="00433010" w:rsidRDefault="00433010" w:rsidP="00433010">
      <w:pPr>
        <w:spacing w:line="240" w:lineRule="auto"/>
        <w:rPr>
          <w:rFonts w:ascii="Times New Roman" w:hAnsi="Times New Roman"/>
          <w:b/>
          <w:sz w:val="24"/>
          <w:szCs w:val="24"/>
        </w:rPr>
      </w:pPr>
    </w:p>
    <w:p w14:paraId="1FEED4BF" w14:textId="77777777" w:rsidR="00433010" w:rsidRDefault="00433010" w:rsidP="00433010">
      <w:pPr>
        <w:spacing w:line="240" w:lineRule="auto"/>
        <w:rPr>
          <w:rFonts w:ascii="Times New Roman" w:hAnsi="Times New Roman"/>
          <w:b/>
          <w:sz w:val="24"/>
          <w:szCs w:val="24"/>
        </w:rPr>
      </w:pPr>
    </w:p>
    <w:p w14:paraId="2864712A" w14:textId="77777777" w:rsidR="00433010" w:rsidRDefault="00433010" w:rsidP="00433010">
      <w:pPr>
        <w:spacing w:line="240" w:lineRule="auto"/>
        <w:rPr>
          <w:rFonts w:ascii="Times New Roman" w:hAnsi="Times New Roman"/>
          <w:b/>
          <w:sz w:val="24"/>
          <w:szCs w:val="24"/>
        </w:rPr>
      </w:pPr>
    </w:p>
    <w:p w14:paraId="30562091" w14:textId="77777777" w:rsidR="00433010" w:rsidRDefault="00433010" w:rsidP="00433010">
      <w:pPr>
        <w:spacing w:line="240" w:lineRule="auto"/>
        <w:rPr>
          <w:rFonts w:ascii="Times New Roman" w:hAnsi="Times New Roman"/>
          <w:b/>
          <w:sz w:val="24"/>
          <w:szCs w:val="24"/>
        </w:rPr>
      </w:pPr>
    </w:p>
    <w:p w14:paraId="732C1903" w14:textId="77777777" w:rsidR="00433010" w:rsidRDefault="00433010" w:rsidP="00433010">
      <w:pPr>
        <w:spacing w:line="240" w:lineRule="auto"/>
        <w:rPr>
          <w:rFonts w:ascii="Times New Roman" w:hAnsi="Times New Roman"/>
          <w:b/>
          <w:sz w:val="24"/>
          <w:szCs w:val="24"/>
        </w:rPr>
      </w:pPr>
    </w:p>
    <w:p w14:paraId="7DC88D16" w14:textId="77777777" w:rsidR="00433010" w:rsidRDefault="00433010" w:rsidP="00433010">
      <w:pPr>
        <w:spacing w:line="240" w:lineRule="auto"/>
        <w:rPr>
          <w:rFonts w:ascii="Times New Roman" w:hAnsi="Times New Roman"/>
          <w:b/>
          <w:sz w:val="24"/>
          <w:szCs w:val="24"/>
        </w:rPr>
      </w:pPr>
    </w:p>
    <w:p w14:paraId="11D96EB8" w14:textId="77777777" w:rsidR="00433010" w:rsidRDefault="00433010" w:rsidP="00433010">
      <w:pPr>
        <w:spacing w:line="240" w:lineRule="auto"/>
        <w:rPr>
          <w:rFonts w:ascii="Times New Roman" w:hAnsi="Times New Roman"/>
          <w:b/>
          <w:sz w:val="24"/>
          <w:szCs w:val="24"/>
        </w:rPr>
      </w:pPr>
    </w:p>
    <w:p w14:paraId="5D7947B5" w14:textId="77777777" w:rsidR="00433010" w:rsidRDefault="00433010" w:rsidP="00433010">
      <w:pPr>
        <w:spacing w:line="240" w:lineRule="auto"/>
        <w:rPr>
          <w:rFonts w:ascii="Times New Roman" w:hAnsi="Times New Roman"/>
          <w:b/>
          <w:sz w:val="24"/>
          <w:szCs w:val="24"/>
        </w:rPr>
      </w:pPr>
    </w:p>
    <w:p w14:paraId="10C0D3CE" w14:textId="77777777" w:rsidR="00433010" w:rsidRDefault="00433010" w:rsidP="00433010">
      <w:pPr>
        <w:spacing w:line="240" w:lineRule="auto"/>
        <w:rPr>
          <w:rFonts w:ascii="Times New Roman" w:hAnsi="Times New Roman"/>
          <w:b/>
          <w:sz w:val="24"/>
          <w:szCs w:val="24"/>
        </w:rPr>
      </w:pPr>
    </w:p>
    <w:p w14:paraId="508A52A3" w14:textId="77777777" w:rsidR="00433010" w:rsidRDefault="00433010" w:rsidP="00433010">
      <w:pPr>
        <w:spacing w:line="240" w:lineRule="auto"/>
        <w:rPr>
          <w:rFonts w:ascii="Times New Roman" w:hAnsi="Times New Roman"/>
          <w:b/>
          <w:sz w:val="24"/>
          <w:szCs w:val="24"/>
        </w:rPr>
      </w:pPr>
    </w:p>
    <w:p w14:paraId="65911805" w14:textId="77777777" w:rsidR="00433010" w:rsidRDefault="00433010" w:rsidP="00433010">
      <w:pPr>
        <w:spacing w:line="240" w:lineRule="auto"/>
        <w:rPr>
          <w:rFonts w:ascii="Times New Roman" w:hAnsi="Times New Roman"/>
          <w:b/>
          <w:sz w:val="24"/>
          <w:szCs w:val="24"/>
        </w:rPr>
      </w:pPr>
    </w:p>
    <w:p w14:paraId="0A536BBC" w14:textId="77777777" w:rsidR="00433010" w:rsidRDefault="00433010" w:rsidP="00433010">
      <w:pPr>
        <w:spacing w:line="240" w:lineRule="auto"/>
        <w:rPr>
          <w:rFonts w:ascii="Times New Roman" w:hAnsi="Times New Roman"/>
          <w:b/>
          <w:sz w:val="24"/>
          <w:szCs w:val="24"/>
        </w:rPr>
      </w:pPr>
    </w:p>
    <w:p w14:paraId="7CCBB766" w14:textId="77777777" w:rsidR="00433010" w:rsidRDefault="00433010" w:rsidP="00433010">
      <w:pPr>
        <w:spacing w:line="240" w:lineRule="auto"/>
        <w:rPr>
          <w:rFonts w:ascii="Times New Roman" w:hAnsi="Times New Roman"/>
          <w:b/>
          <w:sz w:val="24"/>
          <w:szCs w:val="24"/>
        </w:rPr>
      </w:pPr>
    </w:p>
    <w:p w14:paraId="2E47C96E" w14:textId="77777777" w:rsidR="00433010" w:rsidRPr="00B51C20" w:rsidRDefault="00433010" w:rsidP="00433010">
      <w:pPr>
        <w:spacing w:line="240" w:lineRule="auto"/>
        <w:rPr>
          <w:rFonts w:ascii="Times New Roman" w:hAnsi="Times New Roman"/>
          <w:b/>
          <w:sz w:val="24"/>
          <w:szCs w:val="24"/>
        </w:rPr>
      </w:pPr>
      <w:r w:rsidRPr="00B51C20">
        <w:rPr>
          <w:rFonts w:ascii="Times New Roman" w:hAnsi="Times New Roman"/>
          <w:b/>
          <w:sz w:val="24"/>
          <w:szCs w:val="24"/>
        </w:rPr>
        <w:lastRenderedPageBreak/>
        <w:t>A</w:t>
      </w:r>
      <w:r>
        <w:rPr>
          <w:rFonts w:ascii="Times New Roman" w:hAnsi="Times New Roman"/>
          <w:b/>
          <w:sz w:val="24"/>
          <w:szCs w:val="24"/>
        </w:rPr>
        <w:t>CRONYMS</w:t>
      </w:r>
    </w:p>
    <w:p w14:paraId="130740BA"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ANC- All Nigeria Congress</w:t>
      </w:r>
    </w:p>
    <w:p w14:paraId="184AE927"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ACF-</w:t>
      </w:r>
      <w:proofErr w:type="spellStart"/>
      <w:r w:rsidRPr="00000C1C">
        <w:rPr>
          <w:rFonts w:ascii="Times New Roman" w:hAnsi="Times New Roman"/>
          <w:sz w:val="24"/>
          <w:szCs w:val="24"/>
        </w:rPr>
        <w:t>Arewa</w:t>
      </w:r>
      <w:proofErr w:type="spellEnd"/>
      <w:r w:rsidRPr="00000C1C">
        <w:rPr>
          <w:rFonts w:ascii="Times New Roman" w:hAnsi="Times New Roman"/>
          <w:sz w:val="24"/>
          <w:szCs w:val="24"/>
        </w:rPr>
        <w:t xml:space="preserve"> Consultative Forum</w:t>
      </w:r>
    </w:p>
    <w:p w14:paraId="0CDF3EE2"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AIDS-Acquired Immune Deficiency Syndrome</w:t>
      </w:r>
    </w:p>
    <w:p w14:paraId="6B7C230A"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ATR-African Traditional Religion</w:t>
      </w:r>
    </w:p>
    <w:p w14:paraId="145926A7"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AU-African Union</w:t>
      </w:r>
    </w:p>
    <w:p w14:paraId="3B2C9D6D"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CBN – Central Bank of Nigeria</w:t>
      </w:r>
    </w:p>
    <w:p w14:paraId="39A02063" w14:textId="77777777" w:rsidR="00433010" w:rsidRDefault="00433010" w:rsidP="00433010">
      <w:pPr>
        <w:spacing w:line="240" w:lineRule="auto"/>
        <w:rPr>
          <w:rFonts w:ascii="Times New Roman" w:hAnsi="Times New Roman"/>
          <w:sz w:val="24"/>
          <w:szCs w:val="24"/>
        </w:rPr>
      </w:pPr>
      <w:r>
        <w:rPr>
          <w:rFonts w:ascii="Times New Roman" w:hAnsi="Times New Roman"/>
          <w:sz w:val="24"/>
          <w:szCs w:val="24"/>
        </w:rPr>
        <w:t>DF</w:t>
      </w:r>
      <w:r w:rsidRPr="00000C1C">
        <w:rPr>
          <w:rFonts w:ascii="Times New Roman" w:hAnsi="Times New Roman"/>
          <w:sz w:val="24"/>
          <w:szCs w:val="24"/>
        </w:rPr>
        <w:t>ID- UK Department for International Development</w:t>
      </w:r>
    </w:p>
    <w:p w14:paraId="4F073BDF" w14:textId="77777777" w:rsidR="00433010" w:rsidRPr="00000C1C" w:rsidRDefault="00433010" w:rsidP="00433010">
      <w:pPr>
        <w:spacing w:line="240" w:lineRule="auto"/>
        <w:rPr>
          <w:rFonts w:ascii="Times New Roman" w:hAnsi="Times New Roman"/>
          <w:sz w:val="24"/>
          <w:szCs w:val="24"/>
        </w:rPr>
      </w:pPr>
      <w:r>
        <w:rPr>
          <w:rFonts w:ascii="Times New Roman" w:hAnsi="Times New Roman"/>
          <w:sz w:val="24"/>
          <w:szCs w:val="24"/>
        </w:rPr>
        <w:t>DGD Project – Democracy Governance and Development Project</w:t>
      </w:r>
    </w:p>
    <w:p w14:paraId="6390C5E8"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ECN-Electoral Commission of Nigeria</w:t>
      </w:r>
    </w:p>
    <w:p w14:paraId="440544B3"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ECOWAS- Economic Community of West African States</w:t>
      </w:r>
    </w:p>
    <w:p w14:paraId="192964B1" w14:textId="77777777" w:rsidR="00433010" w:rsidRPr="00000C1C" w:rsidRDefault="00433010" w:rsidP="00433010">
      <w:pPr>
        <w:spacing w:line="240" w:lineRule="auto"/>
        <w:rPr>
          <w:rFonts w:ascii="Times New Roman" w:hAnsi="Times New Roman"/>
          <w:sz w:val="24"/>
          <w:szCs w:val="24"/>
        </w:rPr>
      </w:pPr>
      <w:r>
        <w:rPr>
          <w:rFonts w:ascii="Times New Roman" w:hAnsi="Times New Roman"/>
          <w:sz w:val="24"/>
          <w:szCs w:val="24"/>
        </w:rPr>
        <w:t>EMB-Election</w:t>
      </w:r>
      <w:r w:rsidRPr="00000C1C">
        <w:rPr>
          <w:rFonts w:ascii="Times New Roman" w:hAnsi="Times New Roman"/>
          <w:sz w:val="24"/>
          <w:szCs w:val="24"/>
        </w:rPr>
        <w:t xml:space="preserve"> Management Body</w:t>
      </w:r>
    </w:p>
    <w:p w14:paraId="64088FB9" w14:textId="77777777" w:rsidR="00433010" w:rsidRPr="00000C1C" w:rsidRDefault="00433010" w:rsidP="00433010">
      <w:pPr>
        <w:spacing w:line="240" w:lineRule="auto"/>
        <w:rPr>
          <w:rFonts w:ascii="Times New Roman" w:hAnsi="Times New Roman"/>
          <w:sz w:val="24"/>
          <w:szCs w:val="24"/>
        </w:rPr>
      </w:pPr>
      <w:r>
        <w:rPr>
          <w:rFonts w:ascii="Times New Roman" w:hAnsi="Times New Roman"/>
          <w:sz w:val="24"/>
          <w:szCs w:val="24"/>
        </w:rPr>
        <w:t>EO- Electoral</w:t>
      </w:r>
      <w:r w:rsidRPr="00000C1C">
        <w:rPr>
          <w:rFonts w:ascii="Times New Roman" w:hAnsi="Times New Roman"/>
          <w:sz w:val="24"/>
          <w:szCs w:val="24"/>
        </w:rPr>
        <w:t xml:space="preserve"> Officer</w:t>
      </w:r>
    </w:p>
    <w:p w14:paraId="377E999A"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 xml:space="preserve">FBO – Faith-based </w:t>
      </w:r>
      <w:proofErr w:type="spellStart"/>
      <w:r w:rsidRPr="00000C1C">
        <w:rPr>
          <w:rFonts w:ascii="Times New Roman" w:hAnsi="Times New Roman"/>
          <w:sz w:val="24"/>
          <w:szCs w:val="24"/>
        </w:rPr>
        <w:t>Organisation</w:t>
      </w:r>
      <w:proofErr w:type="spellEnd"/>
    </w:p>
    <w:p w14:paraId="0ED78A48"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FCT – Federal Capital Territory</w:t>
      </w:r>
    </w:p>
    <w:p w14:paraId="7DE09DC1"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FEC- Federal Electoral Commission</w:t>
      </w:r>
    </w:p>
    <w:p w14:paraId="2D10FEC2"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FEDECO- Federal Electoral Commission</w:t>
      </w:r>
    </w:p>
    <w:p w14:paraId="000A25E2"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 xml:space="preserve">FTO-Foreign Terrorist </w:t>
      </w:r>
      <w:proofErr w:type="spellStart"/>
      <w:r w:rsidRPr="00000C1C">
        <w:rPr>
          <w:rFonts w:ascii="Times New Roman" w:hAnsi="Times New Roman"/>
          <w:sz w:val="24"/>
          <w:szCs w:val="24"/>
        </w:rPr>
        <w:t>Organisation</w:t>
      </w:r>
      <w:proofErr w:type="spellEnd"/>
    </w:p>
    <w:p w14:paraId="205BF491"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GDP- Gross Domestic Product</w:t>
      </w:r>
    </w:p>
    <w:p w14:paraId="02C231A0"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 xml:space="preserve">GL- Grade </w:t>
      </w:r>
      <w:r>
        <w:rPr>
          <w:rFonts w:ascii="Times New Roman" w:hAnsi="Times New Roman"/>
          <w:sz w:val="24"/>
          <w:szCs w:val="24"/>
        </w:rPr>
        <w:t>L</w:t>
      </w:r>
      <w:r w:rsidRPr="00000C1C">
        <w:rPr>
          <w:rFonts w:ascii="Times New Roman" w:hAnsi="Times New Roman"/>
          <w:sz w:val="24"/>
          <w:szCs w:val="24"/>
        </w:rPr>
        <w:t>evel</w:t>
      </w:r>
    </w:p>
    <w:p w14:paraId="6EF68B28"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GSM- Global System for Mobile Communication</w:t>
      </w:r>
    </w:p>
    <w:p w14:paraId="03457B0B"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HIV-Human Immunodeficiency Virus</w:t>
      </w:r>
    </w:p>
    <w:p w14:paraId="1B8E02A1"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ICCES – Inter-Agency Consultative Committee on Election Security</w:t>
      </w:r>
    </w:p>
    <w:p w14:paraId="3207A5B8"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ICT-Information and Communication</w:t>
      </w:r>
      <w:r>
        <w:rPr>
          <w:rFonts w:ascii="Times New Roman" w:hAnsi="Times New Roman"/>
          <w:sz w:val="24"/>
          <w:szCs w:val="24"/>
        </w:rPr>
        <w:t>s</w:t>
      </w:r>
      <w:r w:rsidRPr="00000C1C">
        <w:rPr>
          <w:rFonts w:ascii="Times New Roman" w:hAnsi="Times New Roman"/>
          <w:sz w:val="24"/>
          <w:szCs w:val="24"/>
        </w:rPr>
        <w:t xml:space="preserve"> Technolog</w:t>
      </w:r>
      <w:r>
        <w:rPr>
          <w:rFonts w:ascii="Times New Roman" w:hAnsi="Times New Roman"/>
          <w:sz w:val="24"/>
          <w:szCs w:val="24"/>
        </w:rPr>
        <w:t>y</w:t>
      </w:r>
    </w:p>
    <w:p w14:paraId="6A6D5C68"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IDEA- International Institute for Democracy and Electoral Assistance</w:t>
      </w:r>
    </w:p>
    <w:p w14:paraId="007EF673"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IFES- International Foundation for Electoral Systems</w:t>
      </w:r>
    </w:p>
    <w:p w14:paraId="21C14623"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 xml:space="preserve">INC- </w:t>
      </w:r>
      <w:proofErr w:type="spellStart"/>
      <w:r w:rsidRPr="00000C1C">
        <w:rPr>
          <w:rFonts w:ascii="Times New Roman" w:hAnsi="Times New Roman"/>
          <w:sz w:val="24"/>
          <w:szCs w:val="24"/>
        </w:rPr>
        <w:t>Ijaw</w:t>
      </w:r>
      <w:proofErr w:type="spellEnd"/>
      <w:r w:rsidRPr="00000C1C">
        <w:rPr>
          <w:rFonts w:ascii="Times New Roman" w:hAnsi="Times New Roman"/>
          <w:sz w:val="24"/>
          <w:szCs w:val="24"/>
        </w:rPr>
        <w:t xml:space="preserve"> National Congress</w:t>
      </w:r>
    </w:p>
    <w:p w14:paraId="0EAC7493"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lastRenderedPageBreak/>
        <w:t>INEC-Independent National Electoral Commission</w:t>
      </w:r>
    </w:p>
    <w:p w14:paraId="0900F1CD"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IRI- International Republican Institute</w:t>
      </w:r>
    </w:p>
    <w:p w14:paraId="0448FEC2"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 xml:space="preserve">JNI- </w:t>
      </w:r>
      <w:proofErr w:type="spellStart"/>
      <w:r w:rsidRPr="00000C1C">
        <w:rPr>
          <w:rFonts w:ascii="Times New Roman" w:hAnsi="Times New Roman"/>
          <w:sz w:val="24"/>
          <w:szCs w:val="24"/>
        </w:rPr>
        <w:t>Jama’atu</w:t>
      </w:r>
      <w:proofErr w:type="spellEnd"/>
      <w:r>
        <w:rPr>
          <w:rFonts w:ascii="Times New Roman" w:hAnsi="Times New Roman"/>
          <w:sz w:val="24"/>
          <w:szCs w:val="24"/>
        </w:rPr>
        <w:t xml:space="preserve"> </w:t>
      </w:r>
      <w:proofErr w:type="spellStart"/>
      <w:r w:rsidRPr="00000C1C">
        <w:rPr>
          <w:rFonts w:ascii="Times New Roman" w:hAnsi="Times New Roman"/>
          <w:sz w:val="24"/>
          <w:szCs w:val="24"/>
        </w:rPr>
        <w:t>Nasril</w:t>
      </w:r>
      <w:proofErr w:type="spellEnd"/>
      <w:r w:rsidRPr="00000C1C">
        <w:rPr>
          <w:rFonts w:ascii="Times New Roman" w:hAnsi="Times New Roman"/>
          <w:sz w:val="24"/>
          <w:szCs w:val="24"/>
        </w:rPr>
        <w:t xml:space="preserve"> Islam</w:t>
      </w:r>
    </w:p>
    <w:p w14:paraId="7F6219EC"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 xml:space="preserve">MASSOB-Movement for the </w:t>
      </w:r>
      <w:r>
        <w:rPr>
          <w:rFonts w:ascii="Times New Roman" w:hAnsi="Times New Roman"/>
          <w:sz w:val="24"/>
          <w:szCs w:val="24"/>
        </w:rPr>
        <w:t>A</w:t>
      </w:r>
      <w:r w:rsidRPr="00000C1C">
        <w:rPr>
          <w:rFonts w:ascii="Times New Roman" w:hAnsi="Times New Roman"/>
          <w:sz w:val="24"/>
          <w:szCs w:val="24"/>
        </w:rPr>
        <w:t>ctualization of the Sovereign State of Biafra</w:t>
      </w:r>
    </w:p>
    <w:p w14:paraId="71897931"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MDG- Millennium Development Goals</w:t>
      </w:r>
    </w:p>
    <w:p w14:paraId="41FB382C"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 xml:space="preserve">NDI </w:t>
      </w:r>
      <w:r>
        <w:rPr>
          <w:rFonts w:ascii="Times New Roman" w:hAnsi="Times New Roman"/>
          <w:sz w:val="24"/>
          <w:szCs w:val="24"/>
        </w:rPr>
        <w:t>–National Democratic Institute</w:t>
      </w:r>
    </w:p>
    <w:p w14:paraId="5DA6D510"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NEC- National Electoral Commission</w:t>
      </w:r>
    </w:p>
    <w:p w14:paraId="6448A1EC"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NECON- National Electoral Commission of Nigeria</w:t>
      </w:r>
    </w:p>
    <w:p w14:paraId="5178D624" w14:textId="77777777" w:rsidR="00433010" w:rsidRDefault="00433010" w:rsidP="00433010">
      <w:pPr>
        <w:spacing w:line="240" w:lineRule="auto"/>
        <w:rPr>
          <w:rFonts w:ascii="Times New Roman" w:hAnsi="Times New Roman"/>
          <w:sz w:val="24"/>
          <w:szCs w:val="24"/>
        </w:rPr>
      </w:pPr>
      <w:r w:rsidRPr="00000C1C">
        <w:rPr>
          <w:rFonts w:ascii="Times New Roman" w:hAnsi="Times New Roman"/>
          <w:sz w:val="24"/>
          <w:szCs w:val="24"/>
        </w:rPr>
        <w:t>NEEDS- National Economic Empowerment and Development Strategy</w:t>
      </w:r>
    </w:p>
    <w:p w14:paraId="23BC0323" w14:textId="77777777" w:rsidR="00433010" w:rsidRPr="00000C1C" w:rsidRDefault="00433010" w:rsidP="00433010">
      <w:pPr>
        <w:spacing w:line="240" w:lineRule="auto"/>
        <w:rPr>
          <w:rFonts w:ascii="Times New Roman" w:hAnsi="Times New Roman"/>
          <w:sz w:val="24"/>
          <w:szCs w:val="24"/>
        </w:rPr>
      </w:pPr>
      <w:r>
        <w:rPr>
          <w:rFonts w:ascii="Times New Roman" w:hAnsi="Times New Roman"/>
          <w:sz w:val="24"/>
          <w:szCs w:val="24"/>
        </w:rPr>
        <w:t>NICVE- national Inter-Agency Committee on Voter Education</w:t>
      </w:r>
    </w:p>
    <w:p w14:paraId="7ED12A4E"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NURTW- National Union of Road Transport Workers</w:t>
      </w:r>
    </w:p>
    <w:p w14:paraId="3950F550"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NYSC – National Youth Service Corps</w:t>
      </w:r>
    </w:p>
    <w:p w14:paraId="71DFC504"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OCV – Out of Country Voting</w:t>
      </w:r>
    </w:p>
    <w:p w14:paraId="30962B2E" w14:textId="77777777" w:rsidR="00433010" w:rsidRPr="00000C1C" w:rsidRDefault="00433010" w:rsidP="00433010">
      <w:pPr>
        <w:spacing w:line="240" w:lineRule="auto"/>
        <w:rPr>
          <w:rFonts w:ascii="Times New Roman" w:hAnsi="Times New Roman"/>
          <w:sz w:val="24"/>
          <w:szCs w:val="24"/>
        </w:rPr>
      </w:pPr>
      <w:r>
        <w:rPr>
          <w:rFonts w:ascii="Times New Roman" w:hAnsi="Times New Roman"/>
          <w:sz w:val="24"/>
          <w:szCs w:val="24"/>
        </w:rPr>
        <w:t>OPC-</w:t>
      </w:r>
      <w:proofErr w:type="spellStart"/>
      <w:r>
        <w:rPr>
          <w:rFonts w:ascii="Times New Roman" w:hAnsi="Times New Roman"/>
          <w:sz w:val="24"/>
          <w:szCs w:val="24"/>
        </w:rPr>
        <w:t>O</w:t>
      </w:r>
      <w:r w:rsidRPr="00000C1C">
        <w:rPr>
          <w:rFonts w:ascii="Times New Roman" w:hAnsi="Times New Roman"/>
          <w:sz w:val="24"/>
          <w:szCs w:val="24"/>
        </w:rPr>
        <w:t>du</w:t>
      </w:r>
      <w:r>
        <w:rPr>
          <w:rFonts w:ascii="Times New Roman" w:hAnsi="Times New Roman"/>
          <w:sz w:val="24"/>
          <w:szCs w:val="24"/>
        </w:rPr>
        <w:t>w</w:t>
      </w:r>
      <w:r w:rsidRPr="00000C1C">
        <w:rPr>
          <w:rFonts w:ascii="Times New Roman" w:hAnsi="Times New Roman"/>
          <w:sz w:val="24"/>
          <w:szCs w:val="24"/>
        </w:rPr>
        <w:t>a</w:t>
      </w:r>
      <w:proofErr w:type="spellEnd"/>
      <w:r w:rsidRPr="00000C1C">
        <w:rPr>
          <w:rFonts w:ascii="Times New Roman" w:hAnsi="Times New Roman"/>
          <w:sz w:val="24"/>
          <w:szCs w:val="24"/>
        </w:rPr>
        <w:t xml:space="preserve"> Peoples’ Congress</w:t>
      </w:r>
    </w:p>
    <w:p w14:paraId="0C035FF3" w14:textId="77777777" w:rsidR="00433010" w:rsidRDefault="00433010" w:rsidP="00433010">
      <w:pPr>
        <w:spacing w:line="240" w:lineRule="auto"/>
        <w:rPr>
          <w:rFonts w:ascii="Times New Roman" w:hAnsi="Times New Roman"/>
          <w:sz w:val="24"/>
          <w:szCs w:val="24"/>
        </w:rPr>
      </w:pPr>
      <w:r w:rsidRPr="00000C1C">
        <w:rPr>
          <w:rFonts w:ascii="Times New Roman" w:hAnsi="Times New Roman"/>
          <w:sz w:val="24"/>
          <w:szCs w:val="24"/>
        </w:rPr>
        <w:t>PDP- Peoples Democratic Party</w:t>
      </w:r>
    </w:p>
    <w:p w14:paraId="7884B7C1" w14:textId="77777777" w:rsidR="00433010" w:rsidRPr="00000C1C" w:rsidRDefault="00433010" w:rsidP="00433010">
      <w:pPr>
        <w:spacing w:line="240" w:lineRule="auto"/>
        <w:rPr>
          <w:rFonts w:ascii="Times New Roman" w:hAnsi="Times New Roman"/>
          <w:sz w:val="24"/>
          <w:szCs w:val="24"/>
        </w:rPr>
      </w:pPr>
      <w:r>
        <w:rPr>
          <w:rFonts w:ascii="Times New Roman" w:hAnsi="Times New Roman"/>
          <w:sz w:val="24"/>
          <w:szCs w:val="24"/>
        </w:rPr>
        <w:t>RAO- Registration Area Officer</w:t>
      </w:r>
    </w:p>
    <w:p w14:paraId="168A5616"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RECs – Resident Electoral Commissioners</w:t>
      </w:r>
    </w:p>
    <w:p w14:paraId="54153DEB"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RERC- Registration and Election Review Committee</w:t>
      </w:r>
    </w:p>
    <w:p w14:paraId="4DF5357D" w14:textId="77777777" w:rsidR="00433010" w:rsidRDefault="00433010" w:rsidP="00433010">
      <w:pPr>
        <w:spacing w:line="240" w:lineRule="auto"/>
        <w:rPr>
          <w:rFonts w:ascii="Times New Roman" w:hAnsi="Times New Roman"/>
          <w:sz w:val="24"/>
          <w:szCs w:val="24"/>
        </w:rPr>
      </w:pPr>
      <w:r w:rsidRPr="00000C1C">
        <w:rPr>
          <w:rFonts w:ascii="Times New Roman" w:hAnsi="Times New Roman"/>
          <w:sz w:val="24"/>
          <w:szCs w:val="24"/>
        </w:rPr>
        <w:t>SIEC- State Independent Electoral Commission</w:t>
      </w:r>
    </w:p>
    <w:p w14:paraId="5311E370" w14:textId="77777777" w:rsidR="00433010" w:rsidRPr="00000C1C" w:rsidRDefault="00433010" w:rsidP="00433010">
      <w:pPr>
        <w:spacing w:line="240" w:lineRule="auto"/>
        <w:rPr>
          <w:rFonts w:ascii="Times New Roman" w:hAnsi="Times New Roman"/>
          <w:sz w:val="24"/>
          <w:szCs w:val="24"/>
        </w:rPr>
      </w:pPr>
      <w:r>
        <w:rPr>
          <w:rFonts w:ascii="Times New Roman" w:hAnsi="Times New Roman"/>
          <w:sz w:val="24"/>
          <w:szCs w:val="24"/>
        </w:rPr>
        <w:t>TI- Transparency International</w:t>
      </w:r>
    </w:p>
    <w:p w14:paraId="704F1028"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UN- United Nations</w:t>
      </w:r>
    </w:p>
    <w:p w14:paraId="242BD1E2"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UK- United Kingdom</w:t>
      </w:r>
    </w:p>
    <w:p w14:paraId="401F8E9D" w14:textId="77777777" w:rsidR="00433010" w:rsidRPr="00000C1C" w:rsidRDefault="00433010" w:rsidP="00433010">
      <w:pPr>
        <w:spacing w:line="240" w:lineRule="auto"/>
        <w:rPr>
          <w:rFonts w:ascii="Times New Roman" w:hAnsi="Times New Roman"/>
          <w:sz w:val="24"/>
          <w:szCs w:val="24"/>
        </w:rPr>
      </w:pPr>
      <w:r>
        <w:rPr>
          <w:rFonts w:ascii="Times New Roman" w:hAnsi="Times New Roman"/>
          <w:sz w:val="24"/>
          <w:szCs w:val="24"/>
        </w:rPr>
        <w:t xml:space="preserve">UNDP-United Nations Development </w:t>
      </w:r>
      <w:proofErr w:type="spellStart"/>
      <w:r w:rsidRPr="00000C1C">
        <w:rPr>
          <w:rFonts w:ascii="Times New Roman" w:hAnsi="Times New Roman"/>
          <w:sz w:val="24"/>
          <w:szCs w:val="24"/>
        </w:rPr>
        <w:t>Programme</w:t>
      </w:r>
      <w:proofErr w:type="spellEnd"/>
    </w:p>
    <w:p w14:paraId="15AEE9C4"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UPGA-United Progressive Grand Alliance</w:t>
      </w:r>
    </w:p>
    <w:p w14:paraId="724AB7AD" w14:textId="77777777" w:rsidR="00433010" w:rsidRPr="00000C1C" w:rsidRDefault="00433010" w:rsidP="00433010">
      <w:pPr>
        <w:spacing w:line="240" w:lineRule="auto"/>
        <w:rPr>
          <w:rFonts w:ascii="Times New Roman" w:hAnsi="Times New Roman"/>
          <w:sz w:val="24"/>
          <w:szCs w:val="24"/>
        </w:rPr>
      </w:pPr>
      <w:r w:rsidRPr="00000C1C">
        <w:rPr>
          <w:rFonts w:ascii="Times New Roman" w:hAnsi="Times New Roman"/>
          <w:sz w:val="24"/>
          <w:szCs w:val="24"/>
        </w:rPr>
        <w:t>UPU-</w:t>
      </w:r>
      <w:proofErr w:type="spellStart"/>
      <w:r w:rsidRPr="00000C1C">
        <w:rPr>
          <w:rFonts w:ascii="Times New Roman" w:hAnsi="Times New Roman"/>
          <w:sz w:val="24"/>
          <w:szCs w:val="24"/>
        </w:rPr>
        <w:t>Urhobo</w:t>
      </w:r>
      <w:proofErr w:type="spellEnd"/>
      <w:r w:rsidRPr="00000C1C">
        <w:rPr>
          <w:rFonts w:ascii="Times New Roman" w:hAnsi="Times New Roman"/>
          <w:sz w:val="24"/>
          <w:szCs w:val="24"/>
        </w:rPr>
        <w:t xml:space="preserve"> Progress Union</w:t>
      </w:r>
    </w:p>
    <w:p w14:paraId="2D06E6EC" w14:textId="77777777" w:rsidR="00433010" w:rsidRDefault="00433010" w:rsidP="00433010">
      <w:pPr>
        <w:spacing w:line="240" w:lineRule="auto"/>
        <w:rPr>
          <w:rFonts w:ascii="Times New Roman" w:hAnsi="Times New Roman"/>
          <w:sz w:val="24"/>
          <w:szCs w:val="24"/>
        </w:rPr>
      </w:pPr>
    </w:p>
    <w:p w14:paraId="6498A647" w14:textId="77777777" w:rsidR="00C31C8E" w:rsidRDefault="00C31C8E" w:rsidP="00433010">
      <w:pPr>
        <w:spacing w:line="240" w:lineRule="auto"/>
        <w:rPr>
          <w:rFonts w:ascii="Times New Roman" w:hAnsi="Times New Roman"/>
          <w:b/>
          <w:sz w:val="24"/>
          <w:szCs w:val="24"/>
        </w:rPr>
      </w:pPr>
    </w:p>
    <w:p w14:paraId="7CD5C040" w14:textId="77777777" w:rsidR="00433010" w:rsidRDefault="00433010" w:rsidP="00433010">
      <w:pPr>
        <w:spacing w:line="240" w:lineRule="auto"/>
        <w:rPr>
          <w:rFonts w:ascii="Times New Roman" w:hAnsi="Times New Roman"/>
          <w:b/>
          <w:sz w:val="24"/>
          <w:szCs w:val="24"/>
        </w:rPr>
      </w:pPr>
      <w:r w:rsidRPr="00000C1C">
        <w:rPr>
          <w:rFonts w:ascii="Times New Roman" w:hAnsi="Times New Roman"/>
          <w:b/>
          <w:sz w:val="24"/>
          <w:szCs w:val="24"/>
        </w:rPr>
        <w:lastRenderedPageBreak/>
        <w:t xml:space="preserve">FOREWORD  </w:t>
      </w:r>
    </w:p>
    <w:p w14:paraId="2F3D5342" w14:textId="77777777" w:rsidR="00433010" w:rsidRDefault="00433010" w:rsidP="00433010">
      <w:pPr>
        <w:spacing w:line="240" w:lineRule="auto"/>
        <w:jc w:val="both"/>
        <w:rPr>
          <w:rFonts w:ascii="Times New Roman" w:hAnsi="Times New Roman"/>
          <w:sz w:val="24"/>
          <w:szCs w:val="24"/>
        </w:rPr>
      </w:pPr>
      <w:r>
        <w:rPr>
          <w:rFonts w:ascii="Times New Roman" w:hAnsi="Times New Roman"/>
          <w:sz w:val="24"/>
          <w:szCs w:val="24"/>
        </w:rPr>
        <w:t xml:space="preserve">This strategic plan is a practical, action-oriented </w:t>
      </w:r>
      <w:proofErr w:type="gramStart"/>
      <w:r>
        <w:rPr>
          <w:rFonts w:ascii="Times New Roman" w:hAnsi="Times New Roman"/>
          <w:sz w:val="24"/>
          <w:szCs w:val="24"/>
        </w:rPr>
        <w:t>guide which</w:t>
      </w:r>
      <w:proofErr w:type="gramEnd"/>
      <w:r>
        <w:rPr>
          <w:rFonts w:ascii="Times New Roman" w:hAnsi="Times New Roman"/>
          <w:sz w:val="24"/>
          <w:szCs w:val="24"/>
        </w:rPr>
        <w:t xml:space="preserve"> has been developed to provide a strategic direction for INEC and the actions to be taken to achieve its mandate given the international and national context of its operations. It is a design, a blueprint, and a master plan to help the Commission develop a pragmatic roadmap for its work over the next five years. </w:t>
      </w:r>
    </w:p>
    <w:p w14:paraId="5EAFD621" w14:textId="77777777" w:rsidR="00433010" w:rsidRDefault="00433010" w:rsidP="00433010">
      <w:pPr>
        <w:jc w:val="both"/>
        <w:rPr>
          <w:rFonts w:ascii="Times New Roman" w:hAnsi="Times New Roman"/>
          <w:sz w:val="24"/>
          <w:szCs w:val="24"/>
        </w:rPr>
      </w:pPr>
      <w:r>
        <w:rPr>
          <w:rFonts w:ascii="Times New Roman" w:hAnsi="Times New Roman"/>
          <w:sz w:val="24"/>
          <w:szCs w:val="24"/>
        </w:rPr>
        <w:t xml:space="preserve">The conduct of elections is one of the largest, most costly, most administratively and logistically burdensome operations at a national level that a single country could ever undertake in times of peace. It involves a complex and large-scale set of operations, spanning a multitude of activities including delivery of professional training to thousands of electoral officers and ad-hoc or temporary poll workers, designing and delivering voter education, registering voters, regulation of political parties, monitoring political party campaigns, procurement of hundreds of election materials in enormous quantities, developing voting and counting procedures, liaising with stakeholders, dealing with security, adjudicating electoral disputes and much more. All of these have to be done with limited resources and within a </w:t>
      </w:r>
      <w:proofErr w:type="gramStart"/>
      <w:r>
        <w:rPr>
          <w:rFonts w:ascii="Times New Roman" w:hAnsi="Times New Roman"/>
          <w:sz w:val="24"/>
          <w:szCs w:val="24"/>
        </w:rPr>
        <w:t>frame-work</w:t>
      </w:r>
      <w:proofErr w:type="gramEnd"/>
      <w:r>
        <w:rPr>
          <w:rFonts w:ascii="Times New Roman" w:hAnsi="Times New Roman"/>
          <w:sz w:val="24"/>
          <w:szCs w:val="24"/>
        </w:rPr>
        <w:t xml:space="preserve"> and time set by laws. In performing these various functions, election management bodies around the world have employed a number of innovative approaches, some of which are now considered best practices, to improve the management and conduct of elections. Electoral reforms that have been instituted include the use of information and </w:t>
      </w:r>
      <w:proofErr w:type="gramStart"/>
      <w:r>
        <w:rPr>
          <w:rFonts w:ascii="Times New Roman" w:hAnsi="Times New Roman"/>
          <w:sz w:val="24"/>
          <w:szCs w:val="24"/>
        </w:rPr>
        <w:t>communication  technology</w:t>
      </w:r>
      <w:proofErr w:type="gramEnd"/>
      <w:r>
        <w:rPr>
          <w:rFonts w:ascii="Times New Roman" w:hAnsi="Times New Roman"/>
          <w:sz w:val="24"/>
          <w:szCs w:val="24"/>
        </w:rPr>
        <w:t xml:space="preserve">, adoption of more transparent and inclusive processes, professionalization of the organization, amendments to legal framework and improvement of relationships with external stakeholders, to cite a few. As a result of these efforts, the past several years have seen the varying successes of a number of EMBs in the manner by which they prepare, organize, administer and conduct elections. All of these experiences have been taken into cognizance in the production of this strategic plan. </w:t>
      </w:r>
    </w:p>
    <w:p w14:paraId="1AB690F3" w14:textId="77777777" w:rsidR="00433010" w:rsidRDefault="00433010" w:rsidP="00433010">
      <w:pPr>
        <w:jc w:val="both"/>
        <w:rPr>
          <w:rFonts w:ascii="Times New Roman" w:hAnsi="Times New Roman"/>
          <w:sz w:val="24"/>
          <w:szCs w:val="24"/>
        </w:rPr>
      </w:pPr>
      <w:r>
        <w:rPr>
          <w:rFonts w:ascii="Times New Roman" w:hAnsi="Times New Roman"/>
          <w:sz w:val="24"/>
          <w:szCs w:val="24"/>
        </w:rPr>
        <w:t xml:space="preserve">The Independent National Electoral Commission (INEC) conducted the 1999, 2003, 2007 and 2011 elections. </w:t>
      </w:r>
      <w:proofErr w:type="gramStart"/>
      <w:r>
        <w:rPr>
          <w:rFonts w:ascii="Times New Roman" w:hAnsi="Times New Roman"/>
          <w:sz w:val="24"/>
          <w:szCs w:val="24"/>
        </w:rPr>
        <w:t>The 2011 general election was adjudged by both local and international observers to be free, fair and credible</w:t>
      </w:r>
      <w:proofErr w:type="gramEnd"/>
      <w:r>
        <w:rPr>
          <w:rFonts w:ascii="Times New Roman" w:hAnsi="Times New Roman"/>
          <w:sz w:val="24"/>
          <w:szCs w:val="24"/>
        </w:rPr>
        <w:t xml:space="preserve">. Indeed, the conduct of the 2011 elections has halted, if not reversed the history of progressive degeneration of the outcome of elections in Nigeria from 1922 to 2007. </w:t>
      </w:r>
    </w:p>
    <w:p w14:paraId="68E36F66" w14:textId="77777777" w:rsidR="00433010" w:rsidRDefault="00433010" w:rsidP="00433010">
      <w:pPr>
        <w:jc w:val="both"/>
        <w:rPr>
          <w:rFonts w:ascii="Times New Roman" w:hAnsi="Times New Roman"/>
          <w:sz w:val="24"/>
          <w:szCs w:val="24"/>
        </w:rPr>
      </w:pPr>
      <w:r>
        <w:rPr>
          <w:rFonts w:ascii="Times New Roman" w:hAnsi="Times New Roman"/>
          <w:sz w:val="24"/>
          <w:szCs w:val="24"/>
        </w:rPr>
        <w:t xml:space="preserve">This strategic plan has builds on the lessons of the past to prepare for a </w:t>
      </w:r>
      <w:proofErr w:type="gramStart"/>
      <w:r>
        <w:rPr>
          <w:rFonts w:ascii="Times New Roman" w:hAnsi="Times New Roman"/>
          <w:sz w:val="24"/>
          <w:szCs w:val="24"/>
        </w:rPr>
        <w:t>much improved</w:t>
      </w:r>
      <w:proofErr w:type="gramEnd"/>
      <w:r>
        <w:rPr>
          <w:rFonts w:ascii="Times New Roman" w:hAnsi="Times New Roman"/>
          <w:sz w:val="24"/>
          <w:szCs w:val="24"/>
        </w:rPr>
        <w:t xml:space="preserve"> conduct of the 2015 and future elections in the country. It has addressed the mandate of the Commission in a holistic manner. The Commission is committed to implementing the Strategic plan to ensure free, fair and credible elections. </w:t>
      </w:r>
    </w:p>
    <w:p w14:paraId="783593F0" w14:textId="77777777" w:rsidR="00433010" w:rsidRDefault="00433010" w:rsidP="00433010">
      <w:pPr>
        <w:jc w:val="both"/>
        <w:rPr>
          <w:rFonts w:ascii="Times New Roman" w:hAnsi="Times New Roman"/>
          <w:sz w:val="24"/>
          <w:szCs w:val="24"/>
        </w:rPr>
      </w:pPr>
      <w:r>
        <w:rPr>
          <w:rFonts w:ascii="Times New Roman" w:hAnsi="Times New Roman"/>
          <w:sz w:val="24"/>
          <w:szCs w:val="24"/>
        </w:rPr>
        <w:t xml:space="preserve">I am confident that this strategic plan will help the Commission to manage electoral processes better, plan for change in a systematic approach, adapt processes based on new information and the changing political, financial or cultural environments, and foster better communication within and outside the Commission. In addition, the </w:t>
      </w:r>
      <w:proofErr w:type="spellStart"/>
      <w:r>
        <w:rPr>
          <w:rFonts w:ascii="Times New Roman" w:hAnsi="Times New Roman"/>
          <w:sz w:val="24"/>
          <w:szCs w:val="24"/>
        </w:rPr>
        <w:t>operationalisation</w:t>
      </w:r>
      <w:proofErr w:type="spellEnd"/>
      <w:r>
        <w:rPr>
          <w:rFonts w:ascii="Times New Roman" w:hAnsi="Times New Roman"/>
          <w:sz w:val="24"/>
          <w:szCs w:val="24"/>
        </w:rPr>
        <w:t xml:space="preserve"> of the Strategic Plan and implementation of the </w:t>
      </w:r>
      <w:proofErr w:type="spellStart"/>
      <w:r>
        <w:rPr>
          <w:rFonts w:ascii="Times New Roman" w:hAnsi="Times New Roman"/>
          <w:sz w:val="24"/>
          <w:szCs w:val="24"/>
        </w:rPr>
        <w:t>Programme</w:t>
      </w:r>
      <w:proofErr w:type="spellEnd"/>
      <w:r>
        <w:rPr>
          <w:rFonts w:ascii="Times New Roman" w:hAnsi="Times New Roman"/>
          <w:sz w:val="24"/>
          <w:szCs w:val="24"/>
        </w:rPr>
        <w:t xml:space="preserve"> of Action arising from the Strategic Plan will help us to optimize the organizational systems and structures, provide guidance to management for day-to-</w:t>
      </w:r>
      <w:r>
        <w:rPr>
          <w:rFonts w:ascii="Times New Roman" w:hAnsi="Times New Roman"/>
          <w:sz w:val="24"/>
          <w:szCs w:val="24"/>
        </w:rPr>
        <w:lastRenderedPageBreak/>
        <w:t xml:space="preserve">day operations, enable the Commission to assess progress in achieving set goals and provide a framework for monitoring and evaluation and improvements within the Commission. </w:t>
      </w:r>
    </w:p>
    <w:p w14:paraId="3A795001" w14:textId="77777777" w:rsidR="00433010" w:rsidRDefault="00433010" w:rsidP="00433010">
      <w:pPr>
        <w:spacing w:line="240" w:lineRule="auto"/>
        <w:rPr>
          <w:rFonts w:ascii="Times New Roman" w:hAnsi="Times New Roman"/>
          <w:b/>
          <w:sz w:val="24"/>
          <w:szCs w:val="24"/>
        </w:rPr>
      </w:pPr>
    </w:p>
    <w:p w14:paraId="5AFF0CE7" w14:textId="77777777" w:rsidR="00433010" w:rsidRDefault="00433010" w:rsidP="00433010">
      <w:pPr>
        <w:spacing w:line="240" w:lineRule="auto"/>
        <w:contextualSpacing/>
        <w:rPr>
          <w:rFonts w:ascii="Times New Roman" w:hAnsi="Times New Roman"/>
          <w:b/>
          <w:sz w:val="24"/>
          <w:szCs w:val="24"/>
        </w:rPr>
      </w:pPr>
    </w:p>
    <w:p w14:paraId="059EF242" w14:textId="77777777" w:rsidR="00433010" w:rsidRDefault="00433010" w:rsidP="00433010">
      <w:pPr>
        <w:spacing w:line="240" w:lineRule="auto"/>
        <w:contextualSpacing/>
        <w:rPr>
          <w:rFonts w:ascii="Times New Roman" w:hAnsi="Times New Roman"/>
          <w:b/>
          <w:sz w:val="24"/>
          <w:szCs w:val="24"/>
        </w:rPr>
      </w:pPr>
      <w:r w:rsidRPr="00000C1C">
        <w:rPr>
          <w:rFonts w:ascii="Times New Roman" w:hAnsi="Times New Roman"/>
          <w:b/>
          <w:sz w:val="24"/>
          <w:szCs w:val="24"/>
        </w:rPr>
        <w:t xml:space="preserve">Prof. </w:t>
      </w:r>
      <w:proofErr w:type="spellStart"/>
      <w:r w:rsidRPr="00000C1C">
        <w:rPr>
          <w:rFonts w:ascii="Times New Roman" w:hAnsi="Times New Roman"/>
          <w:b/>
          <w:sz w:val="24"/>
          <w:szCs w:val="24"/>
        </w:rPr>
        <w:t>Attahiru</w:t>
      </w:r>
      <w:proofErr w:type="spellEnd"/>
      <w:r>
        <w:rPr>
          <w:rFonts w:ascii="Times New Roman" w:hAnsi="Times New Roman"/>
          <w:b/>
          <w:sz w:val="24"/>
          <w:szCs w:val="24"/>
        </w:rPr>
        <w:t xml:space="preserve"> M. </w:t>
      </w:r>
      <w:proofErr w:type="spellStart"/>
      <w:r w:rsidRPr="00000C1C">
        <w:rPr>
          <w:rFonts w:ascii="Times New Roman" w:hAnsi="Times New Roman"/>
          <w:b/>
          <w:sz w:val="24"/>
          <w:szCs w:val="24"/>
        </w:rPr>
        <w:t>Jega</w:t>
      </w:r>
      <w:proofErr w:type="spellEnd"/>
      <w:r>
        <w:rPr>
          <w:rFonts w:ascii="Times New Roman" w:hAnsi="Times New Roman"/>
          <w:b/>
          <w:sz w:val="24"/>
          <w:szCs w:val="24"/>
        </w:rPr>
        <w:t>, OFR</w:t>
      </w:r>
    </w:p>
    <w:p w14:paraId="3DC07683" w14:textId="77777777" w:rsidR="00433010" w:rsidRDefault="00433010" w:rsidP="00433010">
      <w:pPr>
        <w:spacing w:line="240" w:lineRule="auto"/>
        <w:contextualSpacing/>
        <w:rPr>
          <w:rFonts w:ascii="Times New Roman" w:hAnsi="Times New Roman"/>
          <w:b/>
          <w:sz w:val="24"/>
          <w:szCs w:val="24"/>
        </w:rPr>
      </w:pPr>
      <w:r w:rsidRPr="00000C1C">
        <w:rPr>
          <w:rFonts w:ascii="Times New Roman" w:hAnsi="Times New Roman"/>
          <w:b/>
          <w:sz w:val="24"/>
          <w:szCs w:val="24"/>
        </w:rPr>
        <w:t>Chairman, INEC</w:t>
      </w:r>
    </w:p>
    <w:p w14:paraId="1B8F63B2" w14:textId="77777777" w:rsidR="00433010" w:rsidRPr="00000C1C" w:rsidRDefault="00433010" w:rsidP="00433010">
      <w:pPr>
        <w:spacing w:line="240" w:lineRule="auto"/>
        <w:contextualSpacing/>
        <w:rPr>
          <w:rFonts w:ascii="Times New Roman" w:hAnsi="Times New Roman"/>
          <w:b/>
          <w:sz w:val="24"/>
          <w:szCs w:val="24"/>
        </w:rPr>
      </w:pPr>
      <w:proofErr w:type="gramStart"/>
      <w:r>
        <w:rPr>
          <w:rFonts w:ascii="Times New Roman" w:hAnsi="Times New Roman"/>
          <w:b/>
          <w:sz w:val="24"/>
          <w:szCs w:val="24"/>
        </w:rPr>
        <w:t>December,</w:t>
      </w:r>
      <w:proofErr w:type="gramEnd"/>
      <w:r>
        <w:rPr>
          <w:rFonts w:ascii="Times New Roman" w:hAnsi="Times New Roman"/>
          <w:b/>
          <w:sz w:val="24"/>
          <w:szCs w:val="24"/>
        </w:rPr>
        <w:t xml:space="preserve"> 2012</w:t>
      </w:r>
    </w:p>
    <w:p w14:paraId="66F070EA" w14:textId="77777777" w:rsidR="00433010" w:rsidRPr="00000C1C" w:rsidRDefault="00433010" w:rsidP="00433010">
      <w:pPr>
        <w:spacing w:line="240" w:lineRule="auto"/>
        <w:rPr>
          <w:rFonts w:ascii="Times New Roman" w:hAnsi="Times New Roman"/>
          <w:sz w:val="24"/>
          <w:szCs w:val="24"/>
        </w:rPr>
      </w:pPr>
    </w:p>
    <w:p w14:paraId="3128A543" w14:textId="77777777" w:rsidR="00433010" w:rsidRPr="00000C1C" w:rsidRDefault="00433010" w:rsidP="00433010">
      <w:pPr>
        <w:spacing w:line="240" w:lineRule="auto"/>
        <w:rPr>
          <w:rFonts w:ascii="Times New Roman" w:hAnsi="Times New Roman"/>
          <w:sz w:val="24"/>
          <w:szCs w:val="24"/>
        </w:rPr>
      </w:pPr>
    </w:p>
    <w:p w14:paraId="7F58D686" w14:textId="77777777" w:rsidR="00433010" w:rsidRPr="00000C1C" w:rsidRDefault="00433010" w:rsidP="00433010">
      <w:pPr>
        <w:spacing w:line="240" w:lineRule="auto"/>
        <w:rPr>
          <w:rFonts w:ascii="Times New Roman" w:hAnsi="Times New Roman"/>
          <w:sz w:val="24"/>
          <w:szCs w:val="24"/>
        </w:rPr>
      </w:pPr>
    </w:p>
    <w:p w14:paraId="0E2AD50F" w14:textId="77777777" w:rsidR="00433010" w:rsidRPr="00000C1C" w:rsidRDefault="00433010" w:rsidP="00433010">
      <w:pPr>
        <w:spacing w:line="240" w:lineRule="auto"/>
        <w:rPr>
          <w:rFonts w:ascii="Times New Roman" w:hAnsi="Times New Roman"/>
          <w:sz w:val="24"/>
          <w:szCs w:val="24"/>
        </w:rPr>
      </w:pPr>
    </w:p>
    <w:p w14:paraId="1C3C5607" w14:textId="77777777" w:rsidR="00433010" w:rsidRPr="00000C1C" w:rsidRDefault="00433010" w:rsidP="00433010">
      <w:pPr>
        <w:spacing w:line="240" w:lineRule="auto"/>
        <w:rPr>
          <w:rFonts w:ascii="Times New Roman" w:hAnsi="Times New Roman"/>
          <w:sz w:val="24"/>
          <w:szCs w:val="24"/>
        </w:rPr>
      </w:pPr>
    </w:p>
    <w:p w14:paraId="51BCF926" w14:textId="77777777" w:rsidR="00433010" w:rsidRPr="00000C1C" w:rsidRDefault="00433010" w:rsidP="00433010">
      <w:pPr>
        <w:spacing w:line="240" w:lineRule="auto"/>
        <w:rPr>
          <w:rFonts w:ascii="Times New Roman" w:hAnsi="Times New Roman"/>
          <w:sz w:val="24"/>
          <w:szCs w:val="24"/>
        </w:rPr>
      </w:pPr>
    </w:p>
    <w:p w14:paraId="59AEFFE5" w14:textId="77777777" w:rsidR="00433010" w:rsidRPr="00000C1C" w:rsidRDefault="00433010" w:rsidP="00433010">
      <w:pPr>
        <w:spacing w:line="240" w:lineRule="auto"/>
        <w:rPr>
          <w:rFonts w:ascii="Times New Roman" w:hAnsi="Times New Roman"/>
          <w:sz w:val="24"/>
          <w:szCs w:val="24"/>
        </w:rPr>
      </w:pPr>
    </w:p>
    <w:p w14:paraId="299BCCE8" w14:textId="77777777" w:rsidR="00433010" w:rsidRPr="00000C1C" w:rsidRDefault="00433010" w:rsidP="00433010">
      <w:pPr>
        <w:spacing w:line="240" w:lineRule="auto"/>
        <w:rPr>
          <w:rFonts w:ascii="Times New Roman" w:hAnsi="Times New Roman"/>
          <w:sz w:val="24"/>
          <w:szCs w:val="24"/>
        </w:rPr>
      </w:pPr>
    </w:p>
    <w:p w14:paraId="5910BC84" w14:textId="77777777" w:rsidR="00433010" w:rsidRPr="00000C1C" w:rsidRDefault="00433010" w:rsidP="00433010">
      <w:pPr>
        <w:spacing w:line="240" w:lineRule="auto"/>
        <w:rPr>
          <w:rFonts w:ascii="Times New Roman" w:hAnsi="Times New Roman"/>
          <w:sz w:val="24"/>
          <w:szCs w:val="24"/>
        </w:rPr>
      </w:pPr>
    </w:p>
    <w:p w14:paraId="721D04CB" w14:textId="77777777" w:rsidR="00433010" w:rsidRPr="00000C1C" w:rsidRDefault="00433010" w:rsidP="00433010">
      <w:pPr>
        <w:spacing w:line="240" w:lineRule="auto"/>
        <w:rPr>
          <w:rFonts w:ascii="Times New Roman" w:hAnsi="Times New Roman"/>
          <w:sz w:val="24"/>
          <w:szCs w:val="24"/>
        </w:rPr>
      </w:pPr>
    </w:p>
    <w:p w14:paraId="5E4DCEB7" w14:textId="77777777" w:rsidR="00433010" w:rsidRDefault="00433010" w:rsidP="00433010">
      <w:pPr>
        <w:spacing w:line="240" w:lineRule="auto"/>
        <w:rPr>
          <w:rFonts w:ascii="Times New Roman" w:hAnsi="Times New Roman"/>
          <w:sz w:val="24"/>
          <w:szCs w:val="24"/>
        </w:rPr>
      </w:pPr>
    </w:p>
    <w:p w14:paraId="6A001CC4" w14:textId="77777777" w:rsidR="00433010" w:rsidRDefault="00433010" w:rsidP="00433010">
      <w:pPr>
        <w:spacing w:line="240" w:lineRule="auto"/>
        <w:rPr>
          <w:rFonts w:ascii="Times New Roman" w:hAnsi="Times New Roman"/>
          <w:sz w:val="24"/>
          <w:szCs w:val="24"/>
        </w:rPr>
      </w:pPr>
    </w:p>
    <w:p w14:paraId="215C86B0" w14:textId="77777777" w:rsidR="00433010" w:rsidRDefault="00433010" w:rsidP="00433010">
      <w:pPr>
        <w:spacing w:line="240" w:lineRule="auto"/>
        <w:rPr>
          <w:rFonts w:ascii="Times New Roman" w:hAnsi="Times New Roman"/>
          <w:sz w:val="24"/>
          <w:szCs w:val="24"/>
        </w:rPr>
      </w:pPr>
    </w:p>
    <w:p w14:paraId="75A7CE99" w14:textId="77777777" w:rsidR="00433010" w:rsidRDefault="00433010" w:rsidP="00433010">
      <w:pPr>
        <w:spacing w:line="240" w:lineRule="auto"/>
        <w:rPr>
          <w:rFonts w:ascii="Times New Roman" w:hAnsi="Times New Roman"/>
          <w:sz w:val="24"/>
          <w:szCs w:val="24"/>
        </w:rPr>
      </w:pPr>
    </w:p>
    <w:p w14:paraId="41ADBA6B" w14:textId="77777777" w:rsidR="00433010" w:rsidRDefault="00433010" w:rsidP="00433010">
      <w:pPr>
        <w:spacing w:line="240" w:lineRule="auto"/>
        <w:rPr>
          <w:rFonts w:ascii="Times New Roman" w:hAnsi="Times New Roman"/>
          <w:sz w:val="24"/>
          <w:szCs w:val="24"/>
        </w:rPr>
      </w:pPr>
    </w:p>
    <w:p w14:paraId="40D57802" w14:textId="77777777" w:rsidR="00433010" w:rsidRDefault="00433010" w:rsidP="00433010">
      <w:pPr>
        <w:spacing w:line="240" w:lineRule="auto"/>
        <w:rPr>
          <w:rFonts w:ascii="Times New Roman" w:hAnsi="Times New Roman"/>
          <w:sz w:val="24"/>
          <w:szCs w:val="24"/>
        </w:rPr>
      </w:pPr>
    </w:p>
    <w:p w14:paraId="5869B619" w14:textId="77777777" w:rsidR="00433010" w:rsidRDefault="00433010" w:rsidP="00433010">
      <w:pPr>
        <w:spacing w:line="240" w:lineRule="auto"/>
        <w:rPr>
          <w:rFonts w:ascii="Times New Roman" w:hAnsi="Times New Roman"/>
          <w:sz w:val="24"/>
          <w:szCs w:val="24"/>
        </w:rPr>
      </w:pPr>
    </w:p>
    <w:p w14:paraId="6A7BC0F6" w14:textId="77777777" w:rsidR="00433010" w:rsidRDefault="00433010" w:rsidP="00433010">
      <w:pPr>
        <w:spacing w:line="240" w:lineRule="auto"/>
        <w:rPr>
          <w:rFonts w:ascii="Times New Roman" w:hAnsi="Times New Roman"/>
          <w:sz w:val="24"/>
          <w:szCs w:val="24"/>
        </w:rPr>
      </w:pPr>
    </w:p>
    <w:p w14:paraId="28A67C14" w14:textId="77777777" w:rsidR="00433010" w:rsidRDefault="00433010" w:rsidP="00433010">
      <w:pPr>
        <w:spacing w:line="240" w:lineRule="auto"/>
        <w:rPr>
          <w:rFonts w:ascii="Times New Roman" w:hAnsi="Times New Roman"/>
          <w:sz w:val="24"/>
          <w:szCs w:val="24"/>
        </w:rPr>
      </w:pPr>
    </w:p>
    <w:p w14:paraId="15F2D586" w14:textId="77777777" w:rsidR="00433010" w:rsidRPr="00000C1C" w:rsidRDefault="00433010" w:rsidP="00433010">
      <w:pPr>
        <w:spacing w:line="240" w:lineRule="auto"/>
        <w:rPr>
          <w:rFonts w:ascii="Times New Roman" w:hAnsi="Times New Roman"/>
          <w:sz w:val="24"/>
          <w:szCs w:val="24"/>
        </w:rPr>
      </w:pPr>
    </w:p>
    <w:p w14:paraId="1C0039FE" w14:textId="77777777" w:rsidR="00433010" w:rsidRDefault="00433010" w:rsidP="00433010">
      <w:pPr>
        <w:spacing w:line="240" w:lineRule="auto"/>
        <w:rPr>
          <w:rFonts w:ascii="Times New Roman" w:hAnsi="Times New Roman"/>
          <w:sz w:val="24"/>
          <w:szCs w:val="24"/>
        </w:rPr>
      </w:pPr>
    </w:p>
    <w:p w14:paraId="4F2FE901" w14:textId="77777777" w:rsidR="00C31C8E" w:rsidRPr="00000C1C" w:rsidRDefault="00C31C8E" w:rsidP="00433010">
      <w:pPr>
        <w:spacing w:line="240" w:lineRule="auto"/>
        <w:rPr>
          <w:rFonts w:ascii="Times New Roman" w:hAnsi="Times New Roman"/>
          <w:sz w:val="24"/>
          <w:szCs w:val="24"/>
        </w:rPr>
      </w:pPr>
    </w:p>
    <w:p w14:paraId="4FBD8689" w14:textId="77777777" w:rsidR="00433010" w:rsidRDefault="00433010" w:rsidP="00433010">
      <w:pPr>
        <w:spacing w:line="240" w:lineRule="auto"/>
        <w:rPr>
          <w:rFonts w:ascii="Times New Roman" w:hAnsi="Times New Roman"/>
          <w:b/>
          <w:sz w:val="24"/>
          <w:szCs w:val="24"/>
        </w:rPr>
      </w:pPr>
      <w:r w:rsidRPr="00000C1C">
        <w:rPr>
          <w:rFonts w:ascii="Times New Roman" w:hAnsi="Times New Roman"/>
          <w:b/>
          <w:sz w:val="24"/>
          <w:szCs w:val="24"/>
        </w:rPr>
        <w:lastRenderedPageBreak/>
        <w:t>ACKNOWLEDGEMENTS</w:t>
      </w:r>
    </w:p>
    <w:p w14:paraId="34DF17A0" w14:textId="77777777" w:rsidR="00433010" w:rsidRDefault="00433010" w:rsidP="00433010">
      <w:pPr>
        <w:spacing w:line="240" w:lineRule="auto"/>
        <w:jc w:val="both"/>
        <w:rPr>
          <w:rFonts w:ascii="Times New Roman" w:hAnsi="Times New Roman"/>
          <w:sz w:val="24"/>
          <w:szCs w:val="24"/>
        </w:rPr>
      </w:pPr>
      <w:r>
        <w:rPr>
          <w:rFonts w:ascii="Times New Roman" w:hAnsi="Times New Roman"/>
          <w:sz w:val="24"/>
          <w:szCs w:val="24"/>
        </w:rPr>
        <w:t xml:space="preserve">A lot of individuals and </w:t>
      </w:r>
      <w:proofErr w:type="spellStart"/>
      <w:r>
        <w:rPr>
          <w:rFonts w:ascii="Times New Roman" w:hAnsi="Times New Roman"/>
          <w:sz w:val="24"/>
          <w:szCs w:val="24"/>
        </w:rPr>
        <w:t>organisations</w:t>
      </w:r>
      <w:proofErr w:type="spellEnd"/>
      <w:r>
        <w:rPr>
          <w:rFonts w:ascii="Times New Roman" w:hAnsi="Times New Roman"/>
          <w:sz w:val="24"/>
          <w:szCs w:val="24"/>
        </w:rPr>
        <w:t xml:space="preserve"> contributed to the production of this Strategic Plan. We are greatly indebted to the Commission Members, led by the Chairman Prof. </w:t>
      </w:r>
      <w:proofErr w:type="spellStart"/>
      <w:r>
        <w:rPr>
          <w:rFonts w:ascii="Times New Roman" w:hAnsi="Times New Roman"/>
          <w:sz w:val="24"/>
          <w:szCs w:val="24"/>
        </w:rPr>
        <w:t>Attahiru</w:t>
      </w:r>
      <w:proofErr w:type="spellEnd"/>
      <w:r>
        <w:rPr>
          <w:rFonts w:ascii="Times New Roman" w:hAnsi="Times New Roman"/>
          <w:sz w:val="24"/>
          <w:szCs w:val="24"/>
        </w:rPr>
        <w:t xml:space="preserve"> M. </w:t>
      </w:r>
      <w:proofErr w:type="spellStart"/>
      <w:r>
        <w:rPr>
          <w:rFonts w:ascii="Times New Roman" w:hAnsi="Times New Roman"/>
          <w:sz w:val="24"/>
          <w:szCs w:val="24"/>
        </w:rPr>
        <w:t>Jega</w:t>
      </w:r>
      <w:proofErr w:type="spellEnd"/>
      <w:r>
        <w:rPr>
          <w:rFonts w:ascii="Times New Roman" w:hAnsi="Times New Roman"/>
          <w:sz w:val="24"/>
          <w:szCs w:val="24"/>
        </w:rPr>
        <w:t xml:space="preserve">, OFR for the visionary leadership in the production of a strategic plan to guide the work of the Commission over the next five years. It is well known that the production of a strategic plan is a process that helps to guide and focus the entire work of an organization, build a resilient organization that is effective, efficient and competitive and helps to manage change in individuals, leadership, environment and the organization. The production of this Strategic Plan was process-driven involving the Commission and its staff as well as stakeholders. We are immensely grateful to all the Resident Electoral Commissioners who made </w:t>
      </w:r>
      <w:proofErr w:type="gramStart"/>
      <w:r>
        <w:rPr>
          <w:rFonts w:ascii="Times New Roman" w:hAnsi="Times New Roman"/>
          <w:sz w:val="24"/>
          <w:szCs w:val="24"/>
        </w:rPr>
        <w:t>well informed</w:t>
      </w:r>
      <w:proofErr w:type="gramEnd"/>
      <w:r>
        <w:rPr>
          <w:rFonts w:ascii="Times New Roman" w:hAnsi="Times New Roman"/>
          <w:sz w:val="24"/>
          <w:szCs w:val="24"/>
        </w:rPr>
        <w:t xml:space="preserve"> inputs to the document at various Stages of its production. </w:t>
      </w:r>
      <w:proofErr w:type="gramStart"/>
      <w:r>
        <w:rPr>
          <w:rFonts w:ascii="Times New Roman" w:hAnsi="Times New Roman"/>
          <w:sz w:val="24"/>
          <w:szCs w:val="24"/>
        </w:rPr>
        <w:t>The Commission’s Administrative Secretaries, some Heads of Operations, Legal Services, Information and Communication Technology Departments / Units.</w:t>
      </w:r>
      <w:proofErr w:type="gramEnd"/>
      <w:r>
        <w:rPr>
          <w:rFonts w:ascii="Times New Roman" w:hAnsi="Times New Roman"/>
          <w:sz w:val="24"/>
          <w:szCs w:val="24"/>
        </w:rPr>
        <w:t xml:space="preserve"> The Electoral Officers in our State offices also made wonderful contributions to the Plan. The Commission owes them a debt of appreciation. All Management Staff from the Commission’s Headquarters and its States offices took part in the interactive sessions and made useful inputs which facilitated the production of both the Strategic Plan and its </w:t>
      </w:r>
      <w:proofErr w:type="spellStart"/>
      <w:r>
        <w:rPr>
          <w:rFonts w:ascii="Times New Roman" w:hAnsi="Times New Roman"/>
          <w:sz w:val="24"/>
          <w:szCs w:val="24"/>
        </w:rPr>
        <w:t>Programme</w:t>
      </w:r>
      <w:proofErr w:type="spellEnd"/>
      <w:r>
        <w:rPr>
          <w:rFonts w:ascii="Times New Roman" w:hAnsi="Times New Roman"/>
          <w:sz w:val="24"/>
          <w:szCs w:val="24"/>
        </w:rPr>
        <w:t xml:space="preserve"> of Action. We are indeed grateful to all of them. This initiative of getting the critical mass of our workforce involved in the process is a novel and deliberate policy to make them own the plan thereby facilitating its implementation. We are grateful to the members of the Strategic Plan Committee for their hard work and commitment: Barr. Mike </w:t>
      </w:r>
      <w:proofErr w:type="spellStart"/>
      <w:r>
        <w:rPr>
          <w:rFonts w:ascii="Times New Roman" w:hAnsi="Times New Roman"/>
          <w:sz w:val="24"/>
          <w:szCs w:val="24"/>
        </w:rPr>
        <w:t>Igini</w:t>
      </w:r>
      <w:proofErr w:type="spellEnd"/>
      <w:r>
        <w:rPr>
          <w:rFonts w:ascii="Times New Roman" w:hAnsi="Times New Roman"/>
          <w:sz w:val="24"/>
          <w:szCs w:val="24"/>
        </w:rPr>
        <w:t xml:space="preserve"> (REC, Cross River), Prof. </w:t>
      </w:r>
      <w:proofErr w:type="spellStart"/>
      <w:r>
        <w:rPr>
          <w:rFonts w:ascii="Times New Roman" w:hAnsi="Times New Roman"/>
          <w:sz w:val="24"/>
          <w:szCs w:val="24"/>
        </w:rPr>
        <w:t>Istifanus</w:t>
      </w:r>
      <w:proofErr w:type="spellEnd"/>
      <w:r>
        <w:rPr>
          <w:rFonts w:ascii="Times New Roman" w:hAnsi="Times New Roman"/>
          <w:sz w:val="24"/>
          <w:szCs w:val="24"/>
        </w:rPr>
        <w:t xml:space="preserve"> </w:t>
      </w:r>
      <w:proofErr w:type="spellStart"/>
      <w:r>
        <w:rPr>
          <w:rFonts w:ascii="Times New Roman" w:hAnsi="Times New Roman"/>
          <w:sz w:val="24"/>
          <w:szCs w:val="24"/>
        </w:rPr>
        <w:t>Dafwang</w:t>
      </w:r>
      <w:proofErr w:type="spellEnd"/>
      <w:r>
        <w:rPr>
          <w:rFonts w:ascii="Times New Roman" w:hAnsi="Times New Roman"/>
          <w:sz w:val="24"/>
          <w:szCs w:val="24"/>
        </w:rPr>
        <w:t xml:space="preserve"> (REC, </w:t>
      </w:r>
      <w:proofErr w:type="spellStart"/>
      <w:r>
        <w:rPr>
          <w:rFonts w:ascii="Times New Roman" w:hAnsi="Times New Roman"/>
          <w:sz w:val="24"/>
          <w:szCs w:val="24"/>
        </w:rPr>
        <w:t>Gombe</w:t>
      </w:r>
      <w:proofErr w:type="spellEnd"/>
      <w:r>
        <w:rPr>
          <w:rFonts w:ascii="Times New Roman" w:hAnsi="Times New Roman"/>
          <w:sz w:val="24"/>
          <w:szCs w:val="24"/>
        </w:rPr>
        <w:t xml:space="preserve">), Prof. </w:t>
      </w:r>
      <w:proofErr w:type="spellStart"/>
      <w:r>
        <w:rPr>
          <w:rFonts w:ascii="Times New Roman" w:hAnsi="Times New Roman"/>
          <w:sz w:val="24"/>
          <w:szCs w:val="24"/>
        </w:rPr>
        <w:t>Okey</w:t>
      </w:r>
      <w:proofErr w:type="spellEnd"/>
      <w:r>
        <w:rPr>
          <w:rFonts w:ascii="Times New Roman" w:hAnsi="Times New Roman"/>
          <w:sz w:val="24"/>
          <w:szCs w:val="24"/>
        </w:rPr>
        <w:t xml:space="preserve"> </w:t>
      </w:r>
      <w:proofErr w:type="spellStart"/>
      <w:r>
        <w:rPr>
          <w:rFonts w:ascii="Times New Roman" w:hAnsi="Times New Roman"/>
          <w:sz w:val="24"/>
          <w:szCs w:val="24"/>
        </w:rPr>
        <w:t>Ibeanu</w:t>
      </w:r>
      <w:proofErr w:type="spellEnd"/>
      <w:r>
        <w:rPr>
          <w:rFonts w:ascii="Times New Roman" w:hAnsi="Times New Roman"/>
          <w:sz w:val="24"/>
          <w:szCs w:val="24"/>
        </w:rPr>
        <w:t xml:space="preserve"> (Chief Technical Adviser to Hon. Chairman), Mustapha M. </w:t>
      </w:r>
      <w:proofErr w:type="spellStart"/>
      <w:r>
        <w:rPr>
          <w:rFonts w:ascii="Times New Roman" w:hAnsi="Times New Roman"/>
          <w:sz w:val="24"/>
          <w:szCs w:val="24"/>
        </w:rPr>
        <w:t>Kuta</w:t>
      </w:r>
      <w:proofErr w:type="spellEnd"/>
      <w:r>
        <w:rPr>
          <w:rFonts w:ascii="Times New Roman" w:hAnsi="Times New Roman"/>
          <w:sz w:val="24"/>
          <w:szCs w:val="24"/>
        </w:rPr>
        <w:t xml:space="preserve"> (Director, Internal Audit), Margaret </w:t>
      </w:r>
      <w:proofErr w:type="spellStart"/>
      <w:r>
        <w:rPr>
          <w:rFonts w:ascii="Times New Roman" w:hAnsi="Times New Roman"/>
          <w:sz w:val="24"/>
          <w:szCs w:val="24"/>
        </w:rPr>
        <w:t>Ejeh</w:t>
      </w:r>
      <w:proofErr w:type="spellEnd"/>
      <w:r>
        <w:rPr>
          <w:rFonts w:ascii="Times New Roman" w:hAnsi="Times New Roman"/>
          <w:sz w:val="24"/>
          <w:szCs w:val="24"/>
        </w:rPr>
        <w:t xml:space="preserve"> </w:t>
      </w:r>
      <w:proofErr w:type="spellStart"/>
      <w:r>
        <w:rPr>
          <w:rFonts w:ascii="Times New Roman" w:hAnsi="Times New Roman"/>
          <w:sz w:val="24"/>
          <w:szCs w:val="24"/>
        </w:rPr>
        <w:t>Ikwunja</w:t>
      </w:r>
      <w:proofErr w:type="spellEnd"/>
      <w:r>
        <w:rPr>
          <w:rFonts w:ascii="Times New Roman" w:hAnsi="Times New Roman"/>
          <w:sz w:val="24"/>
          <w:szCs w:val="24"/>
        </w:rPr>
        <w:t xml:space="preserve"> (Director, Civil Society &amp; Gender), Engr. Emmanuel </w:t>
      </w:r>
      <w:proofErr w:type="spellStart"/>
      <w:r>
        <w:rPr>
          <w:rFonts w:ascii="Times New Roman" w:hAnsi="Times New Roman"/>
          <w:sz w:val="24"/>
          <w:szCs w:val="24"/>
        </w:rPr>
        <w:t>Akem</w:t>
      </w:r>
      <w:proofErr w:type="spellEnd"/>
      <w:r>
        <w:rPr>
          <w:rFonts w:ascii="Times New Roman" w:hAnsi="Times New Roman"/>
          <w:sz w:val="24"/>
          <w:szCs w:val="24"/>
        </w:rPr>
        <w:t xml:space="preserve"> (Director, Voter Registry), </w:t>
      </w:r>
      <w:proofErr w:type="spellStart"/>
      <w:r>
        <w:rPr>
          <w:rFonts w:ascii="Times New Roman" w:hAnsi="Times New Roman"/>
          <w:sz w:val="24"/>
          <w:szCs w:val="24"/>
        </w:rPr>
        <w:t>Okey</w:t>
      </w:r>
      <w:proofErr w:type="spellEnd"/>
      <w:r>
        <w:rPr>
          <w:rFonts w:ascii="Times New Roman" w:hAnsi="Times New Roman"/>
          <w:sz w:val="24"/>
          <w:szCs w:val="24"/>
        </w:rPr>
        <w:t xml:space="preserve"> </w:t>
      </w:r>
      <w:proofErr w:type="spellStart"/>
      <w:r>
        <w:rPr>
          <w:rFonts w:ascii="Times New Roman" w:hAnsi="Times New Roman"/>
          <w:sz w:val="24"/>
          <w:szCs w:val="24"/>
        </w:rPr>
        <w:t>Ndeche</w:t>
      </w:r>
      <w:proofErr w:type="spellEnd"/>
      <w:r>
        <w:rPr>
          <w:rFonts w:ascii="Times New Roman" w:hAnsi="Times New Roman"/>
          <w:sz w:val="24"/>
          <w:szCs w:val="24"/>
        </w:rPr>
        <w:t xml:space="preserve"> (Director, Operations), U. F. </w:t>
      </w:r>
      <w:proofErr w:type="spellStart"/>
      <w:r>
        <w:rPr>
          <w:rFonts w:ascii="Times New Roman" w:hAnsi="Times New Roman"/>
          <w:sz w:val="24"/>
          <w:szCs w:val="24"/>
        </w:rPr>
        <w:t>Usman</w:t>
      </w:r>
      <w:proofErr w:type="spellEnd"/>
      <w:r>
        <w:rPr>
          <w:rFonts w:ascii="Times New Roman" w:hAnsi="Times New Roman"/>
          <w:sz w:val="24"/>
          <w:szCs w:val="24"/>
        </w:rPr>
        <w:t xml:space="preserve">, (Director, Logistics &amp; Transport), Augusta </w:t>
      </w:r>
      <w:proofErr w:type="spellStart"/>
      <w:r>
        <w:rPr>
          <w:rFonts w:ascii="Times New Roman" w:hAnsi="Times New Roman"/>
          <w:sz w:val="24"/>
          <w:szCs w:val="24"/>
        </w:rPr>
        <w:t>Chinwe</w:t>
      </w:r>
      <w:proofErr w:type="spellEnd"/>
      <w:r>
        <w:rPr>
          <w:rFonts w:ascii="Times New Roman" w:hAnsi="Times New Roman"/>
          <w:sz w:val="24"/>
          <w:szCs w:val="24"/>
        </w:rPr>
        <w:t xml:space="preserve"> </w:t>
      </w:r>
      <w:proofErr w:type="spellStart"/>
      <w:r>
        <w:rPr>
          <w:rFonts w:ascii="Times New Roman" w:hAnsi="Times New Roman"/>
          <w:sz w:val="24"/>
          <w:szCs w:val="24"/>
        </w:rPr>
        <w:t>Ogakwu</w:t>
      </w:r>
      <w:proofErr w:type="spellEnd"/>
      <w:r>
        <w:rPr>
          <w:rFonts w:ascii="Times New Roman" w:hAnsi="Times New Roman"/>
          <w:sz w:val="24"/>
          <w:szCs w:val="24"/>
        </w:rPr>
        <w:t xml:space="preserve"> (Director, Alternative Dispute Resolution), Emmanuel </w:t>
      </w:r>
      <w:proofErr w:type="spellStart"/>
      <w:r>
        <w:rPr>
          <w:rFonts w:ascii="Times New Roman" w:hAnsi="Times New Roman"/>
          <w:sz w:val="24"/>
          <w:szCs w:val="24"/>
        </w:rPr>
        <w:t>Umenger</w:t>
      </w:r>
      <w:proofErr w:type="spellEnd"/>
      <w:r>
        <w:rPr>
          <w:rFonts w:ascii="Times New Roman" w:hAnsi="Times New Roman"/>
          <w:sz w:val="24"/>
          <w:szCs w:val="24"/>
        </w:rPr>
        <w:t xml:space="preserve"> (Director Public Affairs), Engr. </w:t>
      </w:r>
      <w:proofErr w:type="spellStart"/>
      <w:r>
        <w:rPr>
          <w:rFonts w:ascii="Times New Roman" w:hAnsi="Times New Roman"/>
          <w:sz w:val="24"/>
          <w:szCs w:val="24"/>
        </w:rPr>
        <w:t>Chidi</w:t>
      </w:r>
      <w:proofErr w:type="spellEnd"/>
      <w:r>
        <w:rPr>
          <w:rFonts w:ascii="Times New Roman" w:hAnsi="Times New Roman"/>
          <w:sz w:val="24"/>
          <w:szCs w:val="24"/>
        </w:rPr>
        <w:t xml:space="preserve"> </w:t>
      </w:r>
      <w:proofErr w:type="spellStart"/>
      <w:r>
        <w:rPr>
          <w:rFonts w:ascii="Times New Roman" w:hAnsi="Times New Roman"/>
          <w:sz w:val="24"/>
          <w:szCs w:val="24"/>
        </w:rPr>
        <w:t>Nwafor</w:t>
      </w:r>
      <w:proofErr w:type="spellEnd"/>
      <w:r>
        <w:rPr>
          <w:rFonts w:ascii="Times New Roman" w:hAnsi="Times New Roman"/>
          <w:sz w:val="24"/>
          <w:szCs w:val="24"/>
        </w:rPr>
        <w:t xml:space="preserve"> (Director ICT), </w:t>
      </w:r>
      <w:proofErr w:type="spellStart"/>
      <w:r>
        <w:rPr>
          <w:rFonts w:ascii="Times New Roman" w:hAnsi="Times New Roman"/>
          <w:sz w:val="24"/>
          <w:szCs w:val="24"/>
        </w:rPr>
        <w:t>Eyum</w:t>
      </w:r>
      <w:proofErr w:type="spellEnd"/>
      <w:r>
        <w:rPr>
          <w:rFonts w:ascii="Times New Roman" w:hAnsi="Times New Roman"/>
          <w:sz w:val="24"/>
          <w:szCs w:val="24"/>
        </w:rPr>
        <w:t xml:space="preserve"> Ode (HOD, Research &amp; Documentation), Thomas W. </w:t>
      </w:r>
      <w:proofErr w:type="spellStart"/>
      <w:r>
        <w:rPr>
          <w:rFonts w:ascii="Times New Roman" w:hAnsi="Times New Roman"/>
          <w:sz w:val="24"/>
          <w:szCs w:val="24"/>
        </w:rPr>
        <w:t>Afanga</w:t>
      </w:r>
      <w:proofErr w:type="spellEnd"/>
      <w:r>
        <w:rPr>
          <w:rFonts w:ascii="Times New Roman" w:hAnsi="Times New Roman"/>
          <w:sz w:val="24"/>
          <w:szCs w:val="24"/>
        </w:rPr>
        <w:t xml:space="preserve">  (Deputy Director, Finance and Accounts), Mohammed S. Mohammed (Assistant Director, HRM) and last but not the least </w:t>
      </w:r>
      <w:proofErr w:type="spellStart"/>
      <w:r>
        <w:rPr>
          <w:rFonts w:ascii="Times New Roman" w:hAnsi="Times New Roman"/>
          <w:sz w:val="24"/>
          <w:szCs w:val="24"/>
        </w:rPr>
        <w:t>Torgba</w:t>
      </w:r>
      <w:proofErr w:type="spellEnd"/>
      <w:r>
        <w:rPr>
          <w:rFonts w:ascii="Times New Roman" w:hAnsi="Times New Roman"/>
          <w:sz w:val="24"/>
          <w:szCs w:val="24"/>
        </w:rPr>
        <w:t xml:space="preserve"> </w:t>
      </w:r>
      <w:proofErr w:type="spellStart"/>
      <w:r>
        <w:rPr>
          <w:rFonts w:ascii="Times New Roman" w:hAnsi="Times New Roman"/>
          <w:sz w:val="24"/>
          <w:szCs w:val="24"/>
        </w:rPr>
        <w:t>Nyitse</w:t>
      </w:r>
      <w:proofErr w:type="spellEnd"/>
      <w:r>
        <w:rPr>
          <w:rFonts w:ascii="Times New Roman" w:hAnsi="Times New Roman"/>
          <w:sz w:val="24"/>
          <w:szCs w:val="24"/>
        </w:rPr>
        <w:t xml:space="preserve"> (Director, CPM) who served as member and Secretary to the Committee.</w:t>
      </w:r>
    </w:p>
    <w:p w14:paraId="6D9A3781" w14:textId="77777777" w:rsidR="00433010" w:rsidRDefault="00433010" w:rsidP="00433010">
      <w:pPr>
        <w:spacing w:line="240" w:lineRule="auto"/>
        <w:jc w:val="both"/>
        <w:rPr>
          <w:rFonts w:ascii="Times New Roman" w:hAnsi="Times New Roman"/>
          <w:sz w:val="24"/>
          <w:szCs w:val="24"/>
        </w:rPr>
      </w:pPr>
      <w:r>
        <w:rPr>
          <w:rFonts w:ascii="Times New Roman" w:hAnsi="Times New Roman"/>
          <w:sz w:val="24"/>
          <w:szCs w:val="24"/>
        </w:rPr>
        <w:t xml:space="preserve">Special thanks go to our stakeholders who participated in the process of producing this strategy especially representatives of Political Parties, Civil Society </w:t>
      </w:r>
      <w:proofErr w:type="spellStart"/>
      <w:r>
        <w:rPr>
          <w:rFonts w:ascii="Times New Roman" w:hAnsi="Times New Roman"/>
          <w:sz w:val="24"/>
          <w:szCs w:val="24"/>
        </w:rPr>
        <w:t>Organisations</w:t>
      </w:r>
      <w:proofErr w:type="spellEnd"/>
      <w:r>
        <w:rPr>
          <w:rFonts w:ascii="Times New Roman" w:hAnsi="Times New Roman"/>
          <w:sz w:val="24"/>
          <w:szCs w:val="24"/>
        </w:rPr>
        <w:t xml:space="preserve">, Security agencies and </w:t>
      </w:r>
      <w:proofErr w:type="spellStart"/>
      <w:r>
        <w:rPr>
          <w:rFonts w:ascii="Times New Roman" w:hAnsi="Times New Roman"/>
          <w:sz w:val="24"/>
          <w:szCs w:val="24"/>
        </w:rPr>
        <w:t>organisations</w:t>
      </w:r>
      <w:proofErr w:type="spellEnd"/>
      <w:r>
        <w:rPr>
          <w:rFonts w:ascii="Times New Roman" w:hAnsi="Times New Roman"/>
          <w:sz w:val="24"/>
          <w:szCs w:val="24"/>
        </w:rPr>
        <w:t xml:space="preserve"> that partner with and provide services to INEC. </w:t>
      </w:r>
    </w:p>
    <w:p w14:paraId="50503CA9" w14:textId="77777777" w:rsidR="00433010" w:rsidRDefault="00433010" w:rsidP="00433010">
      <w:pPr>
        <w:spacing w:line="240" w:lineRule="auto"/>
        <w:jc w:val="both"/>
        <w:rPr>
          <w:rFonts w:ascii="Times New Roman" w:hAnsi="Times New Roman"/>
          <w:sz w:val="24"/>
          <w:szCs w:val="24"/>
        </w:rPr>
      </w:pPr>
      <w:r>
        <w:rPr>
          <w:rFonts w:ascii="Times New Roman" w:hAnsi="Times New Roman"/>
          <w:sz w:val="24"/>
          <w:szCs w:val="24"/>
        </w:rPr>
        <w:t xml:space="preserve">The production of this strategy benefited greatly from the contributions of our Consultant Dr. </w:t>
      </w:r>
      <w:proofErr w:type="spellStart"/>
      <w:r>
        <w:rPr>
          <w:rFonts w:ascii="Times New Roman" w:hAnsi="Times New Roman"/>
          <w:sz w:val="24"/>
          <w:szCs w:val="24"/>
        </w:rPr>
        <w:t>Otive</w:t>
      </w:r>
      <w:proofErr w:type="spellEnd"/>
      <w:r>
        <w:rPr>
          <w:rFonts w:ascii="Times New Roman" w:hAnsi="Times New Roman"/>
          <w:sz w:val="24"/>
          <w:szCs w:val="24"/>
        </w:rPr>
        <w:t xml:space="preserve"> </w:t>
      </w:r>
      <w:proofErr w:type="spellStart"/>
      <w:r>
        <w:rPr>
          <w:rFonts w:ascii="Times New Roman" w:hAnsi="Times New Roman"/>
          <w:sz w:val="24"/>
          <w:szCs w:val="24"/>
        </w:rPr>
        <w:t>Igbuzor</w:t>
      </w:r>
      <w:proofErr w:type="spellEnd"/>
      <w:r>
        <w:rPr>
          <w:rFonts w:ascii="Times New Roman" w:hAnsi="Times New Roman"/>
          <w:sz w:val="24"/>
          <w:szCs w:val="24"/>
        </w:rPr>
        <w:t xml:space="preserve"> and we are grateful. </w:t>
      </w:r>
    </w:p>
    <w:p w14:paraId="3133EF58" w14:textId="77777777" w:rsidR="00433010" w:rsidRDefault="00433010" w:rsidP="00433010">
      <w:pPr>
        <w:spacing w:line="240" w:lineRule="auto"/>
        <w:jc w:val="both"/>
        <w:rPr>
          <w:rFonts w:ascii="Times New Roman" w:hAnsi="Times New Roman"/>
          <w:sz w:val="24"/>
          <w:szCs w:val="24"/>
        </w:rPr>
      </w:pPr>
      <w:r>
        <w:rPr>
          <w:rFonts w:ascii="Times New Roman" w:hAnsi="Times New Roman"/>
          <w:sz w:val="24"/>
          <w:szCs w:val="24"/>
        </w:rPr>
        <w:t xml:space="preserve">We are greatly </w:t>
      </w:r>
      <w:proofErr w:type="spellStart"/>
      <w:r>
        <w:rPr>
          <w:rFonts w:ascii="Times New Roman" w:hAnsi="Times New Roman"/>
          <w:sz w:val="24"/>
          <w:szCs w:val="24"/>
        </w:rPr>
        <w:t>indepted</w:t>
      </w:r>
      <w:proofErr w:type="spellEnd"/>
      <w:r>
        <w:rPr>
          <w:rFonts w:ascii="Times New Roman" w:hAnsi="Times New Roman"/>
          <w:sz w:val="24"/>
          <w:szCs w:val="24"/>
        </w:rPr>
        <w:t xml:space="preserve"> to the UNDP-DGD Project for their support towards the production of this strategic plan.</w:t>
      </w:r>
    </w:p>
    <w:p w14:paraId="3071D58A" w14:textId="77777777" w:rsidR="00433010" w:rsidRDefault="00433010" w:rsidP="00433010">
      <w:pPr>
        <w:spacing w:line="240" w:lineRule="auto"/>
        <w:jc w:val="both"/>
        <w:rPr>
          <w:rFonts w:ascii="Times New Roman" w:hAnsi="Times New Roman"/>
          <w:sz w:val="24"/>
          <w:szCs w:val="24"/>
        </w:rPr>
      </w:pPr>
      <w:r>
        <w:rPr>
          <w:rFonts w:ascii="Times New Roman" w:hAnsi="Times New Roman"/>
          <w:sz w:val="24"/>
          <w:szCs w:val="24"/>
        </w:rPr>
        <w:t xml:space="preserve">I enjoin the Commission and Staff to implement the Strategic Plan meticulously so as to achieve free, fair and credible elections. </w:t>
      </w:r>
    </w:p>
    <w:p w14:paraId="1A19EF6B" w14:textId="77777777" w:rsidR="00433010" w:rsidRDefault="00433010" w:rsidP="00433010">
      <w:pPr>
        <w:spacing w:line="240" w:lineRule="auto"/>
        <w:contextualSpacing/>
        <w:jc w:val="both"/>
        <w:rPr>
          <w:rFonts w:ascii="Times New Roman" w:hAnsi="Times New Roman"/>
          <w:b/>
          <w:sz w:val="24"/>
          <w:szCs w:val="24"/>
        </w:rPr>
      </w:pPr>
    </w:p>
    <w:p w14:paraId="70029F01" w14:textId="77777777" w:rsidR="00433010" w:rsidRPr="00C31C8E" w:rsidRDefault="00433010" w:rsidP="00C31C8E">
      <w:pPr>
        <w:spacing w:after="100" w:line="240" w:lineRule="auto"/>
        <w:contextualSpacing/>
        <w:jc w:val="both"/>
        <w:rPr>
          <w:rFonts w:ascii="Times New Roman" w:hAnsi="Times New Roman"/>
          <w:b/>
          <w:sz w:val="20"/>
          <w:szCs w:val="20"/>
        </w:rPr>
      </w:pPr>
      <w:r w:rsidRPr="00C31C8E">
        <w:rPr>
          <w:rFonts w:ascii="Times New Roman" w:hAnsi="Times New Roman"/>
          <w:b/>
          <w:sz w:val="20"/>
          <w:szCs w:val="20"/>
        </w:rPr>
        <w:t xml:space="preserve">Engr. Dr. </w:t>
      </w:r>
      <w:proofErr w:type="spellStart"/>
      <w:r w:rsidRPr="00C31C8E">
        <w:rPr>
          <w:rFonts w:ascii="Times New Roman" w:hAnsi="Times New Roman"/>
          <w:b/>
          <w:sz w:val="20"/>
          <w:szCs w:val="20"/>
        </w:rPr>
        <w:t>Nuru</w:t>
      </w:r>
      <w:proofErr w:type="spellEnd"/>
      <w:r w:rsidRPr="00C31C8E">
        <w:rPr>
          <w:rFonts w:ascii="Times New Roman" w:hAnsi="Times New Roman"/>
          <w:b/>
          <w:sz w:val="20"/>
          <w:szCs w:val="20"/>
        </w:rPr>
        <w:t xml:space="preserve"> A. </w:t>
      </w:r>
      <w:proofErr w:type="spellStart"/>
      <w:r w:rsidRPr="00C31C8E">
        <w:rPr>
          <w:rFonts w:ascii="Times New Roman" w:hAnsi="Times New Roman"/>
          <w:b/>
          <w:sz w:val="20"/>
          <w:szCs w:val="20"/>
        </w:rPr>
        <w:t>Yakubu</w:t>
      </w:r>
      <w:proofErr w:type="spellEnd"/>
      <w:r w:rsidRPr="00C31C8E">
        <w:rPr>
          <w:rFonts w:ascii="Times New Roman" w:hAnsi="Times New Roman"/>
          <w:b/>
          <w:sz w:val="20"/>
          <w:szCs w:val="20"/>
        </w:rPr>
        <w:t>, OON</w:t>
      </w:r>
    </w:p>
    <w:p w14:paraId="2F9ADFFA" w14:textId="77777777" w:rsidR="00433010" w:rsidRPr="00C31C8E" w:rsidRDefault="00433010" w:rsidP="00C31C8E">
      <w:pPr>
        <w:spacing w:after="100" w:line="240" w:lineRule="auto"/>
        <w:contextualSpacing/>
        <w:jc w:val="both"/>
        <w:rPr>
          <w:rFonts w:ascii="Times New Roman" w:hAnsi="Times New Roman"/>
          <w:b/>
          <w:sz w:val="20"/>
          <w:szCs w:val="20"/>
        </w:rPr>
      </w:pPr>
      <w:r w:rsidRPr="00C31C8E">
        <w:rPr>
          <w:rFonts w:ascii="Times New Roman" w:hAnsi="Times New Roman"/>
          <w:b/>
          <w:sz w:val="20"/>
          <w:szCs w:val="20"/>
        </w:rPr>
        <w:t xml:space="preserve">National Commissioner &amp; </w:t>
      </w:r>
    </w:p>
    <w:p w14:paraId="638F41F9" w14:textId="77777777" w:rsidR="00433010" w:rsidRPr="00C31C8E" w:rsidRDefault="00433010" w:rsidP="00C31C8E">
      <w:pPr>
        <w:spacing w:after="100" w:line="240" w:lineRule="auto"/>
        <w:contextualSpacing/>
        <w:jc w:val="both"/>
        <w:rPr>
          <w:rFonts w:ascii="Times New Roman" w:hAnsi="Times New Roman"/>
          <w:b/>
          <w:sz w:val="20"/>
          <w:szCs w:val="20"/>
        </w:rPr>
      </w:pPr>
      <w:r w:rsidRPr="00C31C8E">
        <w:rPr>
          <w:rFonts w:ascii="Times New Roman" w:hAnsi="Times New Roman"/>
          <w:b/>
          <w:sz w:val="20"/>
          <w:szCs w:val="20"/>
        </w:rPr>
        <w:t>Chairman Strategic Plan Committee, INEC</w:t>
      </w:r>
    </w:p>
    <w:p w14:paraId="1746F60D" w14:textId="1B1F4F33" w:rsidR="00433010" w:rsidRPr="00C31C8E" w:rsidRDefault="00433010" w:rsidP="00C31C8E">
      <w:pPr>
        <w:spacing w:after="100" w:line="240" w:lineRule="auto"/>
        <w:contextualSpacing/>
        <w:jc w:val="both"/>
        <w:rPr>
          <w:rFonts w:ascii="Times New Roman" w:hAnsi="Times New Roman"/>
          <w:b/>
          <w:sz w:val="20"/>
          <w:szCs w:val="20"/>
        </w:rPr>
      </w:pPr>
      <w:proofErr w:type="gramStart"/>
      <w:r w:rsidRPr="00C31C8E">
        <w:rPr>
          <w:rFonts w:ascii="Times New Roman" w:hAnsi="Times New Roman"/>
          <w:b/>
          <w:sz w:val="20"/>
          <w:szCs w:val="20"/>
        </w:rPr>
        <w:t>December,</w:t>
      </w:r>
      <w:proofErr w:type="gramEnd"/>
      <w:r w:rsidRPr="00C31C8E">
        <w:rPr>
          <w:rFonts w:ascii="Times New Roman" w:hAnsi="Times New Roman"/>
          <w:b/>
          <w:sz w:val="20"/>
          <w:szCs w:val="20"/>
        </w:rPr>
        <w:t xml:space="preserve"> 2012</w:t>
      </w:r>
    </w:p>
    <w:p w14:paraId="185A0F97" w14:textId="77777777" w:rsidR="00433010" w:rsidRPr="003974BD" w:rsidRDefault="00433010" w:rsidP="00433010">
      <w:pPr>
        <w:spacing w:line="240" w:lineRule="auto"/>
        <w:rPr>
          <w:rFonts w:ascii="Times New Roman" w:hAnsi="Times New Roman"/>
          <w:b/>
          <w:sz w:val="24"/>
          <w:szCs w:val="24"/>
        </w:rPr>
      </w:pPr>
      <w:r w:rsidRPr="003974BD">
        <w:rPr>
          <w:rFonts w:ascii="Times New Roman" w:hAnsi="Times New Roman"/>
          <w:b/>
          <w:sz w:val="24"/>
          <w:szCs w:val="24"/>
        </w:rPr>
        <w:lastRenderedPageBreak/>
        <w:t>EXECUTIVE SUMMARY</w:t>
      </w:r>
    </w:p>
    <w:p w14:paraId="5214D68A" w14:textId="77777777" w:rsidR="00433010" w:rsidRPr="0008049E" w:rsidRDefault="00433010" w:rsidP="00433010">
      <w:pPr>
        <w:spacing w:line="240" w:lineRule="auto"/>
        <w:jc w:val="both"/>
        <w:rPr>
          <w:rFonts w:ascii="Times New Roman" w:hAnsi="Times New Roman"/>
          <w:sz w:val="24"/>
          <w:szCs w:val="24"/>
        </w:rPr>
      </w:pPr>
      <w:r>
        <w:rPr>
          <w:rFonts w:ascii="Times New Roman" w:hAnsi="Times New Roman"/>
          <w:sz w:val="24"/>
          <w:szCs w:val="24"/>
        </w:rPr>
        <w:t xml:space="preserve">The Independent National Electoral Commission (INEC) is an Election Management Body (EMB) established by the 1999 Constitution of the Federal Republic of Nigeria to among other things organize elections into the various political offices in the country. INEC has a broad mandate including registration of political parties; monitoring of the organization and operation of political parties; registration of persons qualified to vote; voter and civic education and conduct of referendum. </w:t>
      </w:r>
    </w:p>
    <w:p w14:paraId="04775F4D" w14:textId="77777777" w:rsidR="00433010" w:rsidRPr="00000C1C" w:rsidRDefault="00433010" w:rsidP="00433010">
      <w:pPr>
        <w:spacing w:line="240" w:lineRule="auto"/>
        <w:jc w:val="both"/>
        <w:rPr>
          <w:rFonts w:ascii="Times New Roman" w:hAnsi="Times New Roman"/>
          <w:sz w:val="24"/>
          <w:szCs w:val="24"/>
        </w:rPr>
      </w:pPr>
      <w:r w:rsidRPr="00000C1C">
        <w:rPr>
          <w:rFonts w:ascii="Times New Roman" w:hAnsi="Times New Roman"/>
          <w:sz w:val="24"/>
          <w:szCs w:val="24"/>
        </w:rPr>
        <w:t xml:space="preserve">The </w:t>
      </w:r>
      <w:r>
        <w:rPr>
          <w:rFonts w:ascii="Times New Roman" w:hAnsi="Times New Roman"/>
          <w:sz w:val="24"/>
          <w:szCs w:val="24"/>
        </w:rPr>
        <w:t>V</w:t>
      </w:r>
      <w:r w:rsidRPr="00000C1C">
        <w:rPr>
          <w:rFonts w:ascii="Times New Roman" w:hAnsi="Times New Roman"/>
          <w:sz w:val="24"/>
          <w:szCs w:val="24"/>
        </w:rPr>
        <w:t>ision of INEC is to be one o</w:t>
      </w:r>
      <w:r>
        <w:rPr>
          <w:rFonts w:ascii="Times New Roman" w:hAnsi="Times New Roman"/>
          <w:sz w:val="24"/>
          <w:szCs w:val="24"/>
        </w:rPr>
        <w:t>f the best Election Management B</w:t>
      </w:r>
      <w:r w:rsidRPr="00000C1C">
        <w:rPr>
          <w:rFonts w:ascii="Times New Roman" w:hAnsi="Times New Roman"/>
          <w:sz w:val="24"/>
          <w:szCs w:val="24"/>
        </w:rPr>
        <w:t>odies in the world that meets the aspirations of the Nigerian people.</w:t>
      </w:r>
      <w:r>
        <w:rPr>
          <w:rFonts w:ascii="Times New Roman" w:hAnsi="Times New Roman"/>
          <w:sz w:val="24"/>
          <w:szCs w:val="24"/>
        </w:rPr>
        <w:t xml:space="preserve"> </w:t>
      </w:r>
      <w:r w:rsidRPr="00000C1C">
        <w:rPr>
          <w:rFonts w:ascii="Times New Roman" w:hAnsi="Times New Roman"/>
          <w:sz w:val="24"/>
          <w:szCs w:val="24"/>
        </w:rPr>
        <w:t>The mission of INEC is to serve as an Independent and effective EMB committed to the conduct of free, fair and credible elections for sustainable democracy in Nigeria.</w:t>
      </w:r>
      <w:r>
        <w:rPr>
          <w:rFonts w:ascii="Times New Roman" w:hAnsi="Times New Roman"/>
          <w:sz w:val="24"/>
          <w:szCs w:val="24"/>
        </w:rPr>
        <w:t xml:space="preserve"> </w:t>
      </w:r>
      <w:r w:rsidRPr="00000C1C">
        <w:rPr>
          <w:rFonts w:ascii="Times New Roman" w:hAnsi="Times New Roman"/>
          <w:sz w:val="24"/>
          <w:szCs w:val="24"/>
        </w:rPr>
        <w:t>INEC shall be guided by the following values in the performance of its duties:</w:t>
      </w:r>
      <w:r>
        <w:rPr>
          <w:rFonts w:ascii="Times New Roman" w:hAnsi="Times New Roman"/>
          <w:sz w:val="24"/>
          <w:szCs w:val="24"/>
        </w:rPr>
        <w:t xml:space="preserve"> autonomy, transparency, integrity, credibility, impartiality, dedication, equity, excellence and </w:t>
      </w:r>
      <w:proofErr w:type="gramStart"/>
      <w:r>
        <w:rPr>
          <w:rFonts w:ascii="Times New Roman" w:hAnsi="Times New Roman"/>
          <w:sz w:val="24"/>
          <w:szCs w:val="24"/>
        </w:rPr>
        <w:t>team work</w:t>
      </w:r>
      <w:proofErr w:type="gramEnd"/>
      <w:r>
        <w:rPr>
          <w:rFonts w:ascii="Times New Roman" w:hAnsi="Times New Roman"/>
          <w:sz w:val="24"/>
          <w:szCs w:val="24"/>
        </w:rPr>
        <w:t xml:space="preserve">. </w:t>
      </w:r>
    </w:p>
    <w:p w14:paraId="728FC76A" w14:textId="77777777" w:rsidR="00433010" w:rsidRPr="00000C1C" w:rsidRDefault="00433010" w:rsidP="00433010">
      <w:pPr>
        <w:spacing w:line="240" w:lineRule="auto"/>
        <w:jc w:val="both"/>
        <w:rPr>
          <w:rFonts w:ascii="Times New Roman" w:hAnsi="Times New Roman"/>
          <w:sz w:val="24"/>
          <w:szCs w:val="24"/>
        </w:rPr>
      </w:pPr>
      <w:r w:rsidRPr="00000C1C">
        <w:rPr>
          <w:rFonts w:ascii="Times New Roman" w:hAnsi="Times New Roman"/>
          <w:sz w:val="24"/>
          <w:szCs w:val="24"/>
        </w:rPr>
        <w:t xml:space="preserve">The </w:t>
      </w:r>
      <w:r>
        <w:rPr>
          <w:rFonts w:ascii="Times New Roman" w:hAnsi="Times New Roman"/>
          <w:sz w:val="24"/>
          <w:szCs w:val="24"/>
        </w:rPr>
        <w:t>S</w:t>
      </w:r>
      <w:r w:rsidRPr="00000C1C">
        <w:rPr>
          <w:rFonts w:ascii="Times New Roman" w:hAnsi="Times New Roman"/>
          <w:sz w:val="24"/>
          <w:szCs w:val="24"/>
        </w:rPr>
        <w:t>trate</w:t>
      </w:r>
      <w:r>
        <w:rPr>
          <w:rFonts w:ascii="Times New Roman" w:hAnsi="Times New Roman"/>
          <w:sz w:val="24"/>
          <w:szCs w:val="24"/>
        </w:rPr>
        <w:t>gic Plan is a practical, action-</w:t>
      </w:r>
      <w:r w:rsidRPr="00000C1C">
        <w:rPr>
          <w:rFonts w:ascii="Times New Roman" w:hAnsi="Times New Roman"/>
          <w:sz w:val="24"/>
          <w:szCs w:val="24"/>
        </w:rPr>
        <w:t xml:space="preserve">oriented guide </w:t>
      </w:r>
      <w:proofErr w:type="gramStart"/>
      <w:r w:rsidRPr="00000C1C">
        <w:rPr>
          <w:rFonts w:ascii="Times New Roman" w:hAnsi="Times New Roman"/>
          <w:sz w:val="24"/>
          <w:szCs w:val="24"/>
        </w:rPr>
        <w:t>which</w:t>
      </w:r>
      <w:proofErr w:type="gramEnd"/>
      <w:r w:rsidRPr="00000C1C">
        <w:rPr>
          <w:rFonts w:ascii="Times New Roman" w:hAnsi="Times New Roman"/>
          <w:sz w:val="24"/>
          <w:szCs w:val="24"/>
        </w:rPr>
        <w:t xml:space="preserve"> has been developed based on examination of internal and external factors that direct goal setting and resource allocation to achieve meaningful results over time. It is a master plan </w:t>
      </w:r>
      <w:r>
        <w:rPr>
          <w:rFonts w:ascii="Times New Roman" w:hAnsi="Times New Roman"/>
          <w:sz w:val="24"/>
          <w:szCs w:val="24"/>
        </w:rPr>
        <w:t xml:space="preserve">designed </w:t>
      </w:r>
      <w:r w:rsidRPr="00000C1C">
        <w:rPr>
          <w:rFonts w:ascii="Times New Roman" w:hAnsi="Times New Roman"/>
          <w:sz w:val="24"/>
          <w:szCs w:val="24"/>
        </w:rPr>
        <w:t xml:space="preserve">to help the Commission develop a pragmatic roadmap for its work over the next five years. </w:t>
      </w:r>
    </w:p>
    <w:p w14:paraId="10E2216D" w14:textId="77777777" w:rsidR="00433010" w:rsidRPr="00000C1C" w:rsidRDefault="00433010" w:rsidP="00433010">
      <w:pPr>
        <w:spacing w:line="240" w:lineRule="auto"/>
        <w:jc w:val="both"/>
        <w:rPr>
          <w:rFonts w:ascii="Times New Roman" w:hAnsi="Times New Roman"/>
          <w:sz w:val="24"/>
          <w:szCs w:val="24"/>
        </w:rPr>
      </w:pPr>
      <w:r w:rsidRPr="00000C1C">
        <w:rPr>
          <w:rFonts w:ascii="Times New Roman" w:hAnsi="Times New Roman"/>
          <w:sz w:val="24"/>
          <w:szCs w:val="24"/>
        </w:rPr>
        <w:t xml:space="preserve">The process of developing this strategy was guided </w:t>
      </w:r>
      <w:r>
        <w:rPr>
          <w:rFonts w:ascii="Times New Roman" w:hAnsi="Times New Roman"/>
          <w:sz w:val="24"/>
          <w:szCs w:val="24"/>
        </w:rPr>
        <w:t>by</w:t>
      </w:r>
      <w:r w:rsidRPr="00000C1C">
        <w:rPr>
          <w:rFonts w:ascii="Times New Roman" w:hAnsi="Times New Roman"/>
          <w:sz w:val="24"/>
          <w:szCs w:val="24"/>
        </w:rPr>
        <w:t xml:space="preserve"> the need for ownership of the process by staff of INEC and engagement with key stakeholders</w:t>
      </w:r>
      <w:r>
        <w:rPr>
          <w:rFonts w:ascii="Times New Roman" w:hAnsi="Times New Roman"/>
          <w:sz w:val="24"/>
          <w:szCs w:val="24"/>
        </w:rPr>
        <w:t xml:space="preserve">. It included a process of visioning by the office of the Chairman of INEC, establishment of a Strategic Plan Committee, retreat by staff of the Commission, and extensive interactive sessions by Resident Electoral Commissioners, stakeholder validation conference and approval by the Commission. </w:t>
      </w:r>
    </w:p>
    <w:p w14:paraId="4E290613" w14:textId="77777777" w:rsidR="00433010" w:rsidRPr="00000C1C" w:rsidRDefault="00433010" w:rsidP="00433010">
      <w:pPr>
        <w:spacing w:line="240" w:lineRule="auto"/>
        <w:jc w:val="both"/>
        <w:rPr>
          <w:rFonts w:ascii="Times New Roman" w:hAnsi="Times New Roman"/>
          <w:sz w:val="24"/>
          <w:szCs w:val="24"/>
        </w:rPr>
      </w:pPr>
      <w:r>
        <w:rPr>
          <w:rFonts w:ascii="Times New Roman" w:hAnsi="Times New Roman"/>
          <w:sz w:val="24"/>
          <w:szCs w:val="24"/>
        </w:rPr>
        <w:t xml:space="preserve">All over the world, the </w:t>
      </w:r>
      <w:proofErr w:type="gramStart"/>
      <w:r>
        <w:rPr>
          <w:rFonts w:ascii="Times New Roman" w:hAnsi="Times New Roman"/>
          <w:sz w:val="24"/>
          <w:szCs w:val="24"/>
        </w:rPr>
        <w:t xml:space="preserve">crucial place of elections is being recognized by the international community including international </w:t>
      </w:r>
      <w:proofErr w:type="spellStart"/>
      <w:r>
        <w:rPr>
          <w:rFonts w:ascii="Times New Roman" w:hAnsi="Times New Roman"/>
          <w:sz w:val="24"/>
          <w:szCs w:val="24"/>
        </w:rPr>
        <w:t>organisations</w:t>
      </w:r>
      <w:proofErr w:type="spellEnd"/>
      <w:r>
        <w:rPr>
          <w:rFonts w:ascii="Times New Roman" w:hAnsi="Times New Roman"/>
          <w:sz w:val="24"/>
          <w:szCs w:val="24"/>
        </w:rPr>
        <w:t xml:space="preserve"> and non-governmental </w:t>
      </w:r>
      <w:proofErr w:type="spellStart"/>
      <w:r>
        <w:rPr>
          <w:rFonts w:ascii="Times New Roman" w:hAnsi="Times New Roman"/>
          <w:sz w:val="24"/>
          <w:szCs w:val="24"/>
        </w:rPr>
        <w:t>organisations</w:t>
      </w:r>
      <w:proofErr w:type="spellEnd"/>
      <w:proofErr w:type="gramEnd"/>
      <w:r>
        <w:rPr>
          <w:rFonts w:ascii="Times New Roman" w:hAnsi="Times New Roman"/>
          <w:sz w:val="24"/>
          <w:szCs w:val="24"/>
        </w:rPr>
        <w:t xml:space="preserve">. </w:t>
      </w:r>
      <w:r w:rsidRPr="00000C1C">
        <w:rPr>
          <w:rFonts w:ascii="Times New Roman" w:hAnsi="Times New Roman"/>
          <w:sz w:val="24"/>
          <w:szCs w:val="24"/>
        </w:rPr>
        <w:t xml:space="preserve">Over the years, scholars have identified electoral </w:t>
      </w:r>
      <w:proofErr w:type="gramStart"/>
      <w:r w:rsidRPr="00000C1C">
        <w:rPr>
          <w:rFonts w:ascii="Times New Roman" w:hAnsi="Times New Roman"/>
          <w:sz w:val="24"/>
          <w:szCs w:val="24"/>
        </w:rPr>
        <w:t>standards which</w:t>
      </w:r>
      <w:proofErr w:type="gramEnd"/>
      <w:r w:rsidRPr="00000C1C">
        <w:rPr>
          <w:rFonts w:ascii="Times New Roman" w:hAnsi="Times New Roman"/>
          <w:sz w:val="24"/>
          <w:szCs w:val="24"/>
        </w:rPr>
        <w:t xml:space="preserve"> contribute to uniformity, reliability, consistency, accuracy and overall professionalism in</w:t>
      </w:r>
      <w:r>
        <w:rPr>
          <w:rFonts w:ascii="Times New Roman" w:hAnsi="Times New Roman"/>
          <w:sz w:val="24"/>
          <w:szCs w:val="24"/>
        </w:rPr>
        <w:t xml:space="preserve"> elections. </w:t>
      </w:r>
    </w:p>
    <w:p w14:paraId="16DAD894" w14:textId="77777777" w:rsidR="00433010" w:rsidRDefault="00433010" w:rsidP="00433010">
      <w:pPr>
        <w:spacing w:line="240" w:lineRule="auto"/>
        <w:jc w:val="both"/>
        <w:rPr>
          <w:rFonts w:ascii="Times New Roman" w:hAnsi="Times New Roman"/>
          <w:sz w:val="24"/>
          <w:szCs w:val="24"/>
        </w:rPr>
      </w:pPr>
      <w:r>
        <w:rPr>
          <w:rFonts w:ascii="Times New Roman" w:hAnsi="Times New Roman"/>
          <w:sz w:val="24"/>
          <w:szCs w:val="24"/>
        </w:rPr>
        <w:t xml:space="preserve">Nigeria is operating in a unique national context. The country has a large </w:t>
      </w:r>
      <w:proofErr w:type="gramStart"/>
      <w:r>
        <w:rPr>
          <w:rFonts w:ascii="Times New Roman" w:hAnsi="Times New Roman"/>
          <w:sz w:val="24"/>
          <w:szCs w:val="24"/>
        </w:rPr>
        <w:t>land mass</w:t>
      </w:r>
      <w:proofErr w:type="gramEnd"/>
      <w:r>
        <w:rPr>
          <w:rFonts w:ascii="Times New Roman" w:hAnsi="Times New Roman"/>
          <w:sz w:val="24"/>
          <w:szCs w:val="24"/>
        </w:rPr>
        <w:t xml:space="preserve"> of about 923,768 square kilometers and an estimated population of 140, 431,790 in 2006 (population census). The country is multi-religious with 36 states, a Federal Capital Territory and 774 local government areas. </w:t>
      </w:r>
      <w:r w:rsidRPr="00000C1C">
        <w:rPr>
          <w:rFonts w:ascii="Times New Roman" w:hAnsi="Times New Roman"/>
          <w:sz w:val="24"/>
          <w:szCs w:val="24"/>
        </w:rPr>
        <w:t xml:space="preserve">Out of the 52 years of post-independence Nigeria, the military </w:t>
      </w:r>
      <w:r>
        <w:rPr>
          <w:rFonts w:ascii="Times New Roman" w:hAnsi="Times New Roman"/>
          <w:sz w:val="24"/>
          <w:szCs w:val="24"/>
        </w:rPr>
        <w:t xml:space="preserve">has ruled for </w:t>
      </w:r>
      <w:r w:rsidRPr="00000C1C">
        <w:rPr>
          <w:rFonts w:ascii="Times New Roman" w:hAnsi="Times New Roman"/>
          <w:sz w:val="24"/>
          <w:szCs w:val="24"/>
        </w:rPr>
        <w:t>about 30 years.</w:t>
      </w:r>
      <w:r>
        <w:rPr>
          <w:rFonts w:ascii="Times New Roman" w:hAnsi="Times New Roman"/>
          <w:sz w:val="24"/>
          <w:szCs w:val="24"/>
        </w:rPr>
        <w:t xml:space="preserve"> The country has been under civil rule since 1999.  Elections were held in 1999, 2003, 2007 and 2011. </w:t>
      </w:r>
      <w:proofErr w:type="gramStart"/>
      <w:r>
        <w:rPr>
          <w:rFonts w:ascii="Times New Roman" w:hAnsi="Times New Roman"/>
          <w:sz w:val="24"/>
          <w:szCs w:val="24"/>
        </w:rPr>
        <w:t>The April 2011 elections were adjudged by local and international observers to be free, fair and credible</w:t>
      </w:r>
      <w:proofErr w:type="gramEnd"/>
      <w:r>
        <w:rPr>
          <w:rFonts w:ascii="Times New Roman" w:hAnsi="Times New Roman"/>
          <w:sz w:val="24"/>
          <w:szCs w:val="24"/>
        </w:rPr>
        <w:t xml:space="preserve">. </w:t>
      </w:r>
      <w:r w:rsidRPr="00000C1C">
        <w:rPr>
          <w:rFonts w:ascii="Times New Roman" w:hAnsi="Times New Roman"/>
          <w:sz w:val="24"/>
          <w:szCs w:val="24"/>
        </w:rPr>
        <w:t>Nigeria is a country of paradox with widespread poverty in the midst of plenty. Nigeria is the largest oil producer in Africa and the seventh largest in the world, yet it has the third largest number of poor people in the world</w:t>
      </w:r>
      <w:r>
        <w:rPr>
          <w:rFonts w:ascii="Times New Roman" w:hAnsi="Times New Roman"/>
          <w:sz w:val="24"/>
          <w:szCs w:val="24"/>
        </w:rPr>
        <w:t>,</w:t>
      </w:r>
      <w:r w:rsidRPr="00000C1C">
        <w:rPr>
          <w:rFonts w:ascii="Times New Roman" w:hAnsi="Times New Roman"/>
          <w:sz w:val="24"/>
          <w:szCs w:val="24"/>
        </w:rPr>
        <w:t xml:space="preserve"> after China and India.</w:t>
      </w:r>
      <w:r>
        <w:rPr>
          <w:rFonts w:ascii="Times New Roman" w:hAnsi="Times New Roman"/>
          <w:sz w:val="24"/>
          <w:szCs w:val="24"/>
        </w:rPr>
        <w:t xml:space="preserve"> </w:t>
      </w:r>
      <w:r w:rsidRPr="00000C1C">
        <w:rPr>
          <w:rFonts w:ascii="Times New Roman" w:hAnsi="Times New Roman"/>
          <w:sz w:val="24"/>
          <w:szCs w:val="24"/>
        </w:rPr>
        <w:t>Nigeria ranks very low in all socioeconomic and development indices. In its Human Development Report for 20</w:t>
      </w:r>
      <w:r>
        <w:rPr>
          <w:rFonts w:ascii="Times New Roman" w:hAnsi="Times New Roman"/>
          <w:sz w:val="24"/>
          <w:szCs w:val="24"/>
        </w:rPr>
        <w:t>11</w:t>
      </w:r>
      <w:r w:rsidRPr="00000C1C">
        <w:rPr>
          <w:rFonts w:ascii="Times New Roman" w:hAnsi="Times New Roman"/>
          <w:sz w:val="24"/>
          <w:szCs w:val="24"/>
        </w:rPr>
        <w:t>, the UNDP ranked Nigeria 15</w:t>
      </w:r>
      <w:r>
        <w:rPr>
          <w:rFonts w:ascii="Times New Roman" w:hAnsi="Times New Roman"/>
          <w:sz w:val="24"/>
          <w:szCs w:val="24"/>
        </w:rPr>
        <w:t>6 out of 18</w:t>
      </w:r>
      <w:r w:rsidRPr="00000C1C">
        <w:rPr>
          <w:rFonts w:ascii="Times New Roman" w:hAnsi="Times New Roman"/>
          <w:sz w:val="24"/>
          <w:szCs w:val="24"/>
        </w:rPr>
        <w:t>7 countries. The country has been consistently rated by Transparency International (TI) to be among the most corrupt countries in the world in its Corruption Perception I</w:t>
      </w:r>
      <w:r>
        <w:rPr>
          <w:rFonts w:ascii="Times New Roman" w:hAnsi="Times New Roman"/>
          <w:sz w:val="24"/>
          <w:szCs w:val="24"/>
        </w:rPr>
        <w:t xml:space="preserve">ndex. </w:t>
      </w:r>
      <w:r w:rsidRPr="00000C1C">
        <w:rPr>
          <w:rFonts w:ascii="Times New Roman" w:hAnsi="Times New Roman"/>
          <w:sz w:val="24"/>
          <w:szCs w:val="24"/>
        </w:rPr>
        <w:t xml:space="preserve">The rapid pace of technological development in the area of communications </w:t>
      </w:r>
      <w:r>
        <w:rPr>
          <w:rFonts w:ascii="Times New Roman" w:hAnsi="Times New Roman"/>
          <w:sz w:val="24"/>
          <w:szCs w:val="24"/>
        </w:rPr>
        <w:t xml:space="preserve">especially GSM and </w:t>
      </w:r>
      <w:proofErr w:type="gramStart"/>
      <w:r>
        <w:rPr>
          <w:rFonts w:ascii="Times New Roman" w:hAnsi="Times New Roman"/>
          <w:sz w:val="24"/>
          <w:szCs w:val="24"/>
        </w:rPr>
        <w:t>internet</w:t>
      </w:r>
      <w:proofErr w:type="gramEnd"/>
      <w:r>
        <w:rPr>
          <w:rFonts w:ascii="Times New Roman" w:hAnsi="Times New Roman"/>
          <w:sz w:val="24"/>
          <w:szCs w:val="24"/>
        </w:rPr>
        <w:t xml:space="preserve"> has penetrated Nigeria and has impact in the conduct of elections in the country.</w:t>
      </w:r>
    </w:p>
    <w:p w14:paraId="64B358CA" w14:textId="77777777" w:rsidR="00433010" w:rsidRDefault="00433010" w:rsidP="00433010">
      <w:pPr>
        <w:spacing w:line="240" w:lineRule="auto"/>
        <w:jc w:val="both"/>
        <w:rPr>
          <w:rFonts w:ascii="Times New Roman" w:hAnsi="Times New Roman"/>
          <w:sz w:val="24"/>
          <w:szCs w:val="24"/>
        </w:rPr>
      </w:pPr>
      <w:r>
        <w:rPr>
          <w:rFonts w:ascii="Times New Roman" w:hAnsi="Times New Roman"/>
          <w:sz w:val="24"/>
          <w:szCs w:val="24"/>
        </w:rPr>
        <w:lastRenderedPageBreak/>
        <w:t xml:space="preserve">Since 1959, there has been at least six election management bodies namely Electoral Commission of Nigeria (ECN)(1959-1964), Federal Electoral </w:t>
      </w:r>
      <w:proofErr w:type="gramStart"/>
      <w:r>
        <w:rPr>
          <w:rFonts w:ascii="Times New Roman" w:hAnsi="Times New Roman"/>
          <w:sz w:val="24"/>
          <w:szCs w:val="24"/>
        </w:rPr>
        <w:t>Commission(</w:t>
      </w:r>
      <w:proofErr w:type="gramEnd"/>
      <w:r>
        <w:rPr>
          <w:rFonts w:ascii="Times New Roman" w:hAnsi="Times New Roman"/>
          <w:sz w:val="24"/>
          <w:szCs w:val="24"/>
        </w:rPr>
        <w:t xml:space="preserve">FEC) (1964-1966), Federal Electoral Commission (FEDECO)(1979-1983), National Electoral Commission (NEC) (1987-1993), National Electoral Commission of Nigeria (NECON)(1995-1998) and Independent Electoral Commission (INEC)(1998-date). </w:t>
      </w:r>
    </w:p>
    <w:p w14:paraId="4F6231F8" w14:textId="77777777" w:rsidR="00433010" w:rsidRPr="00000C1C" w:rsidRDefault="00433010" w:rsidP="00433010">
      <w:pPr>
        <w:spacing w:line="240" w:lineRule="auto"/>
        <w:jc w:val="both"/>
        <w:rPr>
          <w:rFonts w:ascii="Times New Roman" w:hAnsi="Times New Roman"/>
          <w:sz w:val="24"/>
          <w:szCs w:val="24"/>
        </w:rPr>
      </w:pPr>
      <w:r>
        <w:rPr>
          <w:rFonts w:ascii="Times New Roman" w:hAnsi="Times New Roman"/>
          <w:sz w:val="24"/>
          <w:szCs w:val="24"/>
        </w:rPr>
        <w:t xml:space="preserve">The Independent National Electoral Commission conducted the 1999, 2003, 2007 and 2011 elections.  </w:t>
      </w:r>
      <w:r w:rsidRPr="00000C1C">
        <w:rPr>
          <w:rFonts w:ascii="Times New Roman" w:hAnsi="Times New Roman"/>
          <w:sz w:val="24"/>
          <w:szCs w:val="24"/>
        </w:rPr>
        <w:t xml:space="preserve">INEC has over the years exhibited some </w:t>
      </w:r>
      <w:proofErr w:type="gramStart"/>
      <w:r w:rsidRPr="00000C1C">
        <w:rPr>
          <w:rFonts w:ascii="Times New Roman" w:hAnsi="Times New Roman"/>
          <w:sz w:val="24"/>
          <w:szCs w:val="24"/>
        </w:rPr>
        <w:t>strength</w:t>
      </w:r>
      <w:r>
        <w:rPr>
          <w:rFonts w:ascii="Times New Roman" w:hAnsi="Times New Roman"/>
          <w:sz w:val="24"/>
          <w:szCs w:val="24"/>
        </w:rPr>
        <w:t>s</w:t>
      </w:r>
      <w:proofErr w:type="gramEnd"/>
      <w:r w:rsidRPr="00000C1C">
        <w:rPr>
          <w:rFonts w:ascii="Times New Roman" w:hAnsi="Times New Roman"/>
          <w:sz w:val="24"/>
          <w:szCs w:val="24"/>
        </w:rPr>
        <w:t xml:space="preserve"> which have enabled it to effectively </w:t>
      </w:r>
      <w:r>
        <w:rPr>
          <w:rFonts w:ascii="Times New Roman" w:hAnsi="Times New Roman"/>
          <w:sz w:val="24"/>
          <w:szCs w:val="24"/>
        </w:rPr>
        <w:t>function</w:t>
      </w:r>
      <w:r w:rsidRPr="00000C1C">
        <w:rPr>
          <w:rFonts w:ascii="Times New Roman" w:hAnsi="Times New Roman"/>
          <w:sz w:val="24"/>
          <w:szCs w:val="24"/>
        </w:rPr>
        <w:t xml:space="preserve"> as an Election Management Body (EMB</w:t>
      </w:r>
      <w:r>
        <w:rPr>
          <w:rFonts w:ascii="Times New Roman" w:hAnsi="Times New Roman"/>
          <w:sz w:val="24"/>
          <w:szCs w:val="24"/>
        </w:rPr>
        <w:t>) including the fact that it derives its powers from the Constitution and has financial autonomy. In addition, it has national spread, credible leadership, experienced staff and improved IT infrastructure. But the Commission depends on ad- hoc or temporary staff and faces the challenge of red-</w:t>
      </w:r>
      <w:proofErr w:type="spellStart"/>
      <w:r>
        <w:rPr>
          <w:rFonts w:ascii="Times New Roman" w:hAnsi="Times New Roman"/>
          <w:sz w:val="24"/>
          <w:szCs w:val="24"/>
        </w:rPr>
        <w:t>tapism</w:t>
      </w:r>
      <w:proofErr w:type="spellEnd"/>
      <w:r>
        <w:rPr>
          <w:rFonts w:ascii="Times New Roman" w:hAnsi="Times New Roman"/>
          <w:sz w:val="24"/>
          <w:szCs w:val="24"/>
        </w:rPr>
        <w:t xml:space="preserve">, absence of clear training </w:t>
      </w:r>
      <w:proofErr w:type="spellStart"/>
      <w:r>
        <w:rPr>
          <w:rFonts w:ascii="Times New Roman" w:hAnsi="Times New Roman"/>
          <w:sz w:val="24"/>
          <w:szCs w:val="24"/>
        </w:rPr>
        <w:t>programme</w:t>
      </w:r>
      <w:proofErr w:type="spellEnd"/>
      <w:r>
        <w:rPr>
          <w:rFonts w:ascii="Times New Roman" w:hAnsi="Times New Roman"/>
          <w:sz w:val="24"/>
          <w:szCs w:val="24"/>
        </w:rPr>
        <w:t>, poor delegation of responsibilities and overlapping functions. However, t</w:t>
      </w:r>
      <w:r w:rsidRPr="00000C1C">
        <w:rPr>
          <w:rFonts w:ascii="Times New Roman" w:hAnsi="Times New Roman"/>
          <w:sz w:val="24"/>
          <w:szCs w:val="24"/>
        </w:rPr>
        <w:t>here are opportunities open to the Commission to build upon and become a very effective and reliable EMB</w:t>
      </w:r>
      <w:r>
        <w:rPr>
          <w:rFonts w:ascii="Times New Roman" w:hAnsi="Times New Roman"/>
          <w:sz w:val="24"/>
          <w:szCs w:val="24"/>
        </w:rPr>
        <w:t xml:space="preserve"> including public goodwill, improved use of ICT and partnership with international agencies and other EMBs coupled with increased political consciousness and a supportive media. But there are external factors that threaten the effective work of the Commission including lack of internal democracy in political parties, insecurity, uncertainties in legal framework and numerous election related litigations. Despite all of these challenges, </w:t>
      </w:r>
      <w:r w:rsidRPr="00000C1C">
        <w:rPr>
          <w:rFonts w:ascii="Times New Roman" w:hAnsi="Times New Roman"/>
          <w:sz w:val="24"/>
          <w:szCs w:val="24"/>
        </w:rPr>
        <w:t>there is the will and commitment by the leadership of the Commission to do all that is necessary to conduct free, fair and credible election in Nigeria</w:t>
      </w:r>
      <w:r>
        <w:rPr>
          <w:rFonts w:ascii="Times New Roman" w:hAnsi="Times New Roman"/>
          <w:sz w:val="24"/>
          <w:szCs w:val="24"/>
        </w:rPr>
        <w:t xml:space="preserve">. </w:t>
      </w:r>
      <w:r w:rsidRPr="00000C1C">
        <w:rPr>
          <w:rFonts w:ascii="Times New Roman" w:hAnsi="Times New Roman"/>
          <w:sz w:val="24"/>
          <w:szCs w:val="24"/>
        </w:rPr>
        <w:t xml:space="preserve">This </w:t>
      </w:r>
      <w:r>
        <w:rPr>
          <w:rFonts w:ascii="Times New Roman" w:hAnsi="Times New Roman"/>
          <w:sz w:val="24"/>
          <w:szCs w:val="24"/>
        </w:rPr>
        <w:t>S</w:t>
      </w:r>
      <w:r w:rsidRPr="00000C1C">
        <w:rPr>
          <w:rFonts w:ascii="Times New Roman" w:hAnsi="Times New Roman"/>
          <w:sz w:val="24"/>
          <w:szCs w:val="24"/>
        </w:rPr>
        <w:t xml:space="preserve">trategic </w:t>
      </w:r>
      <w:r>
        <w:rPr>
          <w:rFonts w:ascii="Times New Roman" w:hAnsi="Times New Roman"/>
          <w:sz w:val="24"/>
          <w:szCs w:val="24"/>
        </w:rPr>
        <w:t>P</w:t>
      </w:r>
      <w:r w:rsidRPr="00000C1C">
        <w:rPr>
          <w:rFonts w:ascii="Times New Roman" w:hAnsi="Times New Roman"/>
          <w:sz w:val="24"/>
          <w:szCs w:val="24"/>
        </w:rPr>
        <w:t>lan is intended therefore</w:t>
      </w:r>
      <w:r>
        <w:rPr>
          <w:rFonts w:ascii="Times New Roman" w:hAnsi="Times New Roman"/>
          <w:sz w:val="24"/>
          <w:szCs w:val="24"/>
        </w:rPr>
        <w:t xml:space="preserve"> to</w:t>
      </w:r>
      <w:r w:rsidRPr="00000C1C">
        <w:rPr>
          <w:rFonts w:ascii="Times New Roman" w:hAnsi="Times New Roman"/>
          <w:sz w:val="24"/>
          <w:szCs w:val="24"/>
        </w:rPr>
        <w:t xml:space="preserve"> seize these opportunities and focus on stra</w:t>
      </w:r>
      <w:r>
        <w:rPr>
          <w:rFonts w:ascii="Times New Roman" w:hAnsi="Times New Roman"/>
          <w:sz w:val="24"/>
          <w:szCs w:val="24"/>
        </w:rPr>
        <w:t>tegic</w:t>
      </w:r>
      <w:r w:rsidRPr="00000C1C">
        <w:rPr>
          <w:rFonts w:ascii="Times New Roman" w:hAnsi="Times New Roman"/>
          <w:sz w:val="24"/>
          <w:szCs w:val="24"/>
        </w:rPr>
        <w:t xml:space="preserve"> </w:t>
      </w:r>
      <w:r>
        <w:rPr>
          <w:rFonts w:ascii="Times New Roman" w:hAnsi="Times New Roman"/>
          <w:sz w:val="24"/>
          <w:szCs w:val="24"/>
        </w:rPr>
        <w:t xml:space="preserve">objectives </w:t>
      </w:r>
      <w:r w:rsidRPr="00000C1C">
        <w:rPr>
          <w:rFonts w:ascii="Times New Roman" w:hAnsi="Times New Roman"/>
          <w:sz w:val="24"/>
          <w:szCs w:val="24"/>
        </w:rPr>
        <w:t>and actions that will impact on the environment in such a way as to lead to the conduct of free, fair and credible elections</w:t>
      </w:r>
      <w:r>
        <w:rPr>
          <w:rFonts w:ascii="Times New Roman" w:hAnsi="Times New Roman"/>
          <w:sz w:val="24"/>
          <w:szCs w:val="24"/>
        </w:rPr>
        <w:t xml:space="preserve">. </w:t>
      </w:r>
    </w:p>
    <w:p w14:paraId="0523E937" w14:textId="77777777" w:rsidR="00433010" w:rsidRPr="00000C1C" w:rsidRDefault="00433010" w:rsidP="00433010">
      <w:pPr>
        <w:spacing w:line="240" w:lineRule="auto"/>
        <w:jc w:val="both"/>
        <w:rPr>
          <w:rFonts w:ascii="Times New Roman" w:hAnsi="Times New Roman"/>
          <w:sz w:val="24"/>
          <w:szCs w:val="24"/>
        </w:rPr>
      </w:pPr>
      <w:r>
        <w:rPr>
          <w:rFonts w:ascii="Times New Roman" w:hAnsi="Times New Roman"/>
          <w:sz w:val="24"/>
          <w:szCs w:val="24"/>
        </w:rPr>
        <w:t>In line with the</w:t>
      </w:r>
      <w:r w:rsidRPr="00000C1C">
        <w:rPr>
          <w:rFonts w:ascii="Times New Roman" w:hAnsi="Times New Roman"/>
          <w:sz w:val="24"/>
          <w:szCs w:val="24"/>
        </w:rPr>
        <w:t xml:space="preserve"> contextual analysis, vision and mission</w:t>
      </w:r>
      <w:r>
        <w:rPr>
          <w:rFonts w:ascii="Times New Roman" w:hAnsi="Times New Roman"/>
          <w:sz w:val="24"/>
          <w:szCs w:val="24"/>
        </w:rPr>
        <w:t xml:space="preserve"> of INEC</w:t>
      </w:r>
      <w:r w:rsidRPr="00000C1C">
        <w:rPr>
          <w:rFonts w:ascii="Times New Roman" w:hAnsi="Times New Roman"/>
          <w:sz w:val="24"/>
          <w:szCs w:val="24"/>
        </w:rPr>
        <w:t>, the strategic objectives are:</w:t>
      </w:r>
    </w:p>
    <w:p w14:paraId="4DB68898" w14:textId="77777777" w:rsidR="00433010" w:rsidRPr="00000C1C" w:rsidRDefault="00433010" w:rsidP="00433010">
      <w:pPr>
        <w:pStyle w:val="ListParagraph"/>
        <w:numPr>
          <w:ilvl w:val="0"/>
          <w:numId w:val="15"/>
        </w:numPr>
        <w:spacing w:line="240" w:lineRule="auto"/>
        <w:jc w:val="both"/>
        <w:rPr>
          <w:rFonts w:ascii="Times New Roman" w:hAnsi="Times New Roman"/>
          <w:sz w:val="24"/>
          <w:szCs w:val="24"/>
        </w:rPr>
      </w:pPr>
      <w:proofErr w:type="gramStart"/>
      <w:r>
        <w:rPr>
          <w:rFonts w:ascii="Times New Roman" w:hAnsi="Times New Roman"/>
          <w:sz w:val="24"/>
          <w:szCs w:val="24"/>
        </w:rPr>
        <w:t>to</w:t>
      </w:r>
      <w:proofErr w:type="gramEnd"/>
      <w:r>
        <w:rPr>
          <w:rFonts w:ascii="Times New Roman" w:hAnsi="Times New Roman"/>
          <w:sz w:val="24"/>
          <w:szCs w:val="24"/>
        </w:rPr>
        <w:t xml:space="preserve"> P</w:t>
      </w:r>
      <w:r w:rsidRPr="00000C1C">
        <w:rPr>
          <w:rFonts w:ascii="Times New Roman" w:hAnsi="Times New Roman"/>
          <w:sz w:val="24"/>
          <w:szCs w:val="24"/>
        </w:rPr>
        <w:t>rovide electoral operations, systems and infrastructure to support delivery of free, fair and credible elections;</w:t>
      </w:r>
    </w:p>
    <w:p w14:paraId="6EA31019" w14:textId="77777777" w:rsidR="00433010" w:rsidRPr="00000C1C" w:rsidRDefault="00433010" w:rsidP="00433010">
      <w:pPr>
        <w:pStyle w:val="ListParagraph"/>
        <w:numPr>
          <w:ilvl w:val="0"/>
          <w:numId w:val="15"/>
        </w:numPr>
        <w:spacing w:line="240" w:lineRule="auto"/>
        <w:jc w:val="both"/>
        <w:rPr>
          <w:rFonts w:ascii="Times New Roman" w:hAnsi="Times New Roman"/>
          <w:sz w:val="24"/>
          <w:szCs w:val="24"/>
        </w:rPr>
      </w:pPr>
      <w:proofErr w:type="gramStart"/>
      <w:r>
        <w:rPr>
          <w:rFonts w:ascii="Times New Roman" w:hAnsi="Times New Roman"/>
          <w:sz w:val="24"/>
          <w:szCs w:val="24"/>
        </w:rPr>
        <w:t>to</w:t>
      </w:r>
      <w:proofErr w:type="gramEnd"/>
      <w:r>
        <w:rPr>
          <w:rFonts w:ascii="Times New Roman" w:hAnsi="Times New Roman"/>
          <w:sz w:val="24"/>
          <w:szCs w:val="24"/>
        </w:rPr>
        <w:t xml:space="preserve"> I</w:t>
      </w:r>
      <w:r w:rsidRPr="00000C1C">
        <w:rPr>
          <w:rFonts w:ascii="Times New Roman" w:hAnsi="Times New Roman"/>
          <w:sz w:val="24"/>
          <w:szCs w:val="24"/>
        </w:rPr>
        <w:t>mprove voter education, training and research;</w:t>
      </w:r>
    </w:p>
    <w:p w14:paraId="00AD89F8" w14:textId="77777777" w:rsidR="00433010" w:rsidRPr="00000C1C" w:rsidRDefault="00433010" w:rsidP="00433010">
      <w:pPr>
        <w:pStyle w:val="ListParagraph"/>
        <w:numPr>
          <w:ilvl w:val="0"/>
          <w:numId w:val="15"/>
        </w:numPr>
        <w:spacing w:line="240" w:lineRule="auto"/>
        <w:jc w:val="both"/>
        <w:rPr>
          <w:rFonts w:ascii="Times New Roman" w:hAnsi="Times New Roman"/>
          <w:sz w:val="24"/>
          <w:szCs w:val="24"/>
        </w:rPr>
      </w:pPr>
      <w:proofErr w:type="gramStart"/>
      <w:r>
        <w:rPr>
          <w:rFonts w:ascii="Times New Roman" w:hAnsi="Times New Roman"/>
          <w:sz w:val="24"/>
          <w:szCs w:val="24"/>
        </w:rPr>
        <w:t>to</w:t>
      </w:r>
      <w:proofErr w:type="gramEnd"/>
      <w:r>
        <w:rPr>
          <w:rFonts w:ascii="Times New Roman" w:hAnsi="Times New Roman"/>
          <w:sz w:val="24"/>
          <w:szCs w:val="24"/>
        </w:rPr>
        <w:t xml:space="preserve"> R</w:t>
      </w:r>
      <w:r w:rsidRPr="00000C1C">
        <w:rPr>
          <w:rFonts w:ascii="Times New Roman" w:hAnsi="Times New Roman"/>
          <w:sz w:val="24"/>
          <w:szCs w:val="24"/>
        </w:rPr>
        <w:t xml:space="preserve">egister </w:t>
      </w:r>
      <w:r>
        <w:rPr>
          <w:rFonts w:ascii="Times New Roman" w:hAnsi="Times New Roman"/>
          <w:sz w:val="24"/>
          <w:szCs w:val="24"/>
        </w:rPr>
        <w:t xml:space="preserve">political parties </w:t>
      </w:r>
      <w:r w:rsidRPr="00000C1C">
        <w:rPr>
          <w:rFonts w:ascii="Times New Roman" w:hAnsi="Times New Roman"/>
          <w:sz w:val="24"/>
          <w:szCs w:val="24"/>
        </w:rPr>
        <w:t>and monitor the</w:t>
      </w:r>
      <w:r>
        <w:rPr>
          <w:rFonts w:ascii="Times New Roman" w:hAnsi="Times New Roman"/>
          <w:sz w:val="24"/>
          <w:szCs w:val="24"/>
        </w:rPr>
        <w:t>ir</w:t>
      </w:r>
      <w:r w:rsidRPr="00000C1C">
        <w:rPr>
          <w:rFonts w:ascii="Times New Roman" w:hAnsi="Times New Roman"/>
          <w:sz w:val="24"/>
          <w:szCs w:val="24"/>
        </w:rPr>
        <w:t xml:space="preserve"> operation</w:t>
      </w:r>
      <w:r>
        <w:rPr>
          <w:rFonts w:ascii="Times New Roman" w:hAnsi="Times New Roman"/>
          <w:sz w:val="24"/>
          <w:szCs w:val="24"/>
        </w:rPr>
        <w:t>s</w:t>
      </w:r>
      <w:r w:rsidRPr="00000C1C">
        <w:rPr>
          <w:rFonts w:ascii="Times New Roman" w:hAnsi="Times New Roman"/>
          <w:sz w:val="24"/>
          <w:szCs w:val="24"/>
        </w:rPr>
        <w:t>;</w:t>
      </w:r>
    </w:p>
    <w:p w14:paraId="1C929E60" w14:textId="77777777" w:rsidR="00433010" w:rsidRPr="00000C1C" w:rsidRDefault="00433010" w:rsidP="00433010">
      <w:pPr>
        <w:pStyle w:val="ListParagraph"/>
        <w:numPr>
          <w:ilvl w:val="0"/>
          <w:numId w:val="15"/>
        </w:numPr>
        <w:spacing w:line="240" w:lineRule="auto"/>
        <w:jc w:val="both"/>
        <w:rPr>
          <w:rFonts w:ascii="Times New Roman" w:hAnsi="Times New Roman"/>
          <w:sz w:val="24"/>
          <w:szCs w:val="24"/>
        </w:rPr>
      </w:pPr>
      <w:proofErr w:type="gramStart"/>
      <w:r>
        <w:rPr>
          <w:rFonts w:ascii="Times New Roman" w:hAnsi="Times New Roman"/>
          <w:sz w:val="24"/>
          <w:szCs w:val="24"/>
        </w:rPr>
        <w:t>to</w:t>
      </w:r>
      <w:proofErr w:type="gramEnd"/>
      <w:r>
        <w:rPr>
          <w:rFonts w:ascii="Times New Roman" w:hAnsi="Times New Roman"/>
          <w:sz w:val="24"/>
          <w:szCs w:val="24"/>
        </w:rPr>
        <w:t xml:space="preserve"> I</w:t>
      </w:r>
      <w:r w:rsidRPr="00000C1C">
        <w:rPr>
          <w:rFonts w:ascii="Times New Roman" w:hAnsi="Times New Roman"/>
          <w:sz w:val="24"/>
          <w:szCs w:val="24"/>
        </w:rPr>
        <w:t>nteract nationally and internationally with relevant stakeholders;</w:t>
      </w:r>
    </w:p>
    <w:p w14:paraId="3FD293F4" w14:textId="77777777" w:rsidR="00433010" w:rsidRPr="00000C1C" w:rsidRDefault="00433010" w:rsidP="00433010">
      <w:pPr>
        <w:pStyle w:val="ListParagraph"/>
        <w:numPr>
          <w:ilvl w:val="0"/>
          <w:numId w:val="15"/>
        </w:numPr>
        <w:spacing w:line="240" w:lineRule="auto"/>
        <w:jc w:val="both"/>
        <w:rPr>
          <w:rFonts w:ascii="Times New Roman" w:hAnsi="Times New Roman"/>
          <w:sz w:val="24"/>
          <w:szCs w:val="24"/>
        </w:rPr>
      </w:pPr>
      <w:proofErr w:type="gramStart"/>
      <w:r>
        <w:rPr>
          <w:rFonts w:ascii="Times New Roman" w:hAnsi="Times New Roman"/>
          <w:sz w:val="24"/>
          <w:szCs w:val="24"/>
        </w:rPr>
        <w:t>to</w:t>
      </w:r>
      <w:proofErr w:type="gramEnd"/>
      <w:r>
        <w:rPr>
          <w:rFonts w:ascii="Times New Roman" w:hAnsi="Times New Roman"/>
          <w:sz w:val="24"/>
          <w:szCs w:val="24"/>
        </w:rPr>
        <w:t xml:space="preserve"> R</w:t>
      </w:r>
      <w:r w:rsidRPr="00000C1C">
        <w:rPr>
          <w:rFonts w:ascii="Times New Roman" w:hAnsi="Times New Roman"/>
          <w:sz w:val="24"/>
          <w:szCs w:val="24"/>
        </w:rPr>
        <w:t>e-</w:t>
      </w:r>
      <w:proofErr w:type="spellStart"/>
      <w:r w:rsidRPr="00000C1C">
        <w:rPr>
          <w:rFonts w:ascii="Times New Roman" w:hAnsi="Times New Roman"/>
          <w:sz w:val="24"/>
          <w:szCs w:val="24"/>
        </w:rPr>
        <w:t>organise</w:t>
      </w:r>
      <w:proofErr w:type="spellEnd"/>
      <w:r w:rsidRPr="00000C1C">
        <w:rPr>
          <w:rFonts w:ascii="Times New Roman" w:hAnsi="Times New Roman"/>
          <w:sz w:val="24"/>
          <w:szCs w:val="24"/>
        </w:rPr>
        <w:t xml:space="preserve"> and reposition INEC for sustained conduct of free, fair and credible elections</w:t>
      </w:r>
    </w:p>
    <w:p w14:paraId="0C82DD22" w14:textId="77777777" w:rsidR="00433010" w:rsidRPr="00000C1C" w:rsidRDefault="00433010" w:rsidP="00433010">
      <w:pPr>
        <w:spacing w:line="240" w:lineRule="auto"/>
        <w:jc w:val="both"/>
        <w:rPr>
          <w:rFonts w:ascii="Times New Roman" w:hAnsi="Times New Roman"/>
          <w:sz w:val="24"/>
          <w:szCs w:val="24"/>
        </w:rPr>
      </w:pPr>
      <w:r>
        <w:rPr>
          <w:rFonts w:ascii="Times New Roman" w:hAnsi="Times New Roman"/>
          <w:sz w:val="24"/>
          <w:szCs w:val="24"/>
        </w:rPr>
        <w:t xml:space="preserve">There are clear organizational implications for the effective implementation of this strategic plan. The </w:t>
      </w:r>
      <w:r w:rsidRPr="00000C1C">
        <w:rPr>
          <w:rFonts w:ascii="Times New Roman" w:hAnsi="Times New Roman"/>
          <w:sz w:val="24"/>
          <w:szCs w:val="24"/>
        </w:rPr>
        <w:t xml:space="preserve">Commission will provide strategic leadership and policy direction for the entire work of INEC as an </w:t>
      </w:r>
      <w:r>
        <w:rPr>
          <w:rFonts w:ascii="Times New Roman" w:hAnsi="Times New Roman"/>
          <w:sz w:val="24"/>
          <w:szCs w:val="24"/>
        </w:rPr>
        <w:t xml:space="preserve">organization. </w:t>
      </w:r>
      <w:r w:rsidRPr="00000C1C">
        <w:rPr>
          <w:rFonts w:ascii="Times New Roman" w:hAnsi="Times New Roman"/>
          <w:sz w:val="24"/>
          <w:szCs w:val="24"/>
        </w:rPr>
        <w:t xml:space="preserve">The </w:t>
      </w:r>
      <w:r>
        <w:rPr>
          <w:rFonts w:ascii="Times New Roman" w:hAnsi="Times New Roman"/>
          <w:sz w:val="24"/>
          <w:szCs w:val="24"/>
        </w:rPr>
        <w:t>M</w:t>
      </w:r>
      <w:r w:rsidRPr="00000C1C">
        <w:rPr>
          <w:rFonts w:ascii="Times New Roman" w:hAnsi="Times New Roman"/>
          <w:sz w:val="24"/>
          <w:szCs w:val="24"/>
        </w:rPr>
        <w:t>anagement of INEC and the electoral process shall continue to be a joint responsibility of the Commission and its Staff.</w:t>
      </w:r>
      <w:r>
        <w:rPr>
          <w:rFonts w:ascii="Times New Roman" w:hAnsi="Times New Roman"/>
          <w:sz w:val="24"/>
          <w:szCs w:val="24"/>
        </w:rPr>
        <w:t xml:space="preserve"> </w:t>
      </w:r>
      <w:r w:rsidRPr="00000C1C">
        <w:rPr>
          <w:rFonts w:ascii="Times New Roman" w:hAnsi="Times New Roman"/>
          <w:sz w:val="24"/>
          <w:szCs w:val="24"/>
        </w:rPr>
        <w:t xml:space="preserve">The office of the </w:t>
      </w:r>
      <w:r>
        <w:rPr>
          <w:rFonts w:ascii="Times New Roman" w:hAnsi="Times New Roman"/>
          <w:sz w:val="24"/>
          <w:szCs w:val="24"/>
        </w:rPr>
        <w:t>Chairman of the C</w:t>
      </w:r>
      <w:r w:rsidRPr="00000C1C">
        <w:rPr>
          <w:rFonts w:ascii="Times New Roman" w:hAnsi="Times New Roman"/>
          <w:sz w:val="24"/>
          <w:szCs w:val="24"/>
        </w:rPr>
        <w:t xml:space="preserve">ommission will be responsible for the </w:t>
      </w:r>
      <w:r>
        <w:rPr>
          <w:rFonts w:ascii="Times New Roman" w:hAnsi="Times New Roman"/>
          <w:sz w:val="24"/>
          <w:szCs w:val="24"/>
        </w:rPr>
        <w:t xml:space="preserve">coordination of the </w:t>
      </w:r>
      <w:r w:rsidRPr="00000C1C">
        <w:rPr>
          <w:rFonts w:ascii="Times New Roman" w:hAnsi="Times New Roman"/>
          <w:sz w:val="24"/>
          <w:szCs w:val="24"/>
        </w:rPr>
        <w:t>implementation of the Strat</w:t>
      </w:r>
      <w:r>
        <w:rPr>
          <w:rFonts w:ascii="Times New Roman" w:hAnsi="Times New Roman"/>
          <w:sz w:val="24"/>
          <w:szCs w:val="24"/>
        </w:rPr>
        <w:t>egic Plan. The C</w:t>
      </w:r>
      <w:r w:rsidRPr="00000C1C">
        <w:rPr>
          <w:rFonts w:ascii="Times New Roman" w:hAnsi="Times New Roman"/>
          <w:sz w:val="24"/>
          <w:szCs w:val="24"/>
        </w:rPr>
        <w:t xml:space="preserve">ommission will ensure that a comprehensive work plan emanates from the </w:t>
      </w:r>
      <w:proofErr w:type="gramStart"/>
      <w:r w:rsidRPr="00000C1C">
        <w:rPr>
          <w:rFonts w:ascii="Times New Roman" w:hAnsi="Times New Roman"/>
          <w:sz w:val="24"/>
          <w:szCs w:val="24"/>
        </w:rPr>
        <w:t>strategy which</w:t>
      </w:r>
      <w:proofErr w:type="gramEnd"/>
      <w:r w:rsidRPr="00000C1C">
        <w:rPr>
          <w:rFonts w:ascii="Times New Roman" w:hAnsi="Times New Roman"/>
          <w:sz w:val="24"/>
          <w:szCs w:val="24"/>
        </w:rPr>
        <w:t xml:space="preserve"> will incorpo</w:t>
      </w:r>
      <w:r>
        <w:rPr>
          <w:rFonts w:ascii="Times New Roman" w:hAnsi="Times New Roman"/>
          <w:sz w:val="24"/>
          <w:szCs w:val="24"/>
        </w:rPr>
        <w:t xml:space="preserve">rate an election project plan. </w:t>
      </w:r>
      <w:r w:rsidRPr="00000C1C">
        <w:rPr>
          <w:rFonts w:ascii="Times New Roman" w:hAnsi="Times New Roman"/>
          <w:sz w:val="24"/>
          <w:szCs w:val="24"/>
        </w:rPr>
        <w:t xml:space="preserve">There will be improved management of logistics and contractors/vendors. The management and deployment of ad-hoc staff will be improved with the creation of a database and ranking of ad-hoc staff to aid training and tracking of performance. Human resource and organizational development will be a </w:t>
      </w:r>
      <w:r>
        <w:rPr>
          <w:rFonts w:ascii="Times New Roman" w:hAnsi="Times New Roman"/>
          <w:sz w:val="24"/>
          <w:szCs w:val="24"/>
        </w:rPr>
        <w:t xml:space="preserve">key priority with this strategy. </w:t>
      </w:r>
      <w:r w:rsidRPr="00000C1C">
        <w:rPr>
          <w:rFonts w:ascii="Times New Roman" w:hAnsi="Times New Roman"/>
          <w:sz w:val="24"/>
          <w:szCs w:val="24"/>
        </w:rPr>
        <w:t xml:space="preserve"> Performance management system wi</w:t>
      </w:r>
      <w:r>
        <w:rPr>
          <w:rFonts w:ascii="Times New Roman" w:hAnsi="Times New Roman"/>
          <w:sz w:val="24"/>
          <w:szCs w:val="24"/>
        </w:rPr>
        <w:t xml:space="preserve">ll be instituted at all levels. </w:t>
      </w:r>
      <w:r w:rsidRPr="00000C1C">
        <w:rPr>
          <w:rFonts w:ascii="Times New Roman" w:hAnsi="Times New Roman"/>
          <w:sz w:val="24"/>
          <w:szCs w:val="24"/>
        </w:rPr>
        <w:t xml:space="preserve">Budget planning and execution will be improved. There will be detailed funding plans for each year and a comprehensive plan made for the 2015 </w:t>
      </w:r>
      <w:proofErr w:type="gramStart"/>
      <w:r w:rsidRPr="00000C1C">
        <w:rPr>
          <w:rFonts w:ascii="Times New Roman" w:hAnsi="Times New Roman"/>
          <w:sz w:val="24"/>
          <w:szCs w:val="24"/>
        </w:rPr>
        <w:t>elections which</w:t>
      </w:r>
      <w:proofErr w:type="gramEnd"/>
      <w:r w:rsidRPr="00000C1C">
        <w:rPr>
          <w:rFonts w:ascii="Times New Roman" w:hAnsi="Times New Roman"/>
          <w:sz w:val="24"/>
          <w:szCs w:val="24"/>
        </w:rPr>
        <w:t xml:space="preserve"> will be used to engage the legislature and development partners. Financial management will be improved with strict compliance with the Financial </w:t>
      </w:r>
      <w:r w:rsidRPr="00000C1C">
        <w:rPr>
          <w:rFonts w:ascii="Times New Roman" w:hAnsi="Times New Roman"/>
          <w:sz w:val="24"/>
          <w:szCs w:val="24"/>
        </w:rPr>
        <w:lastRenderedPageBreak/>
        <w:t xml:space="preserve">Regulations as well as </w:t>
      </w:r>
      <w:r>
        <w:rPr>
          <w:rFonts w:ascii="Times New Roman" w:hAnsi="Times New Roman"/>
          <w:sz w:val="24"/>
          <w:szCs w:val="24"/>
        </w:rPr>
        <w:t xml:space="preserve">the </w:t>
      </w:r>
      <w:r w:rsidRPr="00000C1C">
        <w:rPr>
          <w:rFonts w:ascii="Times New Roman" w:hAnsi="Times New Roman"/>
          <w:sz w:val="24"/>
          <w:szCs w:val="24"/>
        </w:rPr>
        <w:t>Commission</w:t>
      </w:r>
      <w:r>
        <w:rPr>
          <w:rFonts w:ascii="Times New Roman" w:hAnsi="Times New Roman"/>
          <w:sz w:val="24"/>
          <w:szCs w:val="24"/>
        </w:rPr>
        <w:t>’s</w:t>
      </w:r>
      <w:r w:rsidRPr="00000C1C">
        <w:rPr>
          <w:rFonts w:ascii="Times New Roman" w:hAnsi="Times New Roman"/>
          <w:sz w:val="24"/>
          <w:szCs w:val="24"/>
        </w:rPr>
        <w:t xml:space="preserve"> financial policies and guidelines. The quality of communication will be improved. Both internal and external communications will be enhanced. Communication between the Headquarters, State and LGAs areas will be improved as well as communication </w:t>
      </w:r>
      <w:r>
        <w:rPr>
          <w:rFonts w:ascii="Times New Roman" w:hAnsi="Times New Roman"/>
          <w:sz w:val="24"/>
          <w:szCs w:val="24"/>
        </w:rPr>
        <w:t>amongst the departments of the C</w:t>
      </w:r>
      <w:r w:rsidRPr="00000C1C">
        <w:rPr>
          <w:rFonts w:ascii="Times New Roman" w:hAnsi="Times New Roman"/>
          <w:sz w:val="24"/>
          <w:szCs w:val="24"/>
        </w:rPr>
        <w:t>ommission. The use of new media in communication will be enhanced.</w:t>
      </w:r>
      <w:r>
        <w:rPr>
          <w:rFonts w:ascii="Times New Roman" w:hAnsi="Times New Roman"/>
          <w:sz w:val="24"/>
          <w:szCs w:val="24"/>
        </w:rPr>
        <w:t xml:space="preserve"> </w:t>
      </w:r>
      <w:r w:rsidRPr="00000C1C">
        <w:rPr>
          <w:rFonts w:ascii="Times New Roman" w:hAnsi="Times New Roman"/>
          <w:sz w:val="24"/>
          <w:szCs w:val="24"/>
        </w:rPr>
        <w:t>The Electoral Institute will exist as a separate unit with its Governing Board and will be responsible for research, training and publicat</w:t>
      </w:r>
      <w:r>
        <w:rPr>
          <w:rFonts w:ascii="Times New Roman" w:hAnsi="Times New Roman"/>
          <w:sz w:val="24"/>
          <w:szCs w:val="24"/>
        </w:rPr>
        <w:t>ions on electoral matters. The C</w:t>
      </w:r>
      <w:r w:rsidRPr="00000C1C">
        <w:rPr>
          <w:rFonts w:ascii="Times New Roman" w:hAnsi="Times New Roman"/>
          <w:sz w:val="24"/>
          <w:szCs w:val="24"/>
        </w:rPr>
        <w:t>ommission will improve on the deployment and utilization of ICT. The capacity of staff will be built on the deployment and utilization of IT. Technical support will be provided to support deployment</w:t>
      </w:r>
      <w:r>
        <w:rPr>
          <w:rFonts w:ascii="Times New Roman" w:hAnsi="Times New Roman"/>
          <w:sz w:val="24"/>
          <w:szCs w:val="24"/>
        </w:rPr>
        <w:t xml:space="preserve"> and utilization of ICT in the C</w:t>
      </w:r>
      <w:r w:rsidRPr="00000C1C">
        <w:rPr>
          <w:rFonts w:ascii="Times New Roman" w:hAnsi="Times New Roman"/>
          <w:sz w:val="24"/>
          <w:szCs w:val="24"/>
        </w:rPr>
        <w:t>ommission. The quality o</w:t>
      </w:r>
      <w:r>
        <w:rPr>
          <w:rFonts w:ascii="Times New Roman" w:hAnsi="Times New Roman"/>
          <w:sz w:val="24"/>
          <w:szCs w:val="24"/>
        </w:rPr>
        <w:t>f documentation in the C</w:t>
      </w:r>
      <w:r w:rsidRPr="00000C1C">
        <w:rPr>
          <w:rFonts w:ascii="Times New Roman" w:hAnsi="Times New Roman"/>
          <w:sz w:val="24"/>
          <w:szCs w:val="24"/>
        </w:rPr>
        <w:t xml:space="preserve">ommission will be improved upon across board. The capacity of staff to document the activities, trends and issues in the </w:t>
      </w:r>
      <w:r>
        <w:rPr>
          <w:rFonts w:ascii="Times New Roman" w:hAnsi="Times New Roman"/>
          <w:sz w:val="24"/>
          <w:szCs w:val="24"/>
        </w:rPr>
        <w:t>C</w:t>
      </w:r>
      <w:r w:rsidRPr="00000C1C">
        <w:rPr>
          <w:rFonts w:ascii="Times New Roman" w:hAnsi="Times New Roman"/>
          <w:sz w:val="24"/>
          <w:szCs w:val="24"/>
        </w:rPr>
        <w:t xml:space="preserve">ommission will be built. The </w:t>
      </w:r>
      <w:r>
        <w:rPr>
          <w:rFonts w:ascii="Times New Roman" w:hAnsi="Times New Roman"/>
          <w:sz w:val="24"/>
          <w:szCs w:val="24"/>
        </w:rPr>
        <w:t>Electoral I</w:t>
      </w:r>
      <w:r w:rsidRPr="00000C1C">
        <w:rPr>
          <w:rFonts w:ascii="Times New Roman" w:hAnsi="Times New Roman"/>
          <w:sz w:val="24"/>
          <w:szCs w:val="24"/>
        </w:rPr>
        <w:t xml:space="preserve">nstitute will be strengthened to document research reports on elections. </w:t>
      </w:r>
    </w:p>
    <w:p w14:paraId="136A2949" w14:textId="77777777" w:rsidR="00433010" w:rsidRDefault="00433010" w:rsidP="00433010">
      <w:pPr>
        <w:spacing w:line="240" w:lineRule="auto"/>
        <w:jc w:val="both"/>
        <w:rPr>
          <w:rFonts w:ascii="Times New Roman" w:hAnsi="Times New Roman"/>
          <w:sz w:val="24"/>
          <w:szCs w:val="24"/>
        </w:rPr>
      </w:pPr>
      <w:r w:rsidRPr="00000C1C">
        <w:rPr>
          <w:rFonts w:ascii="Times New Roman" w:hAnsi="Times New Roman"/>
          <w:sz w:val="24"/>
          <w:szCs w:val="24"/>
        </w:rPr>
        <w:t xml:space="preserve">A key step towards building trust and ensuring the effectiveness, credibility and accountability of the INEC Strategic Plan is the development of a monitoring and evaluation (M </w:t>
      </w:r>
      <w:r>
        <w:rPr>
          <w:rFonts w:ascii="Times New Roman" w:hAnsi="Times New Roman"/>
          <w:sz w:val="24"/>
          <w:szCs w:val="24"/>
        </w:rPr>
        <w:t>&amp;</w:t>
      </w:r>
      <w:r w:rsidRPr="00000C1C">
        <w:rPr>
          <w:rFonts w:ascii="Times New Roman" w:hAnsi="Times New Roman"/>
          <w:sz w:val="24"/>
          <w:szCs w:val="24"/>
        </w:rPr>
        <w:t xml:space="preserve"> E) framework. The </w:t>
      </w:r>
      <w:proofErr w:type="gramStart"/>
      <w:r w:rsidRPr="00000C1C">
        <w:rPr>
          <w:rFonts w:ascii="Times New Roman" w:hAnsi="Times New Roman"/>
          <w:sz w:val="24"/>
          <w:szCs w:val="24"/>
        </w:rPr>
        <w:t>long term</w:t>
      </w:r>
      <w:proofErr w:type="gramEnd"/>
      <w:r w:rsidRPr="00000C1C">
        <w:rPr>
          <w:rFonts w:ascii="Times New Roman" w:hAnsi="Times New Roman"/>
          <w:sz w:val="24"/>
          <w:szCs w:val="24"/>
        </w:rPr>
        <w:t xml:space="preserve"> impact will be free, fair and credible elections.</w:t>
      </w:r>
      <w:r>
        <w:rPr>
          <w:rFonts w:ascii="Times New Roman" w:hAnsi="Times New Roman"/>
          <w:sz w:val="24"/>
          <w:szCs w:val="24"/>
        </w:rPr>
        <w:t xml:space="preserve"> </w:t>
      </w:r>
      <w:r w:rsidRPr="00000C1C">
        <w:rPr>
          <w:rFonts w:ascii="Times New Roman" w:hAnsi="Times New Roman"/>
          <w:sz w:val="24"/>
          <w:szCs w:val="24"/>
        </w:rPr>
        <w:t xml:space="preserve">Management </w:t>
      </w:r>
      <w:proofErr w:type="gramStart"/>
      <w:r w:rsidRPr="00000C1C">
        <w:rPr>
          <w:rFonts w:ascii="Times New Roman" w:hAnsi="Times New Roman"/>
          <w:sz w:val="24"/>
          <w:szCs w:val="24"/>
        </w:rPr>
        <w:t>will</w:t>
      </w:r>
      <w:proofErr w:type="gramEnd"/>
      <w:r w:rsidRPr="00000C1C">
        <w:rPr>
          <w:rFonts w:ascii="Times New Roman" w:hAnsi="Times New Roman"/>
          <w:sz w:val="24"/>
          <w:szCs w:val="24"/>
        </w:rPr>
        <w:t xml:space="preserve"> </w:t>
      </w:r>
      <w:proofErr w:type="spellStart"/>
      <w:r w:rsidRPr="00000C1C">
        <w:rPr>
          <w:rFonts w:ascii="Times New Roman" w:hAnsi="Times New Roman"/>
          <w:sz w:val="24"/>
          <w:szCs w:val="24"/>
        </w:rPr>
        <w:t>operationalise</w:t>
      </w:r>
      <w:proofErr w:type="spellEnd"/>
      <w:r w:rsidRPr="00000C1C">
        <w:rPr>
          <w:rFonts w:ascii="Times New Roman" w:hAnsi="Times New Roman"/>
          <w:sz w:val="24"/>
          <w:szCs w:val="24"/>
        </w:rPr>
        <w:t xml:space="preserve"> the monitoring and evaluation framework through routine data collection, surveys, progress monitoring, management review, stakeholder meetings and annual reviews. </w:t>
      </w:r>
    </w:p>
    <w:p w14:paraId="6ABE9761" w14:textId="77777777" w:rsidR="00433010" w:rsidRDefault="00433010" w:rsidP="007C79FB">
      <w:pPr>
        <w:spacing w:line="240" w:lineRule="auto"/>
        <w:jc w:val="both"/>
        <w:rPr>
          <w:rFonts w:ascii="Times New Roman" w:hAnsi="Times New Roman"/>
          <w:b/>
          <w:sz w:val="24"/>
          <w:szCs w:val="24"/>
        </w:rPr>
      </w:pPr>
    </w:p>
    <w:p w14:paraId="2CC2577B" w14:textId="77777777" w:rsidR="00433010" w:rsidRDefault="00433010" w:rsidP="007C79FB">
      <w:pPr>
        <w:spacing w:line="240" w:lineRule="auto"/>
        <w:jc w:val="both"/>
        <w:rPr>
          <w:rFonts w:ascii="Times New Roman" w:hAnsi="Times New Roman"/>
          <w:b/>
          <w:sz w:val="24"/>
          <w:szCs w:val="24"/>
        </w:rPr>
      </w:pPr>
    </w:p>
    <w:p w14:paraId="36A2CB19" w14:textId="77777777" w:rsidR="00433010" w:rsidRDefault="00433010" w:rsidP="007C79FB">
      <w:pPr>
        <w:spacing w:line="240" w:lineRule="auto"/>
        <w:jc w:val="both"/>
        <w:rPr>
          <w:rFonts w:ascii="Times New Roman" w:hAnsi="Times New Roman"/>
          <w:b/>
          <w:sz w:val="24"/>
          <w:szCs w:val="24"/>
        </w:rPr>
      </w:pPr>
    </w:p>
    <w:p w14:paraId="1E564784" w14:textId="77777777" w:rsidR="00433010" w:rsidRDefault="00433010" w:rsidP="007C79FB">
      <w:pPr>
        <w:spacing w:line="240" w:lineRule="auto"/>
        <w:jc w:val="both"/>
        <w:rPr>
          <w:rFonts w:ascii="Times New Roman" w:hAnsi="Times New Roman"/>
          <w:b/>
          <w:sz w:val="24"/>
          <w:szCs w:val="24"/>
        </w:rPr>
      </w:pPr>
    </w:p>
    <w:p w14:paraId="6F0246BA" w14:textId="77777777" w:rsidR="00433010" w:rsidRDefault="00433010" w:rsidP="007C79FB">
      <w:pPr>
        <w:spacing w:line="240" w:lineRule="auto"/>
        <w:jc w:val="both"/>
        <w:rPr>
          <w:rFonts w:ascii="Times New Roman" w:hAnsi="Times New Roman"/>
          <w:b/>
          <w:sz w:val="24"/>
          <w:szCs w:val="24"/>
        </w:rPr>
      </w:pPr>
    </w:p>
    <w:p w14:paraId="45603B1E" w14:textId="77777777" w:rsidR="00433010" w:rsidRDefault="00433010" w:rsidP="007C79FB">
      <w:pPr>
        <w:spacing w:line="240" w:lineRule="auto"/>
        <w:jc w:val="both"/>
        <w:rPr>
          <w:rFonts w:ascii="Times New Roman" w:hAnsi="Times New Roman"/>
          <w:b/>
          <w:sz w:val="24"/>
          <w:szCs w:val="24"/>
        </w:rPr>
      </w:pPr>
    </w:p>
    <w:p w14:paraId="17C8B6F5" w14:textId="77777777" w:rsidR="00433010" w:rsidRDefault="00433010" w:rsidP="007C79FB">
      <w:pPr>
        <w:spacing w:line="240" w:lineRule="auto"/>
        <w:jc w:val="both"/>
        <w:rPr>
          <w:rFonts w:ascii="Times New Roman" w:hAnsi="Times New Roman"/>
          <w:b/>
          <w:sz w:val="24"/>
          <w:szCs w:val="24"/>
        </w:rPr>
      </w:pPr>
    </w:p>
    <w:p w14:paraId="0A1F8C4E" w14:textId="77777777" w:rsidR="00433010" w:rsidRDefault="00433010" w:rsidP="007C79FB">
      <w:pPr>
        <w:spacing w:line="240" w:lineRule="auto"/>
        <w:jc w:val="both"/>
        <w:rPr>
          <w:rFonts w:ascii="Times New Roman" w:hAnsi="Times New Roman"/>
          <w:b/>
          <w:sz w:val="24"/>
          <w:szCs w:val="24"/>
        </w:rPr>
      </w:pPr>
    </w:p>
    <w:p w14:paraId="775641C2" w14:textId="77777777" w:rsidR="00433010" w:rsidRDefault="00433010" w:rsidP="007C79FB">
      <w:pPr>
        <w:spacing w:line="240" w:lineRule="auto"/>
        <w:jc w:val="both"/>
        <w:rPr>
          <w:rFonts w:ascii="Times New Roman" w:hAnsi="Times New Roman"/>
          <w:b/>
          <w:sz w:val="24"/>
          <w:szCs w:val="24"/>
        </w:rPr>
      </w:pPr>
    </w:p>
    <w:p w14:paraId="43259CDF" w14:textId="77777777" w:rsidR="00433010" w:rsidRDefault="00433010" w:rsidP="007C79FB">
      <w:pPr>
        <w:spacing w:line="240" w:lineRule="auto"/>
        <w:jc w:val="both"/>
        <w:rPr>
          <w:rFonts w:ascii="Times New Roman" w:hAnsi="Times New Roman"/>
          <w:b/>
          <w:sz w:val="24"/>
          <w:szCs w:val="24"/>
        </w:rPr>
      </w:pPr>
    </w:p>
    <w:p w14:paraId="14FFF859" w14:textId="77777777" w:rsidR="00433010" w:rsidRDefault="00433010" w:rsidP="007C79FB">
      <w:pPr>
        <w:spacing w:line="240" w:lineRule="auto"/>
        <w:jc w:val="both"/>
        <w:rPr>
          <w:rFonts w:ascii="Times New Roman" w:hAnsi="Times New Roman"/>
          <w:b/>
          <w:sz w:val="24"/>
          <w:szCs w:val="24"/>
        </w:rPr>
      </w:pPr>
    </w:p>
    <w:p w14:paraId="3AE71FEF" w14:textId="77777777" w:rsidR="00433010" w:rsidRDefault="00433010" w:rsidP="007C79FB">
      <w:pPr>
        <w:spacing w:line="240" w:lineRule="auto"/>
        <w:jc w:val="both"/>
        <w:rPr>
          <w:rFonts w:ascii="Times New Roman" w:hAnsi="Times New Roman"/>
          <w:b/>
          <w:sz w:val="24"/>
          <w:szCs w:val="24"/>
        </w:rPr>
      </w:pPr>
    </w:p>
    <w:p w14:paraId="4FC0F71B" w14:textId="77777777" w:rsidR="00433010" w:rsidRDefault="00433010" w:rsidP="007C79FB">
      <w:pPr>
        <w:spacing w:line="240" w:lineRule="auto"/>
        <w:jc w:val="both"/>
        <w:rPr>
          <w:rFonts w:ascii="Times New Roman" w:hAnsi="Times New Roman"/>
          <w:b/>
          <w:sz w:val="24"/>
          <w:szCs w:val="24"/>
        </w:rPr>
      </w:pPr>
    </w:p>
    <w:p w14:paraId="38D49423" w14:textId="77777777" w:rsidR="00433010" w:rsidRDefault="00433010" w:rsidP="007C79FB">
      <w:pPr>
        <w:spacing w:line="240" w:lineRule="auto"/>
        <w:jc w:val="both"/>
        <w:rPr>
          <w:rFonts w:ascii="Times New Roman" w:hAnsi="Times New Roman"/>
          <w:b/>
          <w:sz w:val="24"/>
          <w:szCs w:val="24"/>
        </w:rPr>
      </w:pPr>
    </w:p>
    <w:p w14:paraId="4E43C793" w14:textId="77777777" w:rsidR="00433010" w:rsidRDefault="00433010" w:rsidP="007C79FB">
      <w:pPr>
        <w:spacing w:line="240" w:lineRule="auto"/>
        <w:jc w:val="both"/>
        <w:rPr>
          <w:rFonts w:ascii="Times New Roman" w:hAnsi="Times New Roman"/>
          <w:b/>
          <w:sz w:val="24"/>
          <w:szCs w:val="24"/>
        </w:rPr>
      </w:pPr>
    </w:p>
    <w:p w14:paraId="194C2979" w14:textId="77777777" w:rsidR="00433010" w:rsidRDefault="00433010" w:rsidP="007C79FB">
      <w:pPr>
        <w:spacing w:line="240" w:lineRule="auto"/>
        <w:jc w:val="both"/>
        <w:rPr>
          <w:rFonts w:ascii="Times New Roman" w:hAnsi="Times New Roman"/>
          <w:b/>
          <w:sz w:val="24"/>
          <w:szCs w:val="24"/>
        </w:rPr>
      </w:pPr>
    </w:p>
    <w:p w14:paraId="19DFBCFC" w14:textId="77777777" w:rsidR="00433010" w:rsidRDefault="00433010" w:rsidP="007C79FB">
      <w:pPr>
        <w:spacing w:line="240" w:lineRule="auto"/>
        <w:jc w:val="both"/>
        <w:rPr>
          <w:rFonts w:ascii="Times New Roman" w:hAnsi="Times New Roman"/>
          <w:b/>
          <w:sz w:val="24"/>
          <w:szCs w:val="24"/>
        </w:rPr>
      </w:pPr>
    </w:p>
    <w:p w14:paraId="3761C19A" w14:textId="77777777" w:rsidR="00433010" w:rsidRDefault="00433010" w:rsidP="007C79FB">
      <w:pPr>
        <w:spacing w:line="240" w:lineRule="auto"/>
        <w:jc w:val="both"/>
        <w:rPr>
          <w:rFonts w:ascii="Times New Roman" w:hAnsi="Times New Roman"/>
          <w:b/>
          <w:sz w:val="24"/>
          <w:szCs w:val="24"/>
        </w:rPr>
      </w:pPr>
    </w:p>
    <w:p w14:paraId="3C4CF14F" w14:textId="77777777" w:rsidR="00433010" w:rsidRDefault="00433010" w:rsidP="007C79FB">
      <w:pPr>
        <w:spacing w:line="240" w:lineRule="auto"/>
        <w:jc w:val="both"/>
        <w:rPr>
          <w:rFonts w:ascii="Times New Roman" w:hAnsi="Times New Roman"/>
          <w:b/>
          <w:sz w:val="24"/>
          <w:szCs w:val="24"/>
        </w:rPr>
      </w:pPr>
    </w:p>
    <w:p w14:paraId="6ED23EA9" w14:textId="77777777" w:rsidR="00433010" w:rsidRDefault="00433010" w:rsidP="007C79FB">
      <w:pPr>
        <w:spacing w:line="240" w:lineRule="auto"/>
        <w:jc w:val="both"/>
        <w:rPr>
          <w:rFonts w:ascii="Times New Roman" w:hAnsi="Times New Roman"/>
          <w:b/>
          <w:sz w:val="24"/>
          <w:szCs w:val="24"/>
        </w:rPr>
      </w:pPr>
    </w:p>
    <w:p w14:paraId="12BAC6DE" w14:textId="77777777" w:rsidR="00433010" w:rsidRDefault="00433010" w:rsidP="007C79FB">
      <w:pPr>
        <w:spacing w:line="240" w:lineRule="auto"/>
        <w:jc w:val="both"/>
        <w:rPr>
          <w:rFonts w:ascii="Times New Roman" w:hAnsi="Times New Roman"/>
          <w:b/>
          <w:sz w:val="24"/>
          <w:szCs w:val="24"/>
        </w:rPr>
      </w:pPr>
    </w:p>
    <w:p w14:paraId="226BF4AA" w14:textId="77777777" w:rsidR="00433010" w:rsidRDefault="00433010" w:rsidP="007C79FB">
      <w:pPr>
        <w:spacing w:line="240" w:lineRule="auto"/>
        <w:jc w:val="both"/>
        <w:rPr>
          <w:rFonts w:ascii="Times New Roman" w:hAnsi="Times New Roman"/>
          <w:b/>
          <w:sz w:val="24"/>
          <w:szCs w:val="24"/>
        </w:rPr>
      </w:pPr>
    </w:p>
    <w:p w14:paraId="2295D236" w14:textId="77777777" w:rsidR="00433010" w:rsidRDefault="00433010" w:rsidP="007C79FB">
      <w:pPr>
        <w:spacing w:line="240" w:lineRule="auto"/>
        <w:jc w:val="both"/>
        <w:rPr>
          <w:rFonts w:ascii="Times New Roman" w:hAnsi="Times New Roman"/>
          <w:b/>
          <w:sz w:val="24"/>
          <w:szCs w:val="24"/>
        </w:rPr>
      </w:pPr>
    </w:p>
    <w:p w14:paraId="68AE1AC9" w14:textId="77777777" w:rsidR="00433010" w:rsidRDefault="00433010" w:rsidP="007C79FB">
      <w:pPr>
        <w:spacing w:line="240" w:lineRule="auto"/>
        <w:jc w:val="both"/>
        <w:rPr>
          <w:rFonts w:ascii="Times New Roman" w:hAnsi="Times New Roman"/>
          <w:b/>
          <w:sz w:val="24"/>
          <w:szCs w:val="24"/>
        </w:rPr>
      </w:pPr>
    </w:p>
    <w:p w14:paraId="7A46818F" w14:textId="77777777" w:rsidR="00433010" w:rsidRDefault="00433010" w:rsidP="007C79FB">
      <w:pPr>
        <w:spacing w:line="240" w:lineRule="auto"/>
        <w:jc w:val="both"/>
        <w:rPr>
          <w:rFonts w:ascii="Times New Roman" w:hAnsi="Times New Roman"/>
          <w:b/>
          <w:sz w:val="24"/>
          <w:szCs w:val="24"/>
        </w:rPr>
      </w:pPr>
    </w:p>
    <w:p w14:paraId="7DE54468" w14:textId="77777777" w:rsidR="00433010" w:rsidRDefault="00433010" w:rsidP="007C79FB">
      <w:pPr>
        <w:spacing w:line="240" w:lineRule="auto"/>
        <w:jc w:val="both"/>
        <w:rPr>
          <w:rFonts w:ascii="Times New Roman" w:hAnsi="Times New Roman"/>
          <w:b/>
          <w:sz w:val="24"/>
          <w:szCs w:val="24"/>
        </w:rPr>
      </w:pPr>
    </w:p>
    <w:p w14:paraId="5F7E348D" w14:textId="77777777" w:rsidR="00433010" w:rsidRDefault="00433010" w:rsidP="007C79FB">
      <w:pPr>
        <w:spacing w:line="240" w:lineRule="auto"/>
        <w:jc w:val="both"/>
        <w:rPr>
          <w:rFonts w:ascii="Times New Roman" w:hAnsi="Times New Roman"/>
          <w:b/>
          <w:sz w:val="24"/>
          <w:szCs w:val="24"/>
        </w:rPr>
      </w:pPr>
    </w:p>
    <w:p w14:paraId="07B2FF49" w14:textId="77777777" w:rsidR="00433010" w:rsidRDefault="00433010" w:rsidP="007C79FB">
      <w:pPr>
        <w:spacing w:line="240" w:lineRule="auto"/>
        <w:jc w:val="both"/>
        <w:rPr>
          <w:rFonts w:ascii="Times New Roman" w:hAnsi="Times New Roman"/>
          <w:b/>
          <w:sz w:val="24"/>
          <w:szCs w:val="24"/>
        </w:rPr>
      </w:pPr>
    </w:p>
    <w:p w14:paraId="78F842DF" w14:textId="77777777" w:rsidR="00433010" w:rsidRDefault="00433010" w:rsidP="007C79FB">
      <w:pPr>
        <w:spacing w:line="240" w:lineRule="auto"/>
        <w:jc w:val="both"/>
        <w:rPr>
          <w:rFonts w:ascii="Times New Roman" w:hAnsi="Times New Roman"/>
          <w:b/>
          <w:sz w:val="24"/>
          <w:szCs w:val="24"/>
        </w:rPr>
      </w:pPr>
    </w:p>
    <w:p w14:paraId="672A5D6B" w14:textId="77777777" w:rsidR="00433010" w:rsidRDefault="00433010" w:rsidP="007C79FB">
      <w:pPr>
        <w:spacing w:line="240" w:lineRule="auto"/>
        <w:jc w:val="both"/>
        <w:rPr>
          <w:rFonts w:ascii="Times New Roman" w:hAnsi="Times New Roman"/>
          <w:b/>
          <w:sz w:val="24"/>
          <w:szCs w:val="24"/>
        </w:rPr>
      </w:pPr>
    </w:p>
    <w:p w14:paraId="5F4ECE2D" w14:textId="77777777" w:rsidR="00433010" w:rsidRDefault="00433010" w:rsidP="007C79FB">
      <w:pPr>
        <w:spacing w:line="240" w:lineRule="auto"/>
        <w:jc w:val="both"/>
        <w:rPr>
          <w:rFonts w:ascii="Times New Roman" w:hAnsi="Times New Roman"/>
          <w:b/>
          <w:sz w:val="24"/>
          <w:szCs w:val="24"/>
        </w:rPr>
      </w:pPr>
    </w:p>
    <w:p w14:paraId="1B2E17D2" w14:textId="77777777" w:rsidR="00C31C8E" w:rsidRDefault="00C31C8E" w:rsidP="007C79FB">
      <w:pPr>
        <w:spacing w:line="240" w:lineRule="auto"/>
        <w:jc w:val="both"/>
        <w:rPr>
          <w:rFonts w:ascii="Times New Roman" w:hAnsi="Times New Roman"/>
          <w:b/>
          <w:sz w:val="24"/>
          <w:szCs w:val="24"/>
        </w:rPr>
      </w:pPr>
    </w:p>
    <w:p w14:paraId="525480EB" w14:textId="77777777" w:rsidR="00C31C8E" w:rsidRDefault="00C31C8E" w:rsidP="007C79FB">
      <w:pPr>
        <w:spacing w:line="240" w:lineRule="auto"/>
        <w:jc w:val="both"/>
        <w:rPr>
          <w:rFonts w:ascii="Times New Roman" w:hAnsi="Times New Roman"/>
          <w:b/>
          <w:sz w:val="24"/>
          <w:szCs w:val="24"/>
        </w:rPr>
      </w:pPr>
    </w:p>
    <w:p w14:paraId="0EE2A8F7" w14:textId="77777777" w:rsidR="00C31C8E" w:rsidRDefault="00C31C8E" w:rsidP="007C79FB">
      <w:pPr>
        <w:spacing w:line="240" w:lineRule="auto"/>
        <w:jc w:val="both"/>
        <w:rPr>
          <w:rFonts w:ascii="Times New Roman" w:hAnsi="Times New Roman"/>
          <w:b/>
          <w:sz w:val="24"/>
          <w:szCs w:val="24"/>
        </w:rPr>
      </w:pPr>
    </w:p>
    <w:p w14:paraId="2878CD4B" w14:textId="77777777" w:rsidR="00C31C8E" w:rsidRDefault="00C31C8E" w:rsidP="007C79FB">
      <w:pPr>
        <w:spacing w:line="240" w:lineRule="auto"/>
        <w:jc w:val="both"/>
        <w:rPr>
          <w:rFonts w:ascii="Times New Roman" w:hAnsi="Times New Roman"/>
          <w:b/>
          <w:sz w:val="24"/>
          <w:szCs w:val="24"/>
        </w:rPr>
      </w:pPr>
    </w:p>
    <w:p w14:paraId="3D688D9D" w14:textId="77777777" w:rsidR="00C31C8E" w:rsidRDefault="00C31C8E" w:rsidP="007C79FB">
      <w:pPr>
        <w:spacing w:line="240" w:lineRule="auto"/>
        <w:jc w:val="both"/>
        <w:rPr>
          <w:rFonts w:ascii="Times New Roman" w:hAnsi="Times New Roman"/>
          <w:b/>
          <w:sz w:val="24"/>
          <w:szCs w:val="24"/>
        </w:rPr>
      </w:pPr>
    </w:p>
    <w:p w14:paraId="6F0D91EE" w14:textId="77777777" w:rsidR="00C31C8E" w:rsidRDefault="00C31C8E" w:rsidP="007C79FB">
      <w:pPr>
        <w:spacing w:line="240" w:lineRule="auto"/>
        <w:jc w:val="both"/>
        <w:rPr>
          <w:rFonts w:ascii="Times New Roman" w:hAnsi="Times New Roman"/>
          <w:b/>
          <w:sz w:val="24"/>
          <w:szCs w:val="24"/>
        </w:rPr>
      </w:pPr>
    </w:p>
    <w:p w14:paraId="76A445C1" w14:textId="77777777" w:rsidR="00C31C8E" w:rsidRDefault="00C31C8E" w:rsidP="007C79FB">
      <w:pPr>
        <w:spacing w:line="240" w:lineRule="auto"/>
        <w:jc w:val="both"/>
        <w:rPr>
          <w:rFonts w:ascii="Times New Roman" w:hAnsi="Times New Roman"/>
          <w:b/>
          <w:sz w:val="24"/>
          <w:szCs w:val="24"/>
        </w:rPr>
      </w:pPr>
    </w:p>
    <w:p w14:paraId="1714E557" w14:textId="77777777" w:rsidR="00C31C8E" w:rsidRDefault="00C31C8E" w:rsidP="007C79FB">
      <w:pPr>
        <w:spacing w:line="240" w:lineRule="auto"/>
        <w:jc w:val="both"/>
        <w:rPr>
          <w:rFonts w:ascii="Times New Roman" w:hAnsi="Times New Roman"/>
          <w:b/>
          <w:sz w:val="24"/>
          <w:szCs w:val="24"/>
        </w:rPr>
      </w:pPr>
    </w:p>
    <w:p w14:paraId="17AF078F" w14:textId="77777777" w:rsidR="00C31C8E" w:rsidRDefault="00C31C8E" w:rsidP="007C79FB">
      <w:pPr>
        <w:spacing w:line="240" w:lineRule="auto"/>
        <w:jc w:val="both"/>
        <w:rPr>
          <w:rFonts w:ascii="Times New Roman" w:hAnsi="Times New Roman"/>
          <w:b/>
          <w:sz w:val="24"/>
          <w:szCs w:val="24"/>
        </w:rPr>
      </w:pPr>
    </w:p>
    <w:p w14:paraId="30C1C155" w14:textId="77777777" w:rsidR="00C31C8E" w:rsidRDefault="00C31C8E" w:rsidP="007C79FB">
      <w:pPr>
        <w:spacing w:line="240" w:lineRule="auto"/>
        <w:jc w:val="both"/>
        <w:rPr>
          <w:rFonts w:ascii="Times New Roman" w:hAnsi="Times New Roman"/>
          <w:b/>
          <w:sz w:val="24"/>
          <w:szCs w:val="24"/>
        </w:rPr>
      </w:pPr>
    </w:p>
    <w:p w14:paraId="14229F31" w14:textId="77777777" w:rsidR="00C31C8E" w:rsidRDefault="00C31C8E" w:rsidP="007C79FB">
      <w:pPr>
        <w:spacing w:line="240" w:lineRule="auto"/>
        <w:jc w:val="both"/>
        <w:rPr>
          <w:rFonts w:ascii="Times New Roman" w:hAnsi="Times New Roman"/>
          <w:b/>
          <w:sz w:val="24"/>
          <w:szCs w:val="24"/>
        </w:rPr>
      </w:pPr>
    </w:p>
    <w:p w14:paraId="0F41CEF4" w14:textId="77777777" w:rsidR="00C31C8E" w:rsidRDefault="00C31C8E" w:rsidP="007C79FB">
      <w:pPr>
        <w:spacing w:line="240" w:lineRule="auto"/>
        <w:jc w:val="both"/>
        <w:rPr>
          <w:rFonts w:ascii="Times New Roman" w:hAnsi="Times New Roman"/>
          <w:b/>
          <w:sz w:val="24"/>
          <w:szCs w:val="24"/>
        </w:rPr>
      </w:pPr>
    </w:p>
    <w:p w14:paraId="6D487B4C" w14:textId="77777777" w:rsidR="000F54B1" w:rsidRPr="00000C1C" w:rsidRDefault="000F54B1" w:rsidP="007C79FB">
      <w:pPr>
        <w:spacing w:line="240" w:lineRule="auto"/>
        <w:jc w:val="both"/>
        <w:rPr>
          <w:rFonts w:ascii="Times New Roman" w:hAnsi="Times New Roman"/>
          <w:b/>
          <w:sz w:val="24"/>
          <w:szCs w:val="24"/>
        </w:rPr>
      </w:pPr>
      <w:r w:rsidRPr="00000C1C">
        <w:rPr>
          <w:rFonts w:ascii="Times New Roman" w:hAnsi="Times New Roman"/>
          <w:b/>
          <w:sz w:val="24"/>
          <w:szCs w:val="24"/>
        </w:rPr>
        <w:lastRenderedPageBreak/>
        <w:t>SECTION ONE: INTRODUCTION</w:t>
      </w:r>
    </w:p>
    <w:p w14:paraId="10AF027B" w14:textId="77777777" w:rsidR="000F54B1" w:rsidRPr="00000C1C" w:rsidRDefault="000F54B1" w:rsidP="007C79FB">
      <w:pPr>
        <w:pStyle w:val="ListParagraph"/>
        <w:numPr>
          <w:ilvl w:val="1"/>
          <w:numId w:val="3"/>
        </w:numPr>
        <w:spacing w:line="240" w:lineRule="auto"/>
        <w:jc w:val="both"/>
        <w:rPr>
          <w:rFonts w:ascii="Times New Roman" w:hAnsi="Times New Roman"/>
          <w:b/>
          <w:sz w:val="24"/>
          <w:szCs w:val="24"/>
        </w:rPr>
      </w:pPr>
      <w:r w:rsidRPr="00000C1C">
        <w:rPr>
          <w:rFonts w:ascii="Times New Roman" w:hAnsi="Times New Roman"/>
          <w:b/>
          <w:sz w:val="24"/>
          <w:szCs w:val="24"/>
        </w:rPr>
        <w:t xml:space="preserve">BACKGROUND </w:t>
      </w:r>
    </w:p>
    <w:p w14:paraId="24FEE381" w14:textId="77777777" w:rsidR="000F54B1" w:rsidRPr="00000C1C" w:rsidRDefault="000F54B1" w:rsidP="007C79FB">
      <w:pPr>
        <w:spacing w:line="240" w:lineRule="auto"/>
        <w:jc w:val="both"/>
        <w:rPr>
          <w:rFonts w:ascii="Times New Roman" w:hAnsi="Times New Roman"/>
          <w:sz w:val="24"/>
          <w:szCs w:val="24"/>
        </w:rPr>
      </w:pPr>
      <w:r w:rsidRPr="00000C1C">
        <w:rPr>
          <w:rFonts w:ascii="Times New Roman" w:hAnsi="Times New Roman"/>
          <w:sz w:val="24"/>
          <w:szCs w:val="24"/>
        </w:rPr>
        <w:t xml:space="preserve">The Independent National Electoral Commission (INEC) was established by the 1999 Constitution of the Federal Republic of Nigeria to among other things organize elections into various political offices in the country. </w:t>
      </w:r>
    </w:p>
    <w:p w14:paraId="616A95E4" w14:textId="77777777" w:rsidR="000F54B1" w:rsidRPr="00000C1C" w:rsidRDefault="000F54B1" w:rsidP="007C79FB">
      <w:pPr>
        <w:spacing w:line="240" w:lineRule="auto"/>
        <w:jc w:val="both"/>
        <w:rPr>
          <w:rFonts w:ascii="Times New Roman" w:hAnsi="Times New Roman"/>
          <w:sz w:val="24"/>
          <w:szCs w:val="24"/>
        </w:rPr>
      </w:pPr>
      <w:r w:rsidRPr="00000C1C">
        <w:rPr>
          <w:rFonts w:ascii="Times New Roman" w:hAnsi="Times New Roman"/>
          <w:sz w:val="24"/>
          <w:szCs w:val="24"/>
        </w:rPr>
        <w:t>The functions of INEC as contained in Section 15, Part 1 of the Third</w:t>
      </w:r>
      <w:r w:rsidR="00986299">
        <w:rPr>
          <w:rFonts w:ascii="Times New Roman" w:hAnsi="Times New Roman"/>
          <w:sz w:val="24"/>
          <w:szCs w:val="24"/>
        </w:rPr>
        <w:t xml:space="preserve"> </w:t>
      </w:r>
      <w:r w:rsidR="00FD565B">
        <w:rPr>
          <w:rFonts w:ascii="Times New Roman" w:hAnsi="Times New Roman"/>
          <w:sz w:val="24"/>
          <w:szCs w:val="24"/>
        </w:rPr>
        <w:t>Schedule</w:t>
      </w:r>
      <w:r w:rsidRPr="00000C1C">
        <w:rPr>
          <w:rFonts w:ascii="Times New Roman" w:hAnsi="Times New Roman"/>
          <w:sz w:val="24"/>
          <w:szCs w:val="24"/>
        </w:rPr>
        <w:t xml:space="preserve"> of the 1999 </w:t>
      </w:r>
      <w:r w:rsidR="002E7A31">
        <w:rPr>
          <w:rFonts w:ascii="Times New Roman" w:hAnsi="Times New Roman"/>
          <w:sz w:val="24"/>
          <w:szCs w:val="24"/>
        </w:rPr>
        <w:t>C</w:t>
      </w:r>
      <w:r w:rsidRPr="00000C1C">
        <w:rPr>
          <w:rFonts w:ascii="Times New Roman" w:hAnsi="Times New Roman"/>
          <w:sz w:val="24"/>
          <w:szCs w:val="24"/>
        </w:rPr>
        <w:t>onstitution (As Amended) and Section 2 of the Electoral Act 2010 (As Amended) include the following:</w:t>
      </w:r>
    </w:p>
    <w:p w14:paraId="51053759" w14:textId="77777777" w:rsidR="000F54B1" w:rsidRPr="00000C1C" w:rsidRDefault="000F54B1" w:rsidP="007C79FB">
      <w:pPr>
        <w:pStyle w:val="ListParagraph"/>
        <w:numPr>
          <w:ilvl w:val="0"/>
          <w:numId w:val="4"/>
        </w:numPr>
        <w:spacing w:line="240" w:lineRule="auto"/>
        <w:jc w:val="both"/>
        <w:rPr>
          <w:rFonts w:ascii="Times New Roman" w:hAnsi="Times New Roman"/>
          <w:sz w:val="24"/>
          <w:szCs w:val="24"/>
        </w:rPr>
      </w:pPr>
      <w:proofErr w:type="spellStart"/>
      <w:r w:rsidRPr="00000C1C">
        <w:rPr>
          <w:rFonts w:ascii="Times New Roman" w:hAnsi="Times New Roman"/>
          <w:sz w:val="24"/>
          <w:szCs w:val="24"/>
        </w:rPr>
        <w:t>Organise</w:t>
      </w:r>
      <w:proofErr w:type="spellEnd"/>
      <w:r w:rsidRPr="00000C1C">
        <w:rPr>
          <w:rFonts w:ascii="Times New Roman" w:hAnsi="Times New Roman"/>
          <w:sz w:val="24"/>
          <w:szCs w:val="24"/>
        </w:rPr>
        <w:t>, undertake and supervise all elections to the offices of the President and Vice-President, the Governor and Deputy Governor of a State, and to the membership of the Senate, the House of Representatives and the House of Assembly of each state of the federation;</w:t>
      </w:r>
    </w:p>
    <w:p w14:paraId="50294445" w14:textId="77777777" w:rsidR="000F54B1" w:rsidRPr="00000C1C" w:rsidRDefault="000F54B1" w:rsidP="007C79FB">
      <w:pPr>
        <w:pStyle w:val="ListParagraph"/>
        <w:numPr>
          <w:ilvl w:val="0"/>
          <w:numId w:val="4"/>
        </w:numPr>
        <w:spacing w:line="240" w:lineRule="auto"/>
        <w:jc w:val="both"/>
        <w:rPr>
          <w:rFonts w:ascii="Times New Roman" w:hAnsi="Times New Roman"/>
          <w:sz w:val="24"/>
          <w:szCs w:val="24"/>
        </w:rPr>
      </w:pPr>
      <w:r w:rsidRPr="00000C1C">
        <w:rPr>
          <w:rFonts w:ascii="Times New Roman" w:hAnsi="Times New Roman"/>
          <w:sz w:val="24"/>
          <w:szCs w:val="24"/>
        </w:rPr>
        <w:t xml:space="preserve">Register political </w:t>
      </w:r>
      <w:proofErr w:type="gramStart"/>
      <w:r w:rsidRPr="00000C1C">
        <w:rPr>
          <w:rFonts w:ascii="Times New Roman" w:hAnsi="Times New Roman"/>
          <w:sz w:val="24"/>
          <w:szCs w:val="24"/>
        </w:rPr>
        <w:t>parties  in</w:t>
      </w:r>
      <w:proofErr w:type="gramEnd"/>
      <w:r w:rsidRPr="00000C1C">
        <w:rPr>
          <w:rFonts w:ascii="Times New Roman" w:hAnsi="Times New Roman"/>
          <w:sz w:val="24"/>
          <w:szCs w:val="24"/>
        </w:rPr>
        <w:t xml:space="preserve"> accordance with the provisions of the constitution and </w:t>
      </w:r>
      <w:r w:rsidR="00514D41">
        <w:rPr>
          <w:rFonts w:ascii="Times New Roman" w:hAnsi="Times New Roman"/>
          <w:sz w:val="24"/>
          <w:szCs w:val="24"/>
        </w:rPr>
        <w:t>A</w:t>
      </w:r>
      <w:r w:rsidRPr="00000C1C">
        <w:rPr>
          <w:rFonts w:ascii="Times New Roman" w:hAnsi="Times New Roman"/>
          <w:sz w:val="24"/>
          <w:szCs w:val="24"/>
        </w:rPr>
        <w:t>ct of the National Assembly;</w:t>
      </w:r>
    </w:p>
    <w:p w14:paraId="5A2CFD55" w14:textId="77777777" w:rsidR="000F54B1" w:rsidRPr="00000C1C" w:rsidRDefault="000F54B1" w:rsidP="007C79FB">
      <w:pPr>
        <w:pStyle w:val="ListParagraph"/>
        <w:numPr>
          <w:ilvl w:val="0"/>
          <w:numId w:val="4"/>
        </w:numPr>
        <w:spacing w:line="240" w:lineRule="auto"/>
        <w:jc w:val="both"/>
        <w:rPr>
          <w:rFonts w:ascii="Times New Roman" w:hAnsi="Times New Roman"/>
          <w:sz w:val="24"/>
          <w:szCs w:val="24"/>
        </w:rPr>
      </w:pPr>
      <w:r w:rsidRPr="00000C1C">
        <w:rPr>
          <w:rFonts w:ascii="Times New Roman" w:hAnsi="Times New Roman"/>
          <w:sz w:val="24"/>
          <w:szCs w:val="24"/>
        </w:rPr>
        <w:t>Monitor the organization and operation of the political parties, including their finances</w:t>
      </w:r>
      <w:proofErr w:type="gramStart"/>
      <w:r w:rsidRPr="00000C1C">
        <w:rPr>
          <w:rFonts w:ascii="Times New Roman" w:hAnsi="Times New Roman"/>
          <w:sz w:val="24"/>
          <w:szCs w:val="24"/>
        </w:rPr>
        <w:t>;</w:t>
      </w:r>
      <w:proofErr w:type="gramEnd"/>
      <w:r w:rsidRPr="00000C1C">
        <w:rPr>
          <w:rFonts w:ascii="Times New Roman" w:hAnsi="Times New Roman"/>
          <w:sz w:val="24"/>
          <w:szCs w:val="24"/>
        </w:rPr>
        <w:t xml:space="preserve"> conventions, congresses and party primaries.</w:t>
      </w:r>
    </w:p>
    <w:p w14:paraId="0AFF7FCC" w14:textId="77777777" w:rsidR="000F54B1" w:rsidRPr="00000C1C" w:rsidRDefault="000F54B1" w:rsidP="007C79FB">
      <w:pPr>
        <w:pStyle w:val="ListParagraph"/>
        <w:numPr>
          <w:ilvl w:val="0"/>
          <w:numId w:val="4"/>
        </w:numPr>
        <w:spacing w:line="240" w:lineRule="auto"/>
        <w:jc w:val="both"/>
        <w:rPr>
          <w:rFonts w:ascii="Times New Roman" w:hAnsi="Times New Roman"/>
          <w:sz w:val="24"/>
          <w:szCs w:val="24"/>
        </w:rPr>
      </w:pPr>
      <w:r w:rsidRPr="00000C1C">
        <w:rPr>
          <w:rFonts w:ascii="Times New Roman" w:hAnsi="Times New Roman"/>
          <w:sz w:val="24"/>
          <w:szCs w:val="24"/>
        </w:rPr>
        <w:t>Arrange for the annual examination and auditing of the funds and accounts of political parties, and publish a report on such examination and audit for public information;</w:t>
      </w:r>
    </w:p>
    <w:p w14:paraId="06D66764" w14:textId="77777777" w:rsidR="000F54B1" w:rsidRPr="00000C1C" w:rsidRDefault="000F54B1" w:rsidP="007C79FB">
      <w:pPr>
        <w:pStyle w:val="ListParagraph"/>
        <w:numPr>
          <w:ilvl w:val="0"/>
          <w:numId w:val="4"/>
        </w:numPr>
        <w:spacing w:line="240" w:lineRule="auto"/>
        <w:jc w:val="both"/>
        <w:rPr>
          <w:rFonts w:ascii="Times New Roman" w:hAnsi="Times New Roman"/>
          <w:sz w:val="24"/>
          <w:szCs w:val="24"/>
        </w:rPr>
      </w:pPr>
      <w:r w:rsidRPr="00000C1C">
        <w:rPr>
          <w:rFonts w:ascii="Times New Roman" w:hAnsi="Times New Roman"/>
          <w:sz w:val="24"/>
          <w:szCs w:val="24"/>
        </w:rPr>
        <w:t>Arrange and conduct the registration of persons qualified to vote and prepare, maintain and revise the register of voters for the purpose of any election under this constitution;</w:t>
      </w:r>
    </w:p>
    <w:p w14:paraId="6A49163B" w14:textId="77777777" w:rsidR="000F54B1" w:rsidRPr="00000C1C" w:rsidRDefault="000F54B1" w:rsidP="007C79FB">
      <w:pPr>
        <w:pStyle w:val="ListParagraph"/>
        <w:numPr>
          <w:ilvl w:val="0"/>
          <w:numId w:val="4"/>
        </w:numPr>
        <w:spacing w:line="240" w:lineRule="auto"/>
        <w:jc w:val="both"/>
        <w:rPr>
          <w:rFonts w:ascii="Times New Roman" w:hAnsi="Times New Roman"/>
          <w:sz w:val="24"/>
          <w:szCs w:val="24"/>
        </w:rPr>
      </w:pPr>
      <w:r w:rsidRPr="00000C1C">
        <w:rPr>
          <w:rFonts w:ascii="Times New Roman" w:hAnsi="Times New Roman"/>
          <w:sz w:val="24"/>
          <w:szCs w:val="24"/>
        </w:rPr>
        <w:t xml:space="preserve">Monitor political campaigns and provide rules and regulations which shall govern the political parties; </w:t>
      </w:r>
    </w:p>
    <w:p w14:paraId="10E6CA66" w14:textId="77777777" w:rsidR="000F54B1" w:rsidRPr="00000C1C" w:rsidRDefault="000F54B1" w:rsidP="007C79FB">
      <w:pPr>
        <w:pStyle w:val="ListParagraph"/>
        <w:numPr>
          <w:ilvl w:val="0"/>
          <w:numId w:val="4"/>
        </w:numPr>
        <w:spacing w:line="240" w:lineRule="auto"/>
        <w:jc w:val="both"/>
        <w:rPr>
          <w:rFonts w:ascii="Times New Roman" w:hAnsi="Times New Roman"/>
          <w:sz w:val="24"/>
          <w:szCs w:val="24"/>
        </w:rPr>
      </w:pPr>
      <w:r w:rsidRPr="00000C1C">
        <w:rPr>
          <w:rFonts w:ascii="Times New Roman" w:hAnsi="Times New Roman"/>
          <w:sz w:val="24"/>
          <w:szCs w:val="24"/>
        </w:rPr>
        <w:t>Conduct voter and civic education;</w:t>
      </w:r>
    </w:p>
    <w:p w14:paraId="00EF734A" w14:textId="77777777" w:rsidR="000F54B1" w:rsidRPr="00000C1C" w:rsidRDefault="000F54B1" w:rsidP="007C79FB">
      <w:pPr>
        <w:pStyle w:val="ListParagraph"/>
        <w:numPr>
          <w:ilvl w:val="0"/>
          <w:numId w:val="4"/>
        </w:numPr>
        <w:spacing w:line="240" w:lineRule="auto"/>
        <w:jc w:val="both"/>
        <w:rPr>
          <w:rFonts w:ascii="Times New Roman" w:hAnsi="Times New Roman"/>
          <w:sz w:val="24"/>
          <w:szCs w:val="24"/>
        </w:rPr>
      </w:pPr>
      <w:r w:rsidRPr="00000C1C">
        <w:rPr>
          <w:rFonts w:ascii="Times New Roman" w:hAnsi="Times New Roman"/>
          <w:sz w:val="24"/>
          <w:szCs w:val="24"/>
        </w:rPr>
        <w:t xml:space="preserve">Promote knowledge of sound democratic election processes; and </w:t>
      </w:r>
    </w:p>
    <w:p w14:paraId="7D269540" w14:textId="77777777" w:rsidR="000F54B1" w:rsidRPr="00000C1C" w:rsidRDefault="000F54B1" w:rsidP="007C79FB">
      <w:pPr>
        <w:pStyle w:val="ListParagraph"/>
        <w:numPr>
          <w:ilvl w:val="0"/>
          <w:numId w:val="4"/>
        </w:numPr>
        <w:spacing w:line="240" w:lineRule="auto"/>
        <w:jc w:val="both"/>
        <w:rPr>
          <w:rFonts w:ascii="Times New Roman" w:hAnsi="Times New Roman"/>
          <w:sz w:val="24"/>
          <w:szCs w:val="24"/>
        </w:rPr>
      </w:pPr>
      <w:r w:rsidRPr="00000C1C">
        <w:rPr>
          <w:rFonts w:ascii="Times New Roman" w:hAnsi="Times New Roman"/>
          <w:sz w:val="24"/>
          <w:szCs w:val="24"/>
        </w:rPr>
        <w:t xml:space="preserve">Conduct any referendum </w:t>
      </w:r>
      <w:proofErr w:type="gramStart"/>
      <w:r w:rsidRPr="00000C1C">
        <w:rPr>
          <w:rFonts w:ascii="Times New Roman" w:hAnsi="Times New Roman"/>
          <w:sz w:val="24"/>
          <w:szCs w:val="24"/>
        </w:rPr>
        <w:t>required to be conducted</w:t>
      </w:r>
      <w:proofErr w:type="gramEnd"/>
      <w:r w:rsidRPr="00000C1C">
        <w:rPr>
          <w:rFonts w:ascii="Times New Roman" w:hAnsi="Times New Roman"/>
          <w:sz w:val="24"/>
          <w:szCs w:val="24"/>
        </w:rPr>
        <w:t xml:space="preserve"> pursuant to the provision of the 1999 Constitution or any other law or Act of the National Assembly. </w:t>
      </w:r>
    </w:p>
    <w:p w14:paraId="4C38C15F" w14:textId="77777777" w:rsidR="000F54B1" w:rsidRPr="008F2EAE" w:rsidRDefault="000F54B1" w:rsidP="007C79FB">
      <w:pPr>
        <w:pStyle w:val="ListParagraph"/>
        <w:numPr>
          <w:ilvl w:val="1"/>
          <w:numId w:val="3"/>
        </w:numPr>
        <w:spacing w:line="240" w:lineRule="auto"/>
        <w:jc w:val="both"/>
        <w:rPr>
          <w:rFonts w:ascii="Times New Roman" w:hAnsi="Times New Roman"/>
          <w:b/>
          <w:sz w:val="24"/>
          <w:szCs w:val="24"/>
        </w:rPr>
      </w:pPr>
      <w:r w:rsidRPr="008F2EAE">
        <w:rPr>
          <w:rFonts w:ascii="Times New Roman" w:hAnsi="Times New Roman"/>
          <w:b/>
          <w:sz w:val="24"/>
          <w:szCs w:val="24"/>
        </w:rPr>
        <w:t>Vision</w:t>
      </w:r>
    </w:p>
    <w:p w14:paraId="385F27F6" w14:textId="77777777" w:rsidR="000F54B1" w:rsidRPr="008F2EAE" w:rsidRDefault="000F54B1" w:rsidP="007C79FB">
      <w:pPr>
        <w:spacing w:line="240" w:lineRule="auto"/>
        <w:jc w:val="both"/>
        <w:rPr>
          <w:rFonts w:ascii="Times New Roman" w:hAnsi="Times New Roman"/>
          <w:b/>
          <w:sz w:val="24"/>
          <w:szCs w:val="24"/>
        </w:rPr>
      </w:pPr>
      <w:r w:rsidRPr="00000C1C">
        <w:rPr>
          <w:rFonts w:ascii="Times New Roman" w:hAnsi="Times New Roman"/>
          <w:sz w:val="24"/>
          <w:szCs w:val="24"/>
        </w:rPr>
        <w:t xml:space="preserve">The vision of INEC is to be one of the best Election Management </w:t>
      </w:r>
      <w:r w:rsidR="007632E0">
        <w:rPr>
          <w:rFonts w:ascii="Times New Roman" w:hAnsi="Times New Roman"/>
          <w:sz w:val="24"/>
          <w:szCs w:val="24"/>
        </w:rPr>
        <w:t>B</w:t>
      </w:r>
      <w:r w:rsidRPr="00000C1C">
        <w:rPr>
          <w:rFonts w:ascii="Times New Roman" w:hAnsi="Times New Roman"/>
          <w:sz w:val="24"/>
          <w:szCs w:val="24"/>
        </w:rPr>
        <w:t>odies in the world that meets the aspirations of the Nigerian people.</w:t>
      </w:r>
    </w:p>
    <w:p w14:paraId="358CE907" w14:textId="77777777" w:rsidR="000F54B1" w:rsidRPr="008F2EAE" w:rsidRDefault="000F54B1" w:rsidP="007C79FB">
      <w:pPr>
        <w:pStyle w:val="ListParagraph"/>
        <w:numPr>
          <w:ilvl w:val="1"/>
          <w:numId w:val="3"/>
        </w:numPr>
        <w:spacing w:line="240" w:lineRule="auto"/>
        <w:jc w:val="both"/>
        <w:rPr>
          <w:rFonts w:ascii="Times New Roman" w:hAnsi="Times New Roman"/>
          <w:b/>
          <w:sz w:val="24"/>
          <w:szCs w:val="24"/>
        </w:rPr>
      </w:pPr>
      <w:r w:rsidRPr="008F2EAE">
        <w:rPr>
          <w:rFonts w:ascii="Times New Roman" w:hAnsi="Times New Roman"/>
          <w:b/>
          <w:sz w:val="24"/>
          <w:szCs w:val="24"/>
        </w:rPr>
        <w:t>Mission</w:t>
      </w:r>
    </w:p>
    <w:p w14:paraId="79D47127" w14:textId="77777777" w:rsidR="000F54B1" w:rsidRPr="008F2EAE" w:rsidRDefault="000F54B1" w:rsidP="007C79FB">
      <w:pPr>
        <w:spacing w:line="240" w:lineRule="auto"/>
        <w:jc w:val="both"/>
        <w:rPr>
          <w:rFonts w:ascii="Times New Roman" w:hAnsi="Times New Roman"/>
          <w:b/>
          <w:sz w:val="24"/>
          <w:szCs w:val="24"/>
        </w:rPr>
      </w:pPr>
      <w:r w:rsidRPr="00000C1C">
        <w:rPr>
          <w:rFonts w:ascii="Times New Roman" w:hAnsi="Times New Roman"/>
          <w:sz w:val="24"/>
          <w:szCs w:val="24"/>
        </w:rPr>
        <w:t>The mis</w:t>
      </w:r>
      <w:r w:rsidR="007632E0">
        <w:rPr>
          <w:rFonts w:ascii="Times New Roman" w:hAnsi="Times New Roman"/>
          <w:sz w:val="24"/>
          <w:szCs w:val="24"/>
        </w:rPr>
        <w:t>sion of INEC is to serve as an i</w:t>
      </w:r>
      <w:r w:rsidRPr="00000C1C">
        <w:rPr>
          <w:rFonts w:ascii="Times New Roman" w:hAnsi="Times New Roman"/>
          <w:sz w:val="24"/>
          <w:szCs w:val="24"/>
        </w:rPr>
        <w:t>ndependent and effective EMB committed to the conduct of free, fair and credible elections for sustainable democracy in Nigeria.</w:t>
      </w:r>
    </w:p>
    <w:p w14:paraId="6605ED89" w14:textId="77777777" w:rsidR="000F54B1" w:rsidRPr="008F2EAE" w:rsidRDefault="000F54B1" w:rsidP="007C79FB">
      <w:pPr>
        <w:pStyle w:val="ListParagraph"/>
        <w:numPr>
          <w:ilvl w:val="1"/>
          <w:numId w:val="3"/>
        </w:numPr>
        <w:spacing w:line="240" w:lineRule="auto"/>
        <w:jc w:val="both"/>
        <w:rPr>
          <w:rFonts w:ascii="Times New Roman" w:hAnsi="Times New Roman"/>
          <w:b/>
          <w:sz w:val="24"/>
          <w:szCs w:val="24"/>
        </w:rPr>
      </w:pPr>
      <w:r w:rsidRPr="008F2EAE">
        <w:rPr>
          <w:rFonts w:ascii="Times New Roman" w:hAnsi="Times New Roman"/>
          <w:b/>
          <w:sz w:val="24"/>
          <w:szCs w:val="24"/>
        </w:rPr>
        <w:t>Values</w:t>
      </w:r>
    </w:p>
    <w:p w14:paraId="0C769117" w14:textId="77777777" w:rsidR="000F54B1" w:rsidRPr="00000C1C" w:rsidRDefault="000F54B1" w:rsidP="007C79FB">
      <w:pPr>
        <w:spacing w:line="240" w:lineRule="auto"/>
        <w:jc w:val="both"/>
        <w:rPr>
          <w:rFonts w:ascii="Times New Roman" w:hAnsi="Times New Roman"/>
          <w:sz w:val="24"/>
          <w:szCs w:val="24"/>
        </w:rPr>
      </w:pPr>
      <w:r w:rsidRPr="00000C1C">
        <w:rPr>
          <w:rFonts w:ascii="Times New Roman" w:hAnsi="Times New Roman"/>
          <w:sz w:val="24"/>
          <w:szCs w:val="24"/>
        </w:rPr>
        <w:t>INEC shall be guided by the following values in the performance of its duties:</w:t>
      </w:r>
    </w:p>
    <w:p w14:paraId="3BA8DD8C" w14:textId="77777777" w:rsidR="000F54B1" w:rsidRPr="00000C1C" w:rsidRDefault="000F54B1" w:rsidP="007C79FB">
      <w:pPr>
        <w:pStyle w:val="NoSpacing"/>
        <w:numPr>
          <w:ilvl w:val="0"/>
          <w:numId w:val="5"/>
        </w:numPr>
        <w:spacing w:line="360" w:lineRule="auto"/>
        <w:jc w:val="both"/>
        <w:rPr>
          <w:rFonts w:ascii="Times New Roman" w:hAnsi="Times New Roman"/>
          <w:sz w:val="24"/>
          <w:szCs w:val="24"/>
          <w:lang w:val="en-GB"/>
        </w:rPr>
      </w:pPr>
      <w:r w:rsidRPr="008F2EAE">
        <w:rPr>
          <w:rFonts w:ascii="Times New Roman" w:hAnsi="Times New Roman"/>
          <w:b/>
          <w:bCs/>
          <w:sz w:val="24"/>
          <w:szCs w:val="24"/>
          <w:lang w:val="en-GB"/>
        </w:rPr>
        <w:t>Autonomy:</w:t>
      </w:r>
      <w:r w:rsidRPr="00000C1C">
        <w:rPr>
          <w:rFonts w:ascii="Times New Roman" w:hAnsi="Times New Roman"/>
          <w:sz w:val="24"/>
          <w:szCs w:val="24"/>
          <w:lang w:val="en-GB"/>
        </w:rPr>
        <w:t xml:space="preserve"> INEC shall carry out all its functions independently, free from external control and influence.</w:t>
      </w:r>
    </w:p>
    <w:p w14:paraId="5848148E" w14:textId="77777777" w:rsidR="000F54B1" w:rsidRPr="00000C1C" w:rsidRDefault="000F54B1" w:rsidP="007C79FB">
      <w:pPr>
        <w:pStyle w:val="NoSpacing"/>
        <w:numPr>
          <w:ilvl w:val="0"/>
          <w:numId w:val="5"/>
        </w:numPr>
        <w:spacing w:line="360" w:lineRule="auto"/>
        <w:jc w:val="both"/>
        <w:rPr>
          <w:rFonts w:ascii="Times New Roman" w:hAnsi="Times New Roman"/>
          <w:sz w:val="24"/>
          <w:szCs w:val="24"/>
          <w:lang w:val="en-GB"/>
        </w:rPr>
      </w:pPr>
      <w:r w:rsidRPr="008F2EAE">
        <w:rPr>
          <w:rFonts w:ascii="Times New Roman" w:hAnsi="Times New Roman"/>
          <w:b/>
          <w:bCs/>
          <w:sz w:val="24"/>
          <w:szCs w:val="24"/>
          <w:lang w:val="en-GB"/>
        </w:rPr>
        <w:t>Transparency:</w:t>
      </w:r>
      <w:r w:rsidRPr="00000C1C">
        <w:rPr>
          <w:rFonts w:ascii="Times New Roman" w:hAnsi="Times New Roman"/>
          <w:sz w:val="24"/>
          <w:szCs w:val="24"/>
          <w:lang w:val="en-GB"/>
        </w:rPr>
        <w:t xml:space="preserve"> INEC shall display openness and transparency in all its activities and in its relationship with all stakeholders.</w:t>
      </w:r>
    </w:p>
    <w:p w14:paraId="60497D7A" w14:textId="77777777" w:rsidR="000F54B1" w:rsidRPr="00000C1C" w:rsidRDefault="000F54B1" w:rsidP="007C79FB">
      <w:pPr>
        <w:pStyle w:val="NoSpacing"/>
        <w:numPr>
          <w:ilvl w:val="0"/>
          <w:numId w:val="5"/>
        </w:numPr>
        <w:spacing w:line="360" w:lineRule="auto"/>
        <w:jc w:val="both"/>
        <w:rPr>
          <w:rFonts w:ascii="Times New Roman" w:hAnsi="Times New Roman"/>
          <w:sz w:val="24"/>
          <w:szCs w:val="24"/>
          <w:lang w:val="en-GB"/>
        </w:rPr>
      </w:pPr>
      <w:r w:rsidRPr="008F2EAE">
        <w:rPr>
          <w:rFonts w:ascii="Times New Roman" w:hAnsi="Times New Roman"/>
          <w:b/>
          <w:bCs/>
          <w:sz w:val="24"/>
          <w:szCs w:val="24"/>
          <w:lang w:val="en-GB"/>
        </w:rPr>
        <w:lastRenderedPageBreak/>
        <w:t>Integrity:</w:t>
      </w:r>
      <w:r w:rsidR="007632E0">
        <w:rPr>
          <w:rFonts w:ascii="Times New Roman" w:hAnsi="Times New Roman"/>
          <w:b/>
          <w:bCs/>
          <w:sz w:val="24"/>
          <w:szCs w:val="24"/>
          <w:lang w:val="en-GB"/>
        </w:rPr>
        <w:t xml:space="preserve"> </w:t>
      </w:r>
      <w:r w:rsidRPr="00000C1C">
        <w:rPr>
          <w:rFonts w:ascii="Times New Roman" w:hAnsi="Times New Roman"/>
          <w:sz w:val="24"/>
          <w:szCs w:val="24"/>
          <w:lang w:val="en-GB"/>
        </w:rPr>
        <w:t>INEC shall maintain truthfulness and honesty in all its dealings at all times</w:t>
      </w:r>
    </w:p>
    <w:p w14:paraId="7E5F8EC1" w14:textId="77777777" w:rsidR="000F54B1" w:rsidRPr="00000C1C" w:rsidRDefault="000F54B1" w:rsidP="007C79FB">
      <w:pPr>
        <w:pStyle w:val="NoSpacing"/>
        <w:numPr>
          <w:ilvl w:val="0"/>
          <w:numId w:val="5"/>
        </w:numPr>
        <w:spacing w:line="360" w:lineRule="auto"/>
        <w:jc w:val="both"/>
        <w:rPr>
          <w:rFonts w:ascii="Times New Roman" w:hAnsi="Times New Roman"/>
          <w:sz w:val="24"/>
          <w:szCs w:val="24"/>
          <w:lang w:val="en-GB"/>
        </w:rPr>
      </w:pPr>
      <w:r w:rsidRPr="008F2EAE">
        <w:rPr>
          <w:rFonts w:ascii="Times New Roman" w:hAnsi="Times New Roman"/>
          <w:b/>
          <w:bCs/>
          <w:sz w:val="24"/>
          <w:szCs w:val="24"/>
          <w:lang w:val="en-GB"/>
        </w:rPr>
        <w:t>Credibility:</w:t>
      </w:r>
      <w:r w:rsidR="007632E0">
        <w:rPr>
          <w:rFonts w:ascii="Times New Roman" w:hAnsi="Times New Roman"/>
          <w:b/>
          <w:bCs/>
          <w:sz w:val="24"/>
          <w:szCs w:val="24"/>
          <w:lang w:val="en-GB"/>
        </w:rPr>
        <w:t xml:space="preserve"> </w:t>
      </w:r>
      <w:r w:rsidRPr="00000C1C">
        <w:rPr>
          <w:rFonts w:ascii="Times New Roman" w:hAnsi="Times New Roman"/>
          <w:sz w:val="24"/>
          <w:szCs w:val="24"/>
          <w:lang w:val="en-GB"/>
        </w:rPr>
        <w:t xml:space="preserve">INEC shall ensure that no action or activity is taken </w:t>
      </w:r>
      <w:r w:rsidR="007632E0">
        <w:rPr>
          <w:rFonts w:ascii="Times New Roman" w:hAnsi="Times New Roman"/>
          <w:sz w:val="24"/>
          <w:szCs w:val="24"/>
          <w:lang w:val="en-GB"/>
        </w:rPr>
        <w:t>in support of any candidate or p</w:t>
      </w:r>
      <w:r w:rsidRPr="00000C1C">
        <w:rPr>
          <w:rFonts w:ascii="Times New Roman" w:hAnsi="Times New Roman"/>
          <w:sz w:val="24"/>
          <w:szCs w:val="24"/>
          <w:lang w:val="en-GB"/>
        </w:rPr>
        <w:t>olitical party.</w:t>
      </w:r>
    </w:p>
    <w:p w14:paraId="32F46F5C" w14:textId="77777777" w:rsidR="000F54B1" w:rsidRPr="00000C1C" w:rsidRDefault="000F54B1" w:rsidP="007C79FB">
      <w:pPr>
        <w:pStyle w:val="NoSpacing"/>
        <w:numPr>
          <w:ilvl w:val="0"/>
          <w:numId w:val="5"/>
        </w:numPr>
        <w:spacing w:line="360" w:lineRule="auto"/>
        <w:jc w:val="both"/>
        <w:rPr>
          <w:rFonts w:ascii="Times New Roman" w:hAnsi="Times New Roman"/>
          <w:sz w:val="24"/>
          <w:szCs w:val="24"/>
          <w:lang w:val="en-GB"/>
        </w:rPr>
      </w:pPr>
      <w:r w:rsidRPr="008F2EAE">
        <w:rPr>
          <w:rFonts w:ascii="Times New Roman" w:hAnsi="Times New Roman"/>
          <w:b/>
          <w:bCs/>
          <w:sz w:val="24"/>
          <w:szCs w:val="24"/>
          <w:lang w:val="en-GB"/>
        </w:rPr>
        <w:t>Impartiality:</w:t>
      </w:r>
      <w:r w:rsidRPr="00000C1C">
        <w:rPr>
          <w:rFonts w:ascii="Times New Roman" w:hAnsi="Times New Roman"/>
          <w:sz w:val="24"/>
          <w:szCs w:val="24"/>
          <w:lang w:val="en-GB"/>
        </w:rPr>
        <w:t xml:space="preserve"> INEC shall ensure the creation of a level playing field for all political actors.</w:t>
      </w:r>
    </w:p>
    <w:p w14:paraId="6660EFF7" w14:textId="77777777" w:rsidR="000F54B1" w:rsidRPr="00000C1C" w:rsidRDefault="000F54B1" w:rsidP="007C79FB">
      <w:pPr>
        <w:pStyle w:val="NoSpacing"/>
        <w:numPr>
          <w:ilvl w:val="0"/>
          <w:numId w:val="5"/>
        </w:numPr>
        <w:spacing w:line="360" w:lineRule="auto"/>
        <w:jc w:val="both"/>
        <w:rPr>
          <w:rFonts w:ascii="Times New Roman" w:hAnsi="Times New Roman"/>
          <w:sz w:val="24"/>
          <w:szCs w:val="24"/>
          <w:lang w:val="en-GB"/>
        </w:rPr>
      </w:pPr>
      <w:r w:rsidRPr="008F2EAE">
        <w:rPr>
          <w:rFonts w:ascii="Times New Roman" w:hAnsi="Times New Roman"/>
          <w:b/>
          <w:bCs/>
          <w:sz w:val="24"/>
          <w:szCs w:val="24"/>
          <w:lang w:val="en-GB"/>
        </w:rPr>
        <w:t>Dedication:</w:t>
      </w:r>
      <w:r w:rsidR="007632E0">
        <w:rPr>
          <w:rFonts w:ascii="Times New Roman" w:hAnsi="Times New Roman"/>
          <w:b/>
          <w:bCs/>
          <w:sz w:val="24"/>
          <w:szCs w:val="24"/>
          <w:lang w:val="en-GB"/>
        </w:rPr>
        <w:t xml:space="preserve"> </w:t>
      </w:r>
      <w:r w:rsidRPr="00000C1C">
        <w:rPr>
          <w:rFonts w:ascii="Times New Roman" w:hAnsi="Times New Roman"/>
          <w:sz w:val="24"/>
          <w:szCs w:val="24"/>
          <w:lang w:val="en-GB"/>
        </w:rPr>
        <w:t>INEC shall be committed to providing quality electoral services efficiently and effectively, guided by best international practice</w:t>
      </w:r>
      <w:r w:rsidRPr="00000C1C">
        <w:rPr>
          <w:rFonts w:ascii="Times New Roman" w:hAnsi="Times New Roman"/>
          <w:sz w:val="24"/>
          <w:szCs w:val="24"/>
        </w:rPr>
        <w:t xml:space="preserve"> and standards</w:t>
      </w:r>
    </w:p>
    <w:p w14:paraId="2FE2C4E0" w14:textId="77777777" w:rsidR="000F54B1" w:rsidRPr="00000C1C" w:rsidRDefault="000F54B1" w:rsidP="007C79FB">
      <w:pPr>
        <w:pStyle w:val="NoSpacing"/>
        <w:numPr>
          <w:ilvl w:val="0"/>
          <w:numId w:val="5"/>
        </w:numPr>
        <w:spacing w:line="360" w:lineRule="auto"/>
        <w:jc w:val="both"/>
        <w:rPr>
          <w:rFonts w:ascii="Times New Roman" w:hAnsi="Times New Roman"/>
          <w:sz w:val="24"/>
          <w:szCs w:val="24"/>
          <w:lang w:val="en-GB"/>
        </w:rPr>
      </w:pPr>
      <w:r w:rsidRPr="008F2EAE">
        <w:rPr>
          <w:rFonts w:ascii="Times New Roman" w:hAnsi="Times New Roman"/>
          <w:b/>
          <w:bCs/>
          <w:sz w:val="24"/>
          <w:szCs w:val="24"/>
          <w:lang w:val="en-GB"/>
        </w:rPr>
        <w:t>Equity:</w:t>
      </w:r>
      <w:r w:rsidR="007632E0">
        <w:rPr>
          <w:rFonts w:ascii="Times New Roman" w:hAnsi="Times New Roman"/>
          <w:b/>
          <w:bCs/>
          <w:sz w:val="24"/>
          <w:szCs w:val="24"/>
          <w:lang w:val="en-GB"/>
        </w:rPr>
        <w:t xml:space="preserve"> </w:t>
      </w:r>
      <w:r w:rsidRPr="00000C1C">
        <w:rPr>
          <w:rFonts w:ascii="Times New Roman" w:hAnsi="Times New Roman"/>
          <w:sz w:val="24"/>
          <w:szCs w:val="24"/>
          <w:lang w:val="en-GB"/>
        </w:rPr>
        <w:t>INEC shall ensure fairness and justice in dealing with all stakeholders.</w:t>
      </w:r>
    </w:p>
    <w:p w14:paraId="29A79FAA" w14:textId="77777777" w:rsidR="000F54B1" w:rsidRPr="00000C1C" w:rsidRDefault="000F54B1" w:rsidP="007C79FB">
      <w:pPr>
        <w:pStyle w:val="NoSpacing"/>
        <w:numPr>
          <w:ilvl w:val="0"/>
          <w:numId w:val="5"/>
        </w:numPr>
        <w:spacing w:line="360" w:lineRule="auto"/>
        <w:jc w:val="both"/>
        <w:rPr>
          <w:rFonts w:ascii="Times New Roman" w:hAnsi="Times New Roman"/>
          <w:sz w:val="24"/>
          <w:szCs w:val="24"/>
          <w:lang w:val="en-GB"/>
        </w:rPr>
      </w:pPr>
      <w:r w:rsidRPr="008F2EAE">
        <w:rPr>
          <w:rFonts w:ascii="Times New Roman" w:hAnsi="Times New Roman"/>
          <w:b/>
          <w:bCs/>
          <w:sz w:val="24"/>
          <w:szCs w:val="24"/>
          <w:lang w:val="en-GB"/>
        </w:rPr>
        <w:t>Excellence:</w:t>
      </w:r>
      <w:r w:rsidR="007632E0">
        <w:rPr>
          <w:rFonts w:ascii="Times New Roman" w:hAnsi="Times New Roman"/>
          <w:b/>
          <w:bCs/>
          <w:sz w:val="24"/>
          <w:szCs w:val="24"/>
          <w:lang w:val="en-GB"/>
        </w:rPr>
        <w:t xml:space="preserve"> </w:t>
      </w:r>
      <w:r w:rsidRPr="00000C1C">
        <w:rPr>
          <w:rFonts w:ascii="Times New Roman" w:hAnsi="Times New Roman"/>
          <w:sz w:val="24"/>
          <w:szCs w:val="24"/>
          <w:lang w:val="en-GB"/>
        </w:rPr>
        <w:t xml:space="preserve">INEC shall be committed to the promotion of merit and </w:t>
      </w:r>
      <w:r w:rsidR="00514D41" w:rsidRPr="00000C1C">
        <w:rPr>
          <w:rFonts w:ascii="Times New Roman" w:hAnsi="Times New Roman"/>
          <w:sz w:val="24"/>
          <w:szCs w:val="24"/>
          <w:lang w:val="en-GB"/>
        </w:rPr>
        <w:t>professionalism as</w:t>
      </w:r>
      <w:r w:rsidRPr="00000C1C">
        <w:rPr>
          <w:rFonts w:ascii="Times New Roman" w:hAnsi="Times New Roman"/>
          <w:sz w:val="24"/>
          <w:szCs w:val="24"/>
          <w:lang w:val="en-GB"/>
        </w:rPr>
        <w:t xml:space="preserve"> the basis for all its actions.</w:t>
      </w:r>
    </w:p>
    <w:p w14:paraId="1EA511E1" w14:textId="77777777" w:rsidR="000F54B1" w:rsidRDefault="000F54B1" w:rsidP="007C79FB">
      <w:pPr>
        <w:pStyle w:val="NoSpacing"/>
        <w:numPr>
          <w:ilvl w:val="0"/>
          <w:numId w:val="5"/>
        </w:numPr>
        <w:jc w:val="both"/>
        <w:rPr>
          <w:rFonts w:ascii="Times New Roman" w:hAnsi="Times New Roman"/>
          <w:sz w:val="24"/>
          <w:szCs w:val="24"/>
        </w:rPr>
      </w:pPr>
      <w:proofErr w:type="gramStart"/>
      <w:r w:rsidRPr="0077781B">
        <w:rPr>
          <w:rFonts w:ascii="Times New Roman" w:hAnsi="Times New Roman"/>
          <w:b/>
          <w:bCs/>
          <w:sz w:val="24"/>
          <w:szCs w:val="24"/>
        </w:rPr>
        <w:t>Team work</w:t>
      </w:r>
      <w:proofErr w:type="gramEnd"/>
      <w:r w:rsidRPr="0077781B">
        <w:rPr>
          <w:rFonts w:ascii="Times New Roman" w:hAnsi="Times New Roman"/>
          <w:b/>
          <w:sz w:val="24"/>
          <w:szCs w:val="24"/>
        </w:rPr>
        <w:t>:</w:t>
      </w:r>
      <w:r w:rsidRPr="0077781B">
        <w:rPr>
          <w:rFonts w:ascii="Times New Roman" w:hAnsi="Times New Roman"/>
          <w:sz w:val="24"/>
          <w:szCs w:val="24"/>
        </w:rPr>
        <w:t xml:space="preserve"> INEC shall create a conducive environment that promotes teamwork among its staff at all levels.</w:t>
      </w:r>
    </w:p>
    <w:p w14:paraId="3DABA567" w14:textId="77777777" w:rsidR="0077781B" w:rsidRPr="0077781B" w:rsidRDefault="0077781B" w:rsidP="007C79FB">
      <w:pPr>
        <w:pStyle w:val="NoSpacing"/>
        <w:ind w:left="720"/>
        <w:jc w:val="both"/>
        <w:rPr>
          <w:rFonts w:ascii="Times New Roman" w:hAnsi="Times New Roman"/>
          <w:sz w:val="24"/>
          <w:szCs w:val="24"/>
        </w:rPr>
      </w:pPr>
    </w:p>
    <w:p w14:paraId="7CF530E3" w14:textId="77777777" w:rsidR="000F54B1" w:rsidRPr="00000C1C" w:rsidRDefault="000F54B1" w:rsidP="007C79FB">
      <w:pPr>
        <w:pStyle w:val="ListParagraph"/>
        <w:numPr>
          <w:ilvl w:val="1"/>
          <w:numId w:val="3"/>
        </w:numPr>
        <w:spacing w:line="240" w:lineRule="auto"/>
        <w:jc w:val="both"/>
        <w:rPr>
          <w:rFonts w:ascii="Times New Roman" w:hAnsi="Times New Roman"/>
          <w:b/>
          <w:sz w:val="24"/>
          <w:szCs w:val="24"/>
        </w:rPr>
      </w:pPr>
      <w:r w:rsidRPr="00000C1C">
        <w:rPr>
          <w:rFonts w:ascii="Times New Roman" w:hAnsi="Times New Roman"/>
          <w:b/>
          <w:sz w:val="24"/>
          <w:szCs w:val="24"/>
        </w:rPr>
        <w:t xml:space="preserve">Purpose of the Strategy </w:t>
      </w:r>
    </w:p>
    <w:p w14:paraId="656177D0" w14:textId="77777777" w:rsidR="000F54B1" w:rsidRPr="00000C1C" w:rsidRDefault="000F54B1" w:rsidP="007C79FB">
      <w:pPr>
        <w:spacing w:line="240" w:lineRule="auto"/>
        <w:jc w:val="both"/>
        <w:rPr>
          <w:rFonts w:ascii="Times New Roman" w:hAnsi="Times New Roman"/>
          <w:sz w:val="24"/>
          <w:szCs w:val="24"/>
        </w:rPr>
      </w:pPr>
      <w:r w:rsidRPr="00000C1C">
        <w:rPr>
          <w:rFonts w:ascii="Times New Roman" w:hAnsi="Times New Roman"/>
          <w:sz w:val="24"/>
          <w:szCs w:val="24"/>
        </w:rPr>
        <w:t>The INEC strate</w:t>
      </w:r>
      <w:r w:rsidR="00514D41">
        <w:rPr>
          <w:rFonts w:ascii="Times New Roman" w:hAnsi="Times New Roman"/>
          <w:sz w:val="24"/>
          <w:szCs w:val="24"/>
        </w:rPr>
        <w:t>gic plan is a practical, action-</w:t>
      </w:r>
      <w:r w:rsidRPr="00000C1C">
        <w:rPr>
          <w:rFonts w:ascii="Times New Roman" w:hAnsi="Times New Roman"/>
          <w:sz w:val="24"/>
          <w:szCs w:val="24"/>
        </w:rPr>
        <w:t xml:space="preserve">oriented guide </w:t>
      </w:r>
      <w:proofErr w:type="gramStart"/>
      <w:r w:rsidRPr="00000C1C">
        <w:rPr>
          <w:rFonts w:ascii="Times New Roman" w:hAnsi="Times New Roman"/>
          <w:sz w:val="24"/>
          <w:szCs w:val="24"/>
        </w:rPr>
        <w:t>which</w:t>
      </w:r>
      <w:proofErr w:type="gramEnd"/>
      <w:r w:rsidRPr="00000C1C">
        <w:rPr>
          <w:rFonts w:ascii="Times New Roman" w:hAnsi="Times New Roman"/>
          <w:sz w:val="24"/>
          <w:szCs w:val="24"/>
        </w:rPr>
        <w:t xml:space="preserve"> has been developed based on examination of internal and external factors that direct goal setting and resource allocation to achieve meaningful results over time. It is a design, a blueprint, and a master plan to help the Commission develop a pragmatic roadmap for its work over the next five years. </w:t>
      </w:r>
    </w:p>
    <w:p w14:paraId="673E506F" w14:textId="77777777" w:rsidR="000F54B1" w:rsidRPr="00000C1C" w:rsidRDefault="000F54B1" w:rsidP="007C79FB">
      <w:pPr>
        <w:spacing w:line="240" w:lineRule="auto"/>
        <w:jc w:val="both"/>
        <w:rPr>
          <w:rFonts w:ascii="Times New Roman" w:hAnsi="Times New Roman"/>
          <w:sz w:val="24"/>
          <w:szCs w:val="24"/>
        </w:rPr>
      </w:pPr>
      <w:r w:rsidRPr="00000C1C">
        <w:rPr>
          <w:rFonts w:ascii="Times New Roman" w:hAnsi="Times New Roman"/>
          <w:sz w:val="24"/>
          <w:szCs w:val="24"/>
        </w:rPr>
        <w:t>The purpose of the strategy is to:</w:t>
      </w:r>
    </w:p>
    <w:p w14:paraId="5CA0A56A" w14:textId="77777777" w:rsidR="000F54B1" w:rsidRPr="00000C1C" w:rsidRDefault="000F54B1" w:rsidP="007C79FB">
      <w:pPr>
        <w:pStyle w:val="ListParagraph"/>
        <w:numPr>
          <w:ilvl w:val="0"/>
          <w:numId w:val="13"/>
        </w:numPr>
        <w:spacing w:line="240" w:lineRule="auto"/>
        <w:jc w:val="both"/>
        <w:rPr>
          <w:rFonts w:ascii="Times New Roman" w:hAnsi="Times New Roman"/>
          <w:sz w:val="24"/>
          <w:szCs w:val="24"/>
        </w:rPr>
      </w:pPr>
      <w:r w:rsidRPr="00000C1C">
        <w:rPr>
          <w:rFonts w:ascii="Times New Roman" w:hAnsi="Times New Roman"/>
          <w:sz w:val="24"/>
          <w:szCs w:val="24"/>
        </w:rPr>
        <w:t xml:space="preserve">Provide a strategic direction for INEC and the actions to be taken to achieve its mandate given the international and national context of its operations. </w:t>
      </w:r>
    </w:p>
    <w:p w14:paraId="19F6AD59" w14:textId="77777777" w:rsidR="000F54B1" w:rsidRPr="00000C1C" w:rsidRDefault="000F54B1" w:rsidP="007C79FB">
      <w:pPr>
        <w:pStyle w:val="ListParagraph"/>
        <w:numPr>
          <w:ilvl w:val="0"/>
          <w:numId w:val="13"/>
        </w:numPr>
        <w:spacing w:line="240" w:lineRule="auto"/>
        <w:jc w:val="both"/>
        <w:rPr>
          <w:rFonts w:ascii="Times New Roman" w:hAnsi="Times New Roman"/>
          <w:sz w:val="24"/>
          <w:szCs w:val="24"/>
        </w:rPr>
      </w:pPr>
      <w:r w:rsidRPr="00000C1C">
        <w:rPr>
          <w:rFonts w:ascii="Times New Roman" w:hAnsi="Times New Roman"/>
          <w:sz w:val="24"/>
          <w:szCs w:val="24"/>
        </w:rPr>
        <w:t xml:space="preserve">Propose what needs to be done by the organization to achieve its mandate following assessment of its performance over the years. </w:t>
      </w:r>
    </w:p>
    <w:p w14:paraId="27650101" w14:textId="77777777" w:rsidR="000F54B1" w:rsidRPr="00000C1C" w:rsidRDefault="000F54B1" w:rsidP="007C79FB">
      <w:pPr>
        <w:pStyle w:val="ListParagraph"/>
        <w:numPr>
          <w:ilvl w:val="0"/>
          <w:numId w:val="13"/>
        </w:numPr>
        <w:spacing w:line="240" w:lineRule="auto"/>
        <w:jc w:val="both"/>
        <w:rPr>
          <w:rFonts w:ascii="Times New Roman" w:hAnsi="Times New Roman"/>
          <w:sz w:val="24"/>
          <w:szCs w:val="24"/>
        </w:rPr>
      </w:pPr>
      <w:r w:rsidRPr="00000C1C">
        <w:rPr>
          <w:rFonts w:ascii="Times New Roman" w:hAnsi="Times New Roman"/>
          <w:sz w:val="24"/>
          <w:szCs w:val="24"/>
        </w:rPr>
        <w:t xml:space="preserve">Provide a framework and focus for improvement within the </w:t>
      </w:r>
      <w:r w:rsidR="00514D41">
        <w:rPr>
          <w:rFonts w:ascii="Times New Roman" w:hAnsi="Times New Roman"/>
          <w:sz w:val="24"/>
          <w:szCs w:val="24"/>
        </w:rPr>
        <w:t>C</w:t>
      </w:r>
      <w:r w:rsidRPr="00000C1C">
        <w:rPr>
          <w:rFonts w:ascii="Times New Roman" w:hAnsi="Times New Roman"/>
          <w:sz w:val="24"/>
          <w:szCs w:val="24"/>
        </w:rPr>
        <w:t>ommission as a whole</w:t>
      </w:r>
    </w:p>
    <w:p w14:paraId="68E45CC0" w14:textId="77777777" w:rsidR="000F54B1" w:rsidRPr="00000C1C" w:rsidRDefault="000F54B1" w:rsidP="007C79FB">
      <w:pPr>
        <w:pStyle w:val="ListParagraph"/>
        <w:numPr>
          <w:ilvl w:val="0"/>
          <w:numId w:val="13"/>
        </w:numPr>
        <w:spacing w:line="240" w:lineRule="auto"/>
        <w:jc w:val="both"/>
        <w:rPr>
          <w:rFonts w:ascii="Times New Roman" w:hAnsi="Times New Roman"/>
          <w:sz w:val="24"/>
          <w:szCs w:val="24"/>
        </w:rPr>
      </w:pPr>
      <w:proofErr w:type="spellStart"/>
      <w:r w:rsidRPr="00000C1C">
        <w:rPr>
          <w:rFonts w:ascii="Times New Roman" w:hAnsi="Times New Roman"/>
          <w:sz w:val="24"/>
          <w:szCs w:val="24"/>
        </w:rPr>
        <w:t>Optimise</w:t>
      </w:r>
      <w:proofErr w:type="spellEnd"/>
      <w:r w:rsidRPr="00000C1C">
        <w:rPr>
          <w:rFonts w:ascii="Times New Roman" w:hAnsi="Times New Roman"/>
          <w:sz w:val="24"/>
          <w:szCs w:val="24"/>
        </w:rPr>
        <w:t xml:space="preserve"> the </w:t>
      </w:r>
      <w:r w:rsidR="00514D41">
        <w:rPr>
          <w:rFonts w:ascii="Times New Roman" w:hAnsi="Times New Roman"/>
          <w:sz w:val="24"/>
          <w:szCs w:val="24"/>
        </w:rPr>
        <w:t>C</w:t>
      </w:r>
      <w:r w:rsidRPr="00000C1C">
        <w:rPr>
          <w:rFonts w:ascii="Times New Roman" w:hAnsi="Times New Roman"/>
          <w:sz w:val="24"/>
          <w:szCs w:val="24"/>
        </w:rPr>
        <w:t>ommission’s organizational systems and structures</w:t>
      </w:r>
      <w:r w:rsidR="007632E0">
        <w:rPr>
          <w:rFonts w:ascii="Times New Roman" w:hAnsi="Times New Roman"/>
          <w:sz w:val="24"/>
          <w:szCs w:val="24"/>
        </w:rPr>
        <w:t>.</w:t>
      </w:r>
    </w:p>
    <w:p w14:paraId="1BC72657" w14:textId="77777777" w:rsidR="000F54B1" w:rsidRPr="00000C1C" w:rsidRDefault="000F54B1" w:rsidP="007C79FB">
      <w:pPr>
        <w:pStyle w:val="ListParagraph"/>
        <w:numPr>
          <w:ilvl w:val="0"/>
          <w:numId w:val="13"/>
        </w:numPr>
        <w:spacing w:line="240" w:lineRule="auto"/>
        <w:jc w:val="both"/>
        <w:rPr>
          <w:rFonts w:ascii="Times New Roman" w:hAnsi="Times New Roman"/>
          <w:sz w:val="24"/>
          <w:szCs w:val="24"/>
        </w:rPr>
      </w:pPr>
      <w:r w:rsidRPr="00000C1C">
        <w:rPr>
          <w:rFonts w:ascii="Times New Roman" w:hAnsi="Times New Roman"/>
          <w:sz w:val="24"/>
          <w:szCs w:val="24"/>
        </w:rPr>
        <w:t>Provide guidance to managers for day-to-day decisions</w:t>
      </w:r>
      <w:r w:rsidR="007632E0">
        <w:rPr>
          <w:rFonts w:ascii="Times New Roman" w:hAnsi="Times New Roman"/>
          <w:sz w:val="24"/>
          <w:szCs w:val="24"/>
        </w:rPr>
        <w:t>.</w:t>
      </w:r>
    </w:p>
    <w:p w14:paraId="4216A35C" w14:textId="77777777" w:rsidR="000F54B1" w:rsidRDefault="000F54B1" w:rsidP="007C79FB">
      <w:pPr>
        <w:pStyle w:val="ListParagraph"/>
        <w:numPr>
          <w:ilvl w:val="0"/>
          <w:numId w:val="13"/>
        </w:numPr>
        <w:spacing w:line="240" w:lineRule="auto"/>
        <w:jc w:val="both"/>
        <w:rPr>
          <w:rFonts w:ascii="Times New Roman" w:hAnsi="Times New Roman"/>
          <w:sz w:val="24"/>
          <w:szCs w:val="24"/>
        </w:rPr>
      </w:pPr>
      <w:r w:rsidRPr="00000C1C">
        <w:rPr>
          <w:rFonts w:ascii="Times New Roman" w:hAnsi="Times New Roman"/>
          <w:sz w:val="24"/>
          <w:szCs w:val="24"/>
        </w:rPr>
        <w:t>Provide a monitoring and evaluation framework for measurement of the performance of the Commission</w:t>
      </w:r>
      <w:r w:rsidR="007632E0">
        <w:rPr>
          <w:rFonts w:ascii="Times New Roman" w:hAnsi="Times New Roman"/>
          <w:sz w:val="24"/>
          <w:szCs w:val="24"/>
        </w:rPr>
        <w:t>.</w:t>
      </w:r>
    </w:p>
    <w:p w14:paraId="7985CC65" w14:textId="77777777" w:rsidR="00D00298" w:rsidRDefault="00D00298" w:rsidP="007C79FB">
      <w:pPr>
        <w:pStyle w:val="ListParagraph"/>
        <w:spacing w:line="240" w:lineRule="auto"/>
        <w:ind w:left="780"/>
        <w:jc w:val="both"/>
        <w:rPr>
          <w:rFonts w:ascii="Times New Roman" w:hAnsi="Times New Roman"/>
          <w:sz w:val="24"/>
          <w:szCs w:val="24"/>
        </w:rPr>
      </w:pPr>
    </w:p>
    <w:p w14:paraId="1CFF45F0" w14:textId="77777777" w:rsidR="000F54B1" w:rsidRPr="00000C1C" w:rsidRDefault="000F54B1" w:rsidP="007C79FB">
      <w:pPr>
        <w:pStyle w:val="ListParagraph"/>
        <w:numPr>
          <w:ilvl w:val="1"/>
          <w:numId w:val="3"/>
        </w:numPr>
        <w:spacing w:line="240" w:lineRule="auto"/>
        <w:jc w:val="both"/>
        <w:rPr>
          <w:rFonts w:ascii="Times New Roman" w:hAnsi="Times New Roman"/>
          <w:b/>
          <w:sz w:val="24"/>
          <w:szCs w:val="24"/>
        </w:rPr>
      </w:pPr>
      <w:r w:rsidRPr="00000C1C">
        <w:rPr>
          <w:rFonts w:ascii="Times New Roman" w:hAnsi="Times New Roman"/>
          <w:b/>
          <w:sz w:val="24"/>
          <w:szCs w:val="24"/>
        </w:rPr>
        <w:t xml:space="preserve">Strategy Development Process </w:t>
      </w:r>
    </w:p>
    <w:p w14:paraId="082ADCC9" w14:textId="77777777" w:rsidR="007E48CC" w:rsidRDefault="000F54B1" w:rsidP="007C79FB">
      <w:pPr>
        <w:spacing w:line="240" w:lineRule="auto"/>
        <w:jc w:val="both"/>
        <w:rPr>
          <w:rFonts w:ascii="Times New Roman" w:hAnsi="Times New Roman"/>
          <w:sz w:val="24"/>
          <w:szCs w:val="24"/>
        </w:rPr>
      </w:pPr>
      <w:r w:rsidRPr="00000C1C">
        <w:rPr>
          <w:rFonts w:ascii="Times New Roman" w:hAnsi="Times New Roman"/>
          <w:sz w:val="24"/>
          <w:szCs w:val="24"/>
        </w:rPr>
        <w:t xml:space="preserve">The process of developing this strategy was guided </w:t>
      </w:r>
      <w:r w:rsidR="00514D41">
        <w:rPr>
          <w:rFonts w:ascii="Times New Roman" w:hAnsi="Times New Roman"/>
          <w:sz w:val="24"/>
          <w:szCs w:val="24"/>
        </w:rPr>
        <w:t>by</w:t>
      </w:r>
      <w:r w:rsidRPr="00000C1C">
        <w:rPr>
          <w:rFonts w:ascii="Times New Roman" w:hAnsi="Times New Roman"/>
          <w:sz w:val="24"/>
          <w:szCs w:val="24"/>
        </w:rPr>
        <w:t xml:space="preserve"> the need for ownership of the process by staff of INEC and engagement with key stakeholders. The process started with a visioning process by the office of the Chairman of Independent National Electoral Commission (INEC). After the 2011 Elections, INEC commissioned major review exercises, including the Registration and Electi</w:t>
      </w:r>
      <w:r w:rsidR="007632E0">
        <w:rPr>
          <w:rFonts w:ascii="Times New Roman" w:hAnsi="Times New Roman"/>
          <w:sz w:val="24"/>
          <w:szCs w:val="24"/>
        </w:rPr>
        <w:t>on Review Committee (RERC) and c</w:t>
      </w:r>
      <w:r w:rsidRPr="00000C1C">
        <w:rPr>
          <w:rFonts w:ascii="Times New Roman" w:hAnsi="Times New Roman"/>
          <w:sz w:val="24"/>
          <w:szCs w:val="24"/>
        </w:rPr>
        <w:t xml:space="preserve">omprehensive structural review of the </w:t>
      </w:r>
      <w:r w:rsidR="007632E0">
        <w:rPr>
          <w:rFonts w:ascii="Times New Roman" w:hAnsi="Times New Roman"/>
          <w:sz w:val="24"/>
          <w:szCs w:val="24"/>
        </w:rPr>
        <w:t>C</w:t>
      </w:r>
      <w:r w:rsidRPr="00000C1C">
        <w:rPr>
          <w:rFonts w:ascii="Times New Roman" w:hAnsi="Times New Roman"/>
          <w:sz w:val="24"/>
          <w:szCs w:val="24"/>
        </w:rPr>
        <w:t xml:space="preserve">ommission. The Commission then established a Strategic Plan Committee to lead the process of developing the strategy under the chairmanship of a National Commissioner, Engr.  Dr. </w:t>
      </w:r>
      <w:proofErr w:type="spellStart"/>
      <w:r w:rsidRPr="00000C1C">
        <w:rPr>
          <w:rFonts w:ascii="Times New Roman" w:hAnsi="Times New Roman"/>
          <w:sz w:val="24"/>
          <w:szCs w:val="24"/>
        </w:rPr>
        <w:t>Nuru</w:t>
      </w:r>
      <w:proofErr w:type="spellEnd"/>
      <w:r w:rsidR="00986299">
        <w:rPr>
          <w:rFonts w:ascii="Times New Roman" w:hAnsi="Times New Roman"/>
          <w:sz w:val="24"/>
          <w:szCs w:val="24"/>
        </w:rPr>
        <w:t xml:space="preserve"> </w:t>
      </w:r>
      <w:proofErr w:type="spellStart"/>
      <w:r w:rsidR="00986299">
        <w:rPr>
          <w:rFonts w:ascii="Times New Roman" w:hAnsi="Times New Roman"/>
          <w:sz w:val="24"/>
          <w:szCs w:val="24"/>
        </w:rPr>
        <w:t>A.</w:t>
      </w:r>
      <w:r w:rsidR="007632E0">
        <w:rPr>
          <w:rFonts w:ascii="Times New Roman" w:hAnsi="Times New Roman"/>
          <w:sz w:val="24"/>
          <w:szCs w:val="24"/>
        </w:rPr>
        <w:t>Yakubu</w:t>
      </w:r>
      <w:proofErr w:type="spellEnd"/>
      <w:r w:rsidR="007632E0">
        <w:rPr>
          <w:rFonts w:ascii="Times New Roman" w:hAnsi="Times New Roman"/>
          <w:sz w:val="24"/>
          <w:szCs w:val="24"/>
        </w:rPr>
        <w:t>. The C</w:t>
      </w:r>
      <w:r w:rsidRPr="00000C1C">
        <w:rPr>
          <w:rFonts w:ascii="Times New Roman" w:hAnsi="Times New Roman"/>
          <w:sz w:val="24"/>
          <w:szCs w:val="24"/>
        </w:rPr>
        <w:t>ommittee ha</w:t>
      </w:r>
      <w:r w:rsidR="007632E0">
        <w:rPr>
          <w:rFonts w:ascii="Times New Roman" w:hAnsi="Times New Roman"/>
          <w:sz w:val="24"/>
          <w:szCs w:val="24"/>
        </w:rPr>
        <w:t>d</w:t>
      </w:r>
      <w:r w:rsidRPr="00000C1C">
        <w:rPr>
          <w:rFonts w:ascii="Times New Roman" w:hAnsi="Times New Roman"/>
          <w:sz w:val="24"/>
          <w:szCs w:val="24"/>
        </w:rPr>
        <w:t xml:space="preserve"> representatives</w:t>
      </w:r>
      <w:r w:rsidR="00514D41">
        <w:rPr>
          <w:rFonts w:ascii="Times New Roman" w:hAnsi="Times New Roman"/>
          <w:sz w:val="24"/>
          <w:szCs w:val="24"/>
        </w:rPr>
        <w:t xml:space="preserve"> drawn</w:t>
      </w:r>
      <w:r w:rsidRPr="00000C1C">
        <w:rPr>
          <w:rFonts w:ascii="Times New Roman" w:hAnsi="Times New Roman"/>
          <w:sz w:val="24"/>
          <w:szCs w:val="24"/>
        </w:rPr>
        <w:t xml:space="preserve"> from the Resident Elec</w:t>
      </w:r>
      <w:r w:rsidR="007632E0">
        <w:rPr>
          <w:rFonts w:ascii="Times New Roman" w:hAnsi="Times New Roman"/>
          <w:sz w:val="24"/>
          <w:szCs w:val="24"/>
        </w:rPr>
        <w:t xml:space="preserve">toral </w:t>
      </w:r>
      <w:r w:rsidR="007632E0">
        <w:rPr>
          <w:rFonts w:ascii="Times New Roman" w:hAnsi="Times New Roman"/>
          <w:sz w:val="24"/>
          <w:szCs w:val="24"/>
        </w:rPr>
        <w:lastRenderedPageBreak/>
        <w:t>Commissioners (RECs) and d</w:t>
      </w:r>
      <w:r w:rsidRPr="00000C1C">
        <w:rPr>
          <w:rFonts w:ascii="Times New Roman" w:hAnsi="Times New Roman"/>
          <w:sz w:val="24"/>
          <w:szCs w:val="24"/>
        </w:rPr>
        <w:t>epartments of the Commission. A Strategy Consultant was also hired to provide technical support and facilitate the process.</w:t>
      </w:r>
    </w:p>
    <w:p w14:paraId="6F64C144" w14:textId="77777777" w:rsidR="000F54B1" w:rsidRDefault="007E48CC" w:rsidP="007C79FB">
      <w:pPr>
        <w:spacing w:line="240" w:lineRule="auto"/>
        <w:jc w:val="both"/>
        <w:rPr>
          <w:rFonts w:ascii="Times New Roman" w:hAnsi="Times New Roman"/>
          <w:sz w:val="24"/>
          <w:szCs w:val="24"/>
        </w:rPr>
      </w:pPr>
      <w:r>
        <w:rPr>
          <w:rFonts w:ascii="Times New Roman" w:hAnsi="Times New Roman"/>
          <w:sz w:val="24"/>
          <w:szCs w:val="24"/>
        </w:rPr>
        <w:t>The Strategic Plan Committee</w:t>
      </w:r>
      <w:r w:rsidR="000F54B1" w:rsidRPr="00000C1C">
        <w:rPr>
          <w:rFonts w:ascii="Times New Roman" w:hAnsi="Times New Roman"/>
          <w:sz w:val="24"/>
          <w:szCs w:val="24"/>
        </w:rPr>
        <w:t xml:space="preserve"> </w:t>
      </w:r>
      <w:r>
        <w:rPr>
          <w:rFonts w:ascii="Times New Roman" w:hAnsi="Times New Roman"/>
          <w:sz w:val="24"/>
          <w:szCs w:val="24"/>
        </w:rPr>
        <w:t>outlined specific activities which it meticulously implemented for the preparation of an enduring plan which include:</w:t>
      </w:r>
    </w:p>
    <w:p w14:paraId="07573B07" w14:textId="77777777" w:rsidR="007E48CC" w:rsidRPr="00A20D8C" w:rsidRDefault="007E48CC" w:rsidP="007E48CC">
      <w:pPr>
        <w:pStyle w:val="ListParagraph"/>
        <w:numPr>
          <w:ilvl w:val="0"/>
          <w:numId w:val="36"/>
        </w:numPr>
        <w:jc w:val="both"/>
        <w:rPr>
          <w:rFonts w:ascii="Times New Roman" w:hAnsi="Times New Roman"/>
          <w:sz w:val="24"/>
          <w:szCs w:val="24"/>
        </w:rPr>
      </w:pPr>
      <w:r w:rsidRPr="00A20D8C">
        <w:rPr>
          <w:rFonts w:ascii="Times New Roman" w:hAnsi="Times New Roman"/>
          <w:sz w:val="24"/>
          <w:szCs w:val="24"/>
        </w:rPr>
        <w:t>A strategic plan retreat</w:t>
      </w:r>
    </w:p>
    <w:p w14:paraId="38802F9E" w14:textId="77777777" w:rsidR="007E48CC" w:rsidRPr="00A20D8C" w:rsidRDefault="007E48CC" w:rsidP="007E48CC">
      <w:pPr>
        <w:pStyle w:val="ListParagraph"/>
        <w:numPr>
          <w:ilvl w:val="0"/>
          <w:numId w:val="36"/>
        </w:numPr>
        <w:jc w:val="both"/>
        <w:rPr>
          <w:rFonts w:ascii="Times New Roman" w:hAnsi="Times New Roman"/>
          <w:sz w:val="24"/>
          <w:szCs w:val="24"/>
        </w:rPr>
      </w:pPr>
      <w:r w:rsidRPr="00A20D8C">
        <w:rPr>
          <w:rFonts w:ascii="Times New Roman" w:hAnsi="Times New Roman"/>
          <w:sz w:val="24"/>
          <w:szCs w:val="24"/>
        </w:rPr>
        <w:t>Interactive sessions on the Strategic Plan for all management staff of the Commission</w:t>
      </w:r>
    </w:p>
    <w:p w14:paraId="28AFA375" w14:textId="77777777" w:rsidR="007E48CC" w:rsidRPr="00A20D8C" w:rsidRDefault="007E48CC" w:rsidP="007E48CC">
      <w:pPr>
        <w:pStyle w:val="ListParagraph"/>
        <w:numPr>
          <w:ilvl w:val="0"/>
          <w:numId w:val="36"/>
        </w:numPr>
        <w:jc w:val="both"/>
        <w:rPr>
          <w:rFonts w:ascii="Times New Roman" w:hAnsi="Times New Roman"/>
          <w:sz w:val="24"/>
          <w:szCs w:val="24"/>
        </w:rPr>
      </w:pPr>
      <w:r w:rsidRPr="00A20D8C">
        <w:rPr>
          <w:rFonts w:ascii="Times New Roman" w:hAnsi="Times New Roman"/>
          <w:sz w:val="24"/>
          <w:szCs w:val="24"/>
        </w:rPr>
        <w:t xml:space="preserve">Production and </w:t>
      </w:r>
      <w:proofErr w:type="spellStart"/>
      <w:r w:rsidRPr="00A20D8C">
        <w:rPr>
          <w:rFonts w:ascii="Times New Roman" w:hAnsi="Times New Roman"/>
          <w:sz w:val="24"/>
          <w:szCs w:val="24"/>
        </w:rPr>
        <w:t>harmonisation</w:t>
      </w:r>
      <w:proofErr w:type="spellEnd"/>
      <w:r w:rsidRPr="00A20D8C">
        <w:rPr>
          <w:rFonts w:ascii="Times New Roman" w:hAnsi="Times New Roman"/>
          <w:sz w:val="24"/>
          <w:szCs w:val="24"/>
        </w:rPr>
        <w:t xml:space="preserve"> of report of all interactive sessions</w:t>
      </w:r>
    </w:p>
    <w:p w14:paraId="751E77EC" w14:textId="77777777" w:rsidR="007E48CC" w:rsidRPr="00A20D8C" w:rsidRDefault="007E48CC" w:rsidP="007E48CC">
      <w:pPr>
        <w:pStyle w:val="ListParagraph"/>
        <w:numPr>
          <w:ilvl w:val="0"/>
          <w:numId w:val="36"/>
        </w:numPr>
        <w:jc w:val="both"/>
        <w:rPr>
          <w:rFonts w:ascii="Times New Roman" w:hAnsi="Times New Roman"/>
          <w:sz w:val="24"/>
          <w:szCs w:val="24"/>
        </w:rPr>
      </w:pPr>
      <w:r w:rsidRPr="00A20D8C">
        <w:rPr>
          <w:rFonts w:ascii="Times New Roman" w:hAnsi="Times New Roman"/>
          <w:sz w:val="24"/>
          <w:szCs w:val="24"/>
        </w:rPr>
        <w:t xml:space="preserve">Preparation of a draft Strategic Plan and Strategic </w:t>
      </w:r>
      <w:proofErr w:type="spellStart"/>
      <w:r w:rsidRPr="00A20D8C">
        <w:rPr>
          <w:rFonts w:ascii="Times New Roman" w:hAnsi="Times New Roman"/>
          <w:sz w:val="24"/>
          <w:szCs w:val="24"/>
        </w:rPr>
        <w:t>Programme</w:t>
      </w:r>
      <w:proofErr w:type="spellEnd"/>
      <w:r w:rsidRPr="00A20D8C">
        <w:rPr>
          <w:rFonts w:ascii="Times New Roman" w:hAnsi="Times New Roman"/>
          <w:sz w:val="24"/>
          <w:szCs w:val="24"/>
        </w:rPr>
        <w:t xml:space="preserve"> of Action</w:t>
      </w:r>
    </w:p>
    <w:p w14:paraId="2CEB9052" w14:textId="77777777" w:rsidR="007E48CC" w:rsidRPr="00A20D8C" w:rsidRDefault="007E48CC" w:rsidP="007E48CC">
      <w:pPr>
        <w:pStyle w:val="ListParagraph"/>
        <w:numPr>
          <w:ilvl w:val="0"/>
          <w:numId w:val="36"/>
        </w:numPr>
        <w:jc w:val="both"/>
        <w:rPr>
          <w:rFonts w:ascii="Times New Roman" w:hAnsi="Times New Roman"/>
          <w:sz w:val="24"/>
          <w:szCs w:val="24"/>
        </w:rPr>
      </w:pPr>
      <w:r w:rsidRPr="00A20D8C">
        <w:rPr>
          <w:rFonts w:ascii="Times New Roman" w:hAnsi="Times New Roman"/>
          <w:sz w:val="24"/>
          <w:szCs w:val="24"/>
        </w:rPr>
        <w:t>Stakeholder validation conference</w:t>
      </w:r>
    </w:p>
    <w:p w14:paraId="640C6FBB" w14:textId="77777777" w:rsidR="007E48CC" w:rsidRPr="00A20D8C" w:rsidRDefault="007E48CC" w:rsidP="007E48CC">
      <w:pPr>
        <w:pStyle w:val="ListParagraph"/>
        <w:numPr>
          <w:ilvl w:val="0"/>
          <w:numId w:val="36"/>
        </w:numPr>
        <w:jc w:val="both"/>
        <w:rPr>
          <w:rFonts w:ascii="Times New Roman" w:hAnsi="Times New Roman"/>
          <w:sz w:val="24"/>
          <w:szCs w:val="24"/>
        </w:rPr>
      </w:pPr>
      <w:r w:rsidRPr="00A20D8C">
        <w:rPr>
          <w:rFonts w:ascii="Times New Roman" w:hAnsi="Times New Roman"/>
          <w:sz w:val="24"/>
          <w:szCs w:val="24"/>
        </w:rPr>
        <w:t>Printing of final copy of the Strategic Plan document</w:t>
      </w:r>
    </w:p>
    <w:p w14:paraId="4C273FE2" w14:textId="77777777" w:rsidR="007E48CC" w:rsidRPr="00A20D8C" w:rsidRDefault="007E48CC" w:rsidP="007E48CC">
      <w:pPr>
        <w:pStyle w:val="ListParagraph"/>
        <w:numPr>
          <w:ilvl w:val="0"/>
          <w:numId w:val="36"/>
        </w:numPr>
        <w:jc w:val="both"/>
        <w:rPr>
          <w:rFonts w:ascii="Times New Roman" w:hAnsi="Times New Roman"/>
          <w:sz w:val="24"/>
          <w:szCs w:val="24"/>
        </w:rPr>
      </w:pPr>
      <w:r w:rsidRPr="00A20D8C">
        <w:rPr>
          <w:rFonts w:ascii="Times New Roman" w:hAnsi="Times New Roman"/>
          <w:sz w:val="24"/>
          <w:szCs w:val="24"/>
        </w:rPr>
        <w:t>Presentation of the Strategic Plan document to stakeholders.</w:t>
      </w:r>
    </w:p>
    <w:p w14:paraId="18CAB0F9" w14:textId="77777777" w:rsidR="007E48CC" w:rsidRDefault="007E48CC" w:rsidP="007C79FB">
      <w:pPr>
        <w:spacing w:line="240" w:lineRule="auto"/>
        <w:jc w:val="both"/>
        <w:rPr>
          <w:rFonts w:ascii="Times New Roman" w:hAnsi="Times New Roman"/>
          <w:sz w:val="24"/>
          <w:szCs w:val="24"/>
        </w:rPr>
      </w:pPr>
      <w:r>
        <w:rPr>
          <w:rFonts w:ascii="Times New Roman" w:hAnsi="Times New Roman"/>
          <w:sz w:val="24"/>
          <w:szCs w:val="24"/>
        </w:rPr>
        <w:t>The Strategic Plan was held on the 27</w:t>
      </w:r>
      <w:r w:rsidRPr="007E48CC">
        <w:rPr>
          <w:rFonts w:ascii="Times New Roman" w:hAnsi="Times New Roman"/>
          <w:sz w:val="24"/>
          <w:szCs w:val="24"/>
          <w:vertAlign w:val="superscript"/>
        </w:rPr>
        <w:t>th</w:t>
      </w:r>
      <w:r>
        <w:rPr>
          <w:rFonts w:ascii="Times New Roman" w:hAnsi="Times New Roman"/>
          <w:sz w:val="24"/>
          <w:szCs w:val="24"/>
        </w:rPr>
        <w:t xml:space="preserve"> and 28</w:t>
      </w:r>
      <w:r w:rsidRPr="007E48CC">
        <w:rPr>
          <w:rFonts w:ascii="Times New Roman" w:hAnsi="Times New Roman"/>
          <w:sz w:val="24"/>
          <w:szCs w:val="24"/>
          <w:vertAlign w:val="superscript"/>
        </w:rPr>
        <w:t>th</w:t>
      </w:r>
      <w:r>
        <w:rPr>
          <w:rFonts w:ascii="Times New Roman" w:hAnsi="Times New Roman"/>
          <w:sz w:val="24"/>
          <w:szCs w:val="24"/>
        </w:rPr>
        <w:t xml:space="preserve"> of August at </w:t>
      </w:r>
      <w:proofErr w:type="spellStart"/>
      <w:r>
        <w:rPr>
          <w:rFonts w:ascii="Times New Roman" w:hAnsi="Times New Roman"/>
          <w:sz w:val="24"/>
          <w:szCs w:val="24"/>
        </w:rPr>
        <w:t>Eko</w:t>
      </w:r>
      <w:proofErr w:type="spellEnd"/>
      <w:r>
        <w:rPr>
          <w:rFonts w:ascii="Times New Roman" w:hAnsi="Times New Roman"/>
          <w:sz w:val="24"/>
          <w:szCs w:val="24"/>
        </w:rPr>
        <w:t xml:space="preserve"> hotel in Lagos with 114 core participants in attendance as follows:</w:t>
      </w:r>
    </w:p>
    <w:p w14:paraId="32F3FB34" w14:textId="77777777" w:rsidR="007E48CC" w:rsidRPr="00A20D8C" w:rsidRDefault="007E48CC" w:rsidP="007E48CC">
      <w:pPr>
        <w:pStyle w:val="ListParagraph"/>
        <w:numPr>
          <w:ilvl w:val="0"/>
          <w:numId w:val="37"/>
        </w:numPr>
        <w:jc w:val="both"/>
        <w:rPr>
          <w:rFonts w:ascii="Times New Roman" w:hAnsi="Times New Roman"/>
          <w:sz w:val="24"/>
          <w:szCs w:val="24"/>
        </w:rPr>
      </w:pPr>
      <w:r w:rsidRPr="00A20D8C">
        <w:rPr>
          <w:rFonts w:ascii="Times New Roman" w:hAnsi="Times New Roman"/>
          <w:sz w:val="24"/>
          <w:szCs w:val="24"/>
        </w:rPr>
        <w:t>Chairman an</w:t>
      </w:r>
      <w:r w:rsidR="00386AB5">
        <w:rPr>
          <w:rFonts w:ascii="Times New Roman" w:hAnsi="Times New Roman"/>
          <w:sz w:val="24"/>
          <w:szCs w:val="24"/>
        </w:rPr>
        <w:t xml:space="preserve">d Members of the Commission </w:t>
      </w:r>
    </w:p>
    <w:p w14:paraId="54F8BCF3" w14:textId="77777777" w:rsidR="007E48CC" w:rsidRPr="00A20D8C" w:rsidRDefault="007E48CC" w:rsidP="007E48CC">
      <w:pPr>
        <w:pStyle w:val="ListParagraph"/>
        <w:numPr>
          <w:ilvl w:val="0"/>
          <w:numId w:val="37"/>
        </w:numPr>
        <w:jc w:val="both"/>
        <w:rPr>
          <w:rFonts w:ascii="Times New Roman" w:hAnsi="Times New Roman"/>
          <w:sz w:val="24"/>
          <w:szCs w:val="24"/>
        </w:rPr>
      </w:pPr>
      <w:r w:rsidRPr="00A20D8C">
        <w:rPr>
          <w:rFonts w:ascii="Times New Roman" w:hAnsi="Times New Roman"/>
          <w:sz w:val="24"/>
          <w:szCs w:val="24"/>
        </w:rPr>
        <w:t>Resid</w:t>
      </w:r>
      <w:r w:rsidR="00386AB5">
        <w:rPr>
          <w:rFonts w:ascii="Times New Roman" w:hAnsi="Times New Roman"/>
          <w:sz w:val="24"/>
          <w:szCs w:val="24"/>
        </w:rPr>
        <w:t xml:space="preserve">ent Electoral Commissioners </w:t>
      </w:r>
    </w:p>
    <w:p w14:paraId="6575A5EB" w14:textId="77777777" w:rsidR="007E48CC" w:rsidRPr="00A20D8C" w:rsidRDefault="00386AB5" w:rsidP="007E48CC">
      <w:pPr>
        <w:pStyle w:val="ListParagraph"/>
        <w:numPr>
          <w:ilvl w:val="0"/>
          <w:numId w:val="37"/>
        </w:numPr>
        <w:jc w:val="both"/>
        <w:rPr>
          <w:rFonts w:ascii="Times New Roman" w:hAnsi="Times New Roman"/>
          <w:sz w:val="24"/>
          <w:szCs w:val="24"/>
        </w:rPr>
      </w:pPr>
      <w:r>
        <w:rPr>
          <w:rFonts w:ascii="Times New Roman" w:hAnsi="Times New Roman"/>
          <w:sz w:val="24"/>
          <w:szCs w:val="24"/>
        </w:rPr>
        <w:t xml:space="preserve">Secretary to the Commission </w:t>
      </w:r>
    </w:p>
    <w:p w14:paraId="6D6B1AEF" w14:textId="77777777" w:rsidR="007E48CC" w:rsidRPr="00A20D8C" w:rsidRDefault="007E48CC" w:rsidP="007E48CC">
      <w:pPr>
        <w:pStyle w:val="ListParagraph"/>
        <w:numPr>
          <w:ilvl w:val="0"/>
          <w:numId w:val="37"/>
        </w:numPr>
        <w:jc w:val="both"/>
        <w:rPr>
          <w:rFonts w:ascii="Times New Roman" w:hAnsi="Times New Roman"/>
          <w:sz w:val="24"/>
          <w:szCs w:val="24"/>
        </w:rPr>
      </w:pPr>
      <w:r w:rsidRPr="00A20D8C">
        <w:rPr>
          <w:rFonts w:ascii="Times New Roman" w:hAnsi="Times New Roman"/>
          <w:sz w:val="24"/>
          <w:szCs w:val="24"/>
        </w:rPr>
        <w:t>SPC Mem</w:t>
      </w:r>
      <w:r w:rsidR="00386AB5">
        <w:rPr>
          <w:rFonts w:ascii="Times New Roman" w:hAnsi="Times New Roman"/>
          <w:sz w:val="24"/>
          <w:szCs w:val="24"/>
        </w:rPr>
        <w:t xml:space="preserve">bers/HODs from Headquarters </w:t>
      </w:r>
    </w:p>
    <w:p w14:paraId="40F5389D" w14:textId="77777777" w:rsidR="007E48CC" w:rsidRPr="00A20D8C" w:rsidRDefault="007E48CC" w:rsidP="007E48CC">
      <w:pPr>
        <w:pStyle w:val="ListParagraph"/>
        <w:numPr>
          <w:ilvl w:val="0"/>
          <w:numId w:val="37"/>
        </w:numPr>
        <w:jc w:val="both"/>
        <w:rPr>
          <w:rFonts w:ascii="Times New Roman" w:hAnsi="Times New Roman"/>
          <w:sz w:val="24"/>
          <w:szCs w:val="24"/>
        </w:rPr>
      </w:pPr>
      <w:r w:rsidRPr="00A20D8C">
        <w:rPr>
          <w:rFonts w:ascii="Times New Roman" w:hAnsi="Times New Roman"/>
          <w:sz w:val="24"/>
          <w:szCs w:val="24"/>
        </w:rPr>
        <w:t>Twelve Administrative Secretaries</w:t>
      </w:r>
      <w:r w:rsidR="00386AB5">
        <w:rPr>
          <w:rFonts w:ascii="Times New Roman" w:hAnsi="Times New Roman"/>
          <w:sz w:val="24"/>
          <w:szCs w:val="24"/>
        </w:rPr>
        <w:t xml:space="preserve"> of the Commission</w:t>
      </w:r>
    </w:p>
    <w:p w14:paraId="1A89A732" w14:textId="77777777" w:rsidR="007E48CC" w:rsidRPr="00A20D8C" w:rsidRDefault="007E48CC" w:rsidP="007E48CC">
      <w:pPr>
        <w:pStyle w:val="ListParagraph"/>
        <w:numPr>
          <w:ilvl w:val="0"/>
          <w:numId w:val="37"/>
        </w:numPr>
        <w:jc w:val="both"/>
        <w:rPr>
          <w:rFonts w:ascii="Times New Roman" w:hAnsi="Times New Roman"/>
          <w:sz w:val="24"/>
          <w:szCs w:val="24"/>
        </w:rPr>
      </w:pPr>
      <w:r w:rsidRPr="00A20D8C">
        <w:rPr>
          <w:rFonts w:ascii="Times New Roman" w:hAnsi="Times New Roman"/>
          <w:sz w:val="24"/>
          <w:szCs w:val="24"/>
        </w:rPr>
        <w:t>COS, CTA and SA to the Hon. Chairman INEC</w:t>
      </w:r>
    </w:p>
    <w:p w14:paraId="2DDFD992" w14:textId="77777777" w:rsidR="007E48CC" w:rsidRPr="00A20D8C" w:rsidRDefault="007E48CC" w:rsidP="007E48CC">
      <w:pPr>
        <w:pStyle w:val="ListParagraph"/>
        <w:numPr>
          <w:ilvl w:val="0"/>
          <w:numId w:val="37"/>
        </w:numPr>
        <w:tabs>
          <w:tab w:val="left" w:pos="851"/>
        </w:tabs>
        <w:jc w:val="both"/>
        <w:rPr>
          <w:rFonts w:ascii="Times New Roman" w:hAnsi="Times New Roman"/>
          <w:sz w:val="24"/>
          <w:szCs w:val="24"/>
        </w:rPr>
      </w:pPr>
      <w:r w:rsidRPr="00A20D8C">
        <w:rPr>
          <w:rFonts w:ascii="Times New Roman" w:hAnsi="Times New Roman"/>
          <w:sz w:val="24"/>
          <w:szCs w:val="24"/>
        </w:rPr>
        <w:t>Six Heads of Operations Department from the States (one from each Geo-political zone)</w:t>
      </w:r>
    </w:p>
    <w:p w14:paraId="7FAA768C" w14:textId="77777777" w:rsidR="007E48CC" w:rsidRPr="00A20D8C" w:rsidRDefault="007E48CC" w:rsidP="007E48CC">
      <w:pPr>
        <w:pStyle w:val="ListParagraph"/>
        <w:numPr>
          <w:ilvl w:val="0"/>
          <w:numId w:val="37"/>
        </w:numPr>
        <w:tabs>
          <w:tab w:val="left" w:pos="851"/>
        </w:tabs>
        <w:jc w:val="both"/>
        <w:rPr>
          <w:rFonts w:ascii="Times New Roman" w:hAnsi="Times New Roman"/>
          <w:sz w:val="24"/>
          <w:szCs w:val="24"/>
        </w:rPr>
      </w:pPr>
      <w:r w:rsidRPr="00A20D8C">
        <w:rPr>
          <w:rFonts w:ascii="Times New Roman" w:hAnsi="Times New Roman"/>
          <w:sz w:val="24"/>
          <w:szCs w:val="24"/>
        </w:rPr>
        <w:t>Six Heads of ICT Units from the States (one from each Geo-political zone)</w:t>
      </w:r>
    </w:p>
    <w:p w14:paraId="4992E81F" w14:textId="77777777" w:rsidR="007E48CC" w:rsidRPr="00A20D8C" w:rsidRDefault="007E48CC" w:rsidP="007E48CC">
      <w:pPr>
        <w:pStyle w:val="ListParagraph"/>
        <w:numPr>
          <w:ilvl w:val="0"/>
          <w:numId w:val="37"/>
        </w:numPr>
        <w:tabs>
          <w:tab w:val="left" w:pos="851"/>
        </w:tabs>
        <w:jc w:val="both"/>
        <w:rPr>
          <w:rFonts w:ascii="Times New Roman" w:hAnsi="Times New Roman"/>
          <w:sz w:val="24"/>
          <w:szCs w:val="24"/>
        </w:rPr>
      </w:pPr>
      <w:r w:rsidRPr="00A20D8C">
        <w:rPr>
          <w:rFonts w:ascii="Times New Roman" w:hAnsi="Times New Roman"/>
          <w:sz w:val="24"/>
          <w:szCs w:val="24"/>
        </w:rPr>
        <w:t>Six Heads of Legal Services Units from the States (one from each Geo-political zone)</w:t>
      </w:r>
    </w:p>
    <w:p w14:paraId="23DFD27E" w14:textId="77777777" w:rsidR="007E48CC" w:rsidRPr="00A20D8C" w:rsidRDefault="007E48CC" w:rsidP="007E48CC">
      <w:pPr>
        <w:pStyle w:val="ListParagraph"/>
        <w:numPr>
          <w:ilvl w:val="0"/>
          <w:numId w:val="37"/>
        </w:numPr>
        <w:tabs>
          <w:tab w:val="left" w:pos="851"/>
        </w:tabs>
        <w:jc w:val="both"/>
        <w:rPr>
          <w:rFonts w:ascii="Times New Roman" w:hAnsi="Times New Roman"/>
          <w:sz w:val="24"/>
          <w:szCs w:val="24"/>
        </w:rPr>
      </w:pPr>
      <w:r w:rsidRPr="00A20D8C">
        <w:rPr>
          <w:rFonts w:ascii="Times New Roman" w:hAnsi="Times New Roman"/>
          <w:sz w:val="24"/>
          <w:szCs w:val="24"/>
        </w:rPr>
        <w:t xml:space="preserve">Seven Electoral Officers, one selected from each Geo-political zone and FCT </w:t>
      </w:r>
    </w:p>
    <w:p w14:paraId="5C9AEE75" w14:textId="77777777" w:rsidR="00386AB5" w:rsidRDefault="007E48CC" w:rsidP="007E48CC">
      <w:pPr>
        <w:pStyle w:val="ListParagraph"/>
        <w:numPr>
          <w:ilvl w:val="0"/>
          <w:numId w:val="37"/>
        </w:numPr>
        <w:tabs>
          <w:tab w:val="left" w:pos="851"/>
        </w:tabs>
        <w:jc w:val="both"/>
        <w:rPr>
          <w:rFonts w:ascii="Times New Roman" w:hAnsi="Times New Roman"/>
          <w:sz w:val="24"/>
          <w:szCs w:val="24"/>
        </w:rPr>
      </w:pPr>
      <w:r w:rsidRPr="00386AB5">
        <w:rPr>
          <w:rFonts w:ascii="Times New Roman" w:hAnsi="Times New Roman"/>
          <w:sz w:val="24"/>
          <w:szCs w:val="24"/>
        </w:rPr>
        <w:t>A five-member Secretariat</w:t>
      </w:r>
    </w:p>
    <w:p w14:paraId="3EBAF1AB" w14:textId="77777777" w:rsidR="00800E04" w:rsidRDefault="007E48CC" w:rsidP="00800E04">
      <w:pPr>
        <w:pStyle w:val="ListParagraph"/>
        <w:numPr>
          <w:ilvl w:val="0"/>
          <w:numId w:val="37"/>
        </w:numPr>
        <w:tabs>
          <w:tab w:val="left" w:pos="851"/>
        </w:tabs>
        <w:jc w:val="both"/>
        <w:rPr>
          <w:rFonts w:ascii="Times New Roman" w:hAnsi="Times New Roman"/>
          <w:sz w:val="24"/>
          <w:szCs w:val="24"/>
        </w:rPr>
      </w:pPr>
      <w:r w:rsidRPr="00386AB5">
        <w:rPr>
          <w:rFonts w:ascii="Times New Roman" w:hAnsi="Times New Roman"/>
          <w:sz w:val="24"/>
          <w:szCs w:val="24"/>
        </w:rPr>
        <w:t>The Consultant moderated the retrea</w:t>
      </w:r>
      <w:r w:rsidR="00386AB5">
        <w:rPr>
          <w:rFonts w:ascii="Times New Roman" w:hAnsi="Times New Roman"/>
          <w:sz w:val="24"/>
          <w:szCs w:val="24"/>
        </w:rPr>
        <w:t>t.</w:t>
      </w:r>
    </w:p>
    <w:p w14:paraId="24D60DEE" w14:textId="77777777" w:rsidR="00800E04" w:rsidRDefault="00800E04" w:rsidP="00800E04">
      <w:pPr>
        <w:tabs>
          <w:tab w:val="left" w:pos="851"/>
        </w:tabs>
        <w:jc w:val="both"/>
        <w:rPr>
          <w:rFonts w:ascii="Times New Roman" w:hAnsi="Times New Roman"/>
          <w:b/>
          <w:sz w:val="24"/>
          <w:szCs w:val="24"/>
        </w:rPr>
      </w:pPr>
      <w:r>
        <w:rPr>
          <w:rFonts w:ascii="Times New Roman" w:hAnsi="Times New Roman"/>
          <w:b/>
          <w:sz w:val="24"/>
          <w:szCs w:val="24"/>
        </w:rPr>
        <w:t>The Retreat Considered</w:t>
      </w:r>
    </w:p>
    <w:p w14:paraId="42E13103" w14:textId="77777777" w:rsidR="00800E04" w:rsidRPr="00800E04" w:rsidRDefault="00800E04" w:rsidP="00105946">
      <w:pPr>
        <w:pStyle w:val="ListParagraph"/>
        <w:numPr>
          <w:ilvl w:val="0"/>
          <w:numId w:val="38"/>
        </w:numPr>
        <w:tabs>
          <w:tab w:val="left" w:pos="851"/>
        </w:tabs>
        <w:spacing w:line="240" w:lineRule="auto"/>
        <w:ind w:hanging="720"/>
        <w:jc w:val="both"/>
        <w:rPr>
          <w:rFonts w:ascii="Times New Roman" w:hAnsi="Times New Roman"/>
          <w:sz w:val="24"/>
          <w:szCs w:val="24"/>
        </w:rPr>
      </w:pPr>
      <w:r w:rsidRPr="00800E04">
        <w:rPr>
          <w:rFonts w:ascii="Times New Roman" w:hAnsi="Times New Roman"/>
          <w:b/>
          <w:sz w:val="24"/>
          <w:szCs w:val="24"/>
        </w:rPr>
        <w:t xml:space="preserve">Re-articulation of the Vision, Mission and Core Values of the Commission. </w:t>
      </w:r>
    </w:p>
    <w:p w14:paraId="542219DA" w14:textId="77777777" w:rsidR="00800E04" w:rsidRDefault="00800E04" w:rsidP="00105946">
      <w:pPr>
        <w:spacing w:line="240" w:lineRule="auto"/>
        <w:jc w:val="both"/>
        <w:rPr>
          <w:rFonts w:ascii="Times New Roman" w:hAnsi="Times New Roman"/>
          <w:sz w:val="24"/>
          <w:szCs w:val="24"/>
        </w:rPr>
      </w:pPr>
      <w:r w:rsidRPr="00800E04">
        <w:rPr>
          <w:rFonts w:ascii="Times New Roman" w:hAnsi="Times New Roman"/>
          <w:sz w:val="24"/>
          <w:szCs w:val="24"/>
        </w:rPr>
        <w:t>The existing Vision, Mission and Core Values of the Commission were compared with the proposals developed by SPC and the Consultant. Five syndicate groups each worked and submitted what each group considered the best Vision and Mission Statements, and Core Values of the Commission.</w:t>
      </w:r>
    </w:p>
    <w:p w14:paraId="3B46B143" w14:textId="77777777" w:rsidR="00800E04" w:rsidRDefault="00800E04" w:rsidP="00105946">
      <w:pPr>
        <w:spacing w:line="240" w:lineRule="auto"/>
        <w:jc w:val="both"/>
        <w:rPr>
          <w:rFonts w:ascii="Times New Roman" w:hAnsi="Times New Roman"/>
          <w:sz w:val="24"/>
          <w:szCs w:val="24"/>
        </w:rPr>
      </w:pPr>
      <w:r w:rsidRPr="00800E04">
        <w:rPr>
          <w:rFonts w:ascii="Times New Roman" w:hAnsi="Times New Roman"/>
          <w:sz w:val="24"/>
          <w:szCs w:val="24"/>
        </w:rPr>
        <w:t xml:space="preserve">The Committee with the support of the Consultant </w:t>
      </w:r>
      <w:proofErr w:type="spellStart"/>
      <w:r w:rsidRPr="00800E04">
        <w:rPr>
          <w:rFonts w:ascii="Times New Roman" w:hAnsi="Times New Roman"/>
          <w:sz w:val="24"/>
          <w:szCs w:val="24"/>
        </w:rPr>
        <w:t>harmonised</w:t>
      </w:r>
      <w:proofErr w:type="spellEnd"/>
      <w:r w:rsidRPr="00800E04">
        <w:rPr>
          <w:rFonts w:ascii="Times New Roman" w:hAnsi="Times New Roman"/>
          <w:sz w:val="24"/>
          <w:szCs w:val="24"/>
        </w:rPr>
        <w:t xml:space="preserve"> the different submissions by the groups and suggested the best </w:t>
      </w:r>
      <w:proofErr w:type="gramStart"/>
      <w:r w:rsidRPr="00800E04">
        <w:rPr>
          <w:rFonts w:ascii="Times New Roman" w:hAnsi="Times New Roman"/>
          <w:sz w:val="24"/>
          <w:szCs w:val="24"/>
        </w:rPr>
        <w:t>options which</w:t>
      </w:r>
      <w:proofErr w:type="gramEnd"/>
      <w:r w:rsidRPr="00800E04">
        <w:rPr>
          <w:rFonts w:ascii="Times New Roman" w:hAnsi="Times New Roman"/>
          <w:sz w:val="24"/>
          <w:szCs w:val="24"/>
        </w:rPr>
        <w:t xml:space="preserve"> were incorporated in the draft Strategic Plan.</w:t>
      </w:r>
    </w:p>
    <w:p w14:paraId="220B34DA" w14:textId="77777777" w:rsidR="00800E04" w:rsidRPr="00800E04" w:rsidRDefault="00800E04" w:rsidP="00105946">
      <w:pPr>
        <w:spacing w:line="240" w:lineRule="auto"/>
        <w:jc w:val="both"/>
        <w:rPr>
          <w:rFonts w:ascii="Times New Roman" w:hAnsi="Times New Roman"/>
          <w:b/>
          <w:sz w:val="24"/>
          <w:szCs w:val="24"/>
        </w:rPr>
      </w:pPr>
      <w:r>
        <w:rPr>
          <w:rFonts w:ascii="Times New Roman" w:hAnsi="Times New Roman"/>
          <w:b/>
          <w:sz w:val="24"/>
          <w:szCs w:val="24"/>
        </w:rPr>
        <w:t>(b)</w:t>
      </w:r>
      <w:r>
        <w:rPr>
          <w:rFonts w:ascii="Times New Roman" w:hAnsi="Times New Roman"/>
          <w:b/>
          <w:sz w:val="24"/>
          <w:szCs w:val="24"/>
        </w:rPr>
        <w:tab/>
      </w:r>
      <w:r w:rsidRPr="00800E04">
        <w:rPr>
          <w:rFonts w:ascii="Times New Roman" w:hAnsi="Times New Roman"/>
          <w:b/>
          <w:sz w:val="24"/>
          <w:szCs w:val="24"/>
        </w:rPr>
        <w:t>The Commission’s Contextual Analysis.</w:t>
      </w:r>
    </w:p>
    <w:p w14:paraId="22F75D0C" w14:textId="77777777" w:rsidR="00800E04" w:rsidRPr="00800E04" w:rsidRDefault="00800E04" w:rsidP="00105946">
      <w:pPr>
        <w:spacing w:line="240" w:lineRule="auto"/>
        <w:jc w:val="both"/>
        <w:rPr>
          <w:rFonts w:ascii="Times New Roman" w:hAnsi="Times New Roman"/>
          <w:sz w:val="24"/>
          <w:szCs w:val="24"/>
        </w:rPr>
      </w:pPr>
      <w:r w:rsidRPr="00800E04">
        <w:rPr>
          <w:rFonts w:ascii="Times New Roman" w:hAnsi="Times New Roman"/>
          <w:sz w:val="24"/>
          <w:szCs w:val="24"/>
        </w:rPr>
        <w:t xml:space="preserve">The Political, Economic, Social and Technological contexts in which the Commission operates were discussed. Key challenges arising from the analysis ranged from imperfect legal </w:t>
      </w:r>
      <w:r w:rsidRPr="00800E04">
        <w:rPr>
          <w:rFonts w:ascii="Times New Roman" w:hAnsi="Times New Roman"/>
          <w:sz w:val="24"/>
          <w:szCs w:val="24"/>
        </w:rPr>
        <w:lastRenderedPageBreak/>
        <w:t>framework, negative influence of money in politics, and lack of internal party democracy. Opportunities available for the Commission for consolidation on the gains of 2011 elections were also discussed.</w:t>
      </w:r>
    </w:p>
    <w:p w14:paraId="06B964A3" w14:textId="77777777" w:rsidR="00800E04" w:rsidRPr="00800E04" w:rsidRDefault="00800E04" w:rsidP="00105946">
      <w:pPr>
        <w:spacing w:line="240" w:lineRule="auto"/>
        <w:jc w:val="both"/>
        <w:rPr>
          <w:rFonts w:ascii="Times New Roman" w:hAnsi="Times New Roman"/>
          <w:b/>
          <w:sz w:val="24"/>
          <w:szCs w:val="24"/>
        </w:rPr>
      </w:pPr>
      <w:r>
        <w:rPr>
          <w:rFonts w:ascii="Times New Roman" w:hAnsi="Times New Roman"/>
          <w:b/>
          <w:sz w:val="24"/>
          <w:szCs w:val="24"/>
        </w:rPr>
        <w:t>(c)</w:t>
      </w:r>
      <w:r>
        <w:rPr>
          <w:rFonts w:ascii="Times New Roman" w:hAnsi="Times New Roman"/>
          <w:b/>
          <w:sz w:val="24"/>
          <w:szCs w:val="24"/>
        </w:rPr>
        <w:tab/>
      </w:r>
      <w:r w:rsidRPr="00800E04">
        <w:rPr>
          <w:rFonts w:ascii="Times New Roman" w:hAnsi="Times New Roman"/>
          <w:b/>
          <w:sz w:val="24"/>
          <w:szCs w:val="24"/>
        </w:rPr>
        <w:t>SWOT Analysis</w:t>
      </w:r>
    </w:p>
    <w:p w14:paraId="11567B70" w14:textId="77777777" w:rsidR="00800E04" w:rsidRDefault="00800E04" w:rsidP="00105946">
      <w:pPr>
        <w:spacing w:line="240" w:lineRule="auto"/>
        <w:jc w:val="both"/>
        <w:rPr>
          <w:rFonts w:ascii="Times New Roman" w:hAnsi="Times New Roman"/>
          <w:sz w:val="24"/>
          <w:szCs w:val="24"/>
        </w:rPr>
      </w:pPr>
      <w:r w:rsidRPr="00800E04">
        <w:rPr>
          <w:rFonts w:ascii="Times New Roman" w:hAnsi="Times New Roman"/>
          <w:sz w:val="24"/>
          <w:szCs w:val="24"/>
        </w:rPr>
        <w:t xml:space="preserve">This tool for </w:t>
      </w:r>
      <w:proofErr w:type="gramStart"/>
      <w:r w:rsidRPr="00800E04">
        <w:rPr>
          <w:rFonts w:ascii="Times New Roman" w:hAnsi="Times New Roman"/>
          <w:sz w:val="24"/>
          <w:szCs w:val="24"/>
        </w:rPr>
        <w:t>self assessment</w:t>
      </w:r>
      <w:proofErr w:type="gramEnd"/>
      <w:r w:rsidRPr="00800E04">
        <w:rPr>
          <w:rFonts w:ascii="Times New Roman" w:hAnsi="Times New Roman"/>
          <w:sz w:val="24"/>
          <w:szCs w:val="24"/>
        </w:rPr>
        <w:t xml:space="preserve"> was used to </w:t>
      </w:r>
      <w:proofErr w:type="spellStart"/>
      <w:r w:rsidRPr="00800E04">
        <w:rPr>
          <w:rFonts w:ascii="Times New Roman" w:hAnsi="Times New Roman"/>
          <w:sz w:val="24"/>
          <w:szCs w:val="24"/>
        </w:rPr>
        <w:t>analyse</w:t>
      </w:r>
      <w:proofErr w:type="spellEnd"/>
      <w:r w:rsidRPr="00800E04">
        <w:rPr>
          <w:rFonts w:ascii="Times New Roman" w:hAnsi="Times New Roman"/>
          <w:sz w:val="24"/>
          <w:szCs w:val="24"/>
        </w:rPr>
        <w:t xml:space="preserve"> the Commission’s Strengths, Weaknesses, Opportunities, and Threats. Each of the five syndicate groups produced what it considered as the Commission’s SWOT.</w:t>
      </w:r>
    </w:p>
    <w:p w14:paraId="3DCA3055" w14:textId="77777777" w:rsidR="00800E04" w:rsidRPr="00800E04" w:rsidRDefault="00800E04" w:rsidP="00105946">
      <w:pPr>
        <w:spacing w:line="240" w:lineRule="auto"/>
        <w:jc w:val="both"/>
        <w:rPr>
          <w:rFonts w:ascii="Times New Roman" w:hAnsi="Times New Roman"/>
          <w:sz w:val="24"/>
          <w:szCs w:val="24"/>
        </w:rPr>
      </w:pPr>
      <w:r w:rsidRPr="00800E04">
        <w:rPr>
          <w:rFonts w:ascii="Times New Roman" w:hAnsi="Times New Roman"/>
          <w:sz w:val="24"/>
          <w:szCs w:val="24"/>
        </w:rPr>
        <w:t xml:space="preserve">Careful study of this was undertaken so that the strengths identified can be sustained, weakness remedied, opportunities prioritized and </w:t>
      </w:r>
      <w:proofErr w:type="spellStart"/>
      <w:r w:rsidRPr="00800E04">
        <w:rPr>
          <w:rFonts w:ascii="Times New Roman" w:hAnsi="Times New Roman"/>
          <w:sz w:val="24"/>
          <w:szCs w:val="24"/>
        </w:rPr>
        <w:t>optimised</w:t>
      </w:r>
      <w:proofErr w:type="spellEnd"/>
      <w:r w:rsidRPr="00800E04">
        <w:rPr>
          <w:rFonts w:ascii="Times New Roman" w:hAnsi="Times New Roman"/>
          <w:sz w:val="24"/>
          <w:szCs w:val="24"/>
        </w:rPr>
        <w:t xml:space="preserve"> while the threats are overcome.</w:t>
      </w:r>
    </w:p>
    <w:p w14:paraId="10AD1302" w14:textId="77777777" w:rsidR="00800E04" w:rsidRPr="00800E04" w:rsidRDefault="00800E04" w:rsidP="00105946">
      <w:pPr>
        <w:spacing w:line="240" w:lineRule="auto"/>
        <w:jc w:val="both"/>
        <w:rPr>
          <w:rFonts w:ascii="Times New Roman" w:hAnsi="Times New Roman"/>
          <w:b/>
          <w:sz w:val="24"/>
          <w:szCs w:val="24"/>
        </w:rPr>
      </w:pPr>
      <w:r>
        <w:rPr>
          <w:rFonts w:ascii="Times New Roman" w:hAnsi="Times New Roman"/>
          <w:b/>
          <w:sz w:val="24"/>
          <w:szCs w:val="24"/>
        </w:rPr>
        <w:t>(d)</w:t>
      </w:r>
      <w:r>
        <w:rPr>
          <w:rFonts w:ascii="Times New Roman" w:hAnsi="Times New Roman"/>
          <w:b/>
          <w:sz w:val="24"/>
          <w:szCs w:val="24"/>
        </w:rPr>
        <w:tab/>
      </w:r>
      <w:r w:rsidRPr="00800E04">
        <w:rPr>
          <w:rFonts w:ascii="Times New Roman" w:hAnsi="Times New Roman"/>
          <w:b/>
          <w:sz w:val="24"/>
          <w:szCs w:val="24"/>
        </w:rPr>
        <w:t>PEST Analysis</w:t>
      </w:r>
    </w:p>
    <w:p w14:paraId="5ABEFD4E" w14:textId="77777777" w:rsidR="00800E04" w:rsidRPr="00800E04" w:rsidRDefault="00800E04" w:rsidP="00105946">
      <w:pPr>
        <w:spacing w:line="240" w:lineRule="auto"/>
        <w:jc w:val="both"/>
        <w:rPr>
          <w:rFonts w:ascii="Times New Roman" w:hAnsi="Times New Roman"/>
          <w:sz w:val="24"/>
          <w:szCs w:val="24"/>
        </w:rPr>
      </w:pPr>
      <w:proofErr w:type="gramStart"/>
      <w:r w:rsidRPr="00800E04">
        <w:rPr>
          <w:rFonts w:ascii="Times New Roman" w:hAnsi="Times New Roman"/>
          <w:sz w:val="24"/>
          <w:szCs w:val="24"/>
        </w:rPr>
        <w:t>This analysis paint</w:t>
      </w:r>
      <w:proofErr w:type="gramEnd"/>
      <w:r w:rsidRPr="00800E04">
        <w:rPr>
          <w:rFonts w:ascii="Times New Roman" w:hAnsi="Times New Roman"/>
          <w:sz w:val="24"/>
          <w:szCs w:val="24"/>
        </w:rPr>
        <w:t xml:space="preserve"> a larger picture of the Political, Economic, Socio-cultural and Technological (PEST) environment under which the Commission operates. Five groups each presented their PEST analyses.</w:t>
      </w:r>
    </w:p>
    <w:p w14:paraId="6C088169" w14:textId="77777777" w:rsidR="00800E04" w:rsidRPr="00800E04" w:rsidRDefault="00800E04" w:rsidP="00105946">
      <w:pPr>
        <w:spacing w:line="240" w:lineRule="auto"/>
        <w:jc w:val="both"/>
        <w:rPr>
          <w:rFonts w:ascii="Times New Roman" w:hAnsi="Times New Roman"/>
          <w:sz w:val="24"/>
          <w:szCs w:val="24"/>
        </w:rPr>
      </w:pPr>
      <w:r w:rsidRPr="00800E04">
        <w:rPr>
          <w:rFonts w:ascii="Times New Roman" w:hAnsi="Times New Roman"/>
          <w:sz w:val="24"/>
          <w:szCs w:val="24"/>
        </w:rPr>
        <w:t xml:space="preserve">This information was used to produce a more detailed </w:t>
      </w:r>
      <w:proofErr w:type="gramStart"/>
      <w:r w:rsidRPr="00800E04">
        <w:rPr>
          <w:rFonts w:ascii="Times New Roman" w:hAnsi="Times New Roman"/>
          <w:sz w:val="24"/>
          <w:szCs w:val="24"/>
        </w:rPr>
        <w:t>plan which</w:t>
      </w:r>
      <w:proofErr w:type="gramEnd"/>
      <w:r w:rsidRPr="00800E04">
        <w:rPr>
          <w:rFonts w:ascii="Times New Roman" w:hAnsi="Times New Roman"/>
          <w:sz w:val="24"/>
          <w:szCs w:val="24"/>
        </w:rPr>
        <w:t xml:space="preserve"> offers the latitude for optimization of the opportunities presented.</w:t>
      </w:r>
    </w:p>
    <w:p w14:paraId="1D597E73" w14:textId="77777777" w:rsidR="00800E04" w:rsidRDefault="00800E04" w:rsidP="00105946">
      <w:pPr>
        <w:spacing w:line="240" w:lineRule="auto"/>
        <w:jc w:val="both"/>
        <w:rPr>
          <w:rFonts w:ascii="Times New Roman" w:hAnsi="Times New Roman"/>
          <w:b/>
          <w:sz w:val="24"/>
          <w:szCs w:val="24"/>
        </w:rPr>
      </w:pPr>
      <w:r>
        <w:rPr>
          <w:rFonts w:ascii="Times New Roman" w:hAnsi="Times New Roman"/>
          <w:b/>
          <w:sz w:val="24"/>
          <w:szCs w:val="24"/>
        </w:rPr>
        <w:t>(e)</w:t>
      </w:r>
      <w:r>
        <w:rPr>
          <w:rFonts w:ascii="Times New Roman" w:hAnsi="Times New Roman"/>
          <w:b/>
          <w:sz w:val="24"/>
          <w:szCs w:val="24"/>
        </w:rPr>
        <w:tab/>
      </w:r>
      <w:r w:rsidRPr="00800E04">
        <w:rPr>
          <w:rFonts w:ascii="Times New Roman" w:hAnsi="Times New Roman"/>
          <w:b/>
          <w:sz w:val="24"/>
          <w:szCs w:val="24"/>
        </w:rPr>
        <w:t>Stakeholders Analysis</w:t>
      </w:r>
    </w:p>
    <w:p w14:paraId="0D54CB6F" w14:textId="77777777" w:rsidR="00800E04" w:rsidRPr="00800E04" w:rsidRDefault="00800E04" w:rsidP="00105946">
      <w:pPr>
        <w:spacing w:line="240" w:lineRule="auto"/>
        <w:jc w:val="both"/>
        <w:rPr>
          <w:rFonts w:ascii="Times New Roman" w:hAnsi="Times New Roman"/>
          <w:b/>
          <w:sz w:val="24"/>
          <w:szCs w:val="24"/>
        </w:rPr>
      </w:pPr>
      <w:r w:rsidRPr="00800E04">
        <w:rPr>
          <w:rFonts w:ascii="Times New Roman" w:hAnsi="Times New Roman"/>
          <w:sz w:val="24"/>
          <w:szCs w:val="24"/>
        </w:rPr>
        <w:t>This afforded participants the opportunity to identify the Commission’s Stakeholders, their power and</w:t>
      </w:r>
      <w:r>
        <w:rPr>
          <w:rFonts w:ascii="Times New Roman" w:hAnsi="Times New Roman"/>
          <w:sz w:val="24"/>
          <w:szCs w:val="24"/>
        </w:rPr>
        <w:t xml:space="preserve"> resources, </w:t>
      </w:r>
      <w:r w:rsidRPr="00800E04">
        <w:rPr>
          <w:rFonts w:ascii="Times New Roman" w:hAnsi="Times New Roman"/>
          <w:sz w:val="24"/>
          <w:szCs w:val="24"/>
        </w:rPr>
        <w:t>(low or high), their interests (whether negative or positive) and how the Commission should respond to each stakeholder. Each group identified a minimum of ten stakeholders ranging from the executive, legislative, judiciary, political parties, candidates, security agencies, development partners etc.</w:t>
      </w:r>
    </w:p>
    <w:p w14:paraId="090D2A02" w14:textId="77777777" w:rsidR="00800E04" w:rsidRPr="00800E04" w:rsidRDefault="00800E04" w:rsidP="00105946">
      <w:pPr>
        <w:spacing w:line="240" w:lineRule="auto"/>
        <w:jc w:val="both"/>
        <w:rPr>
          <w:rFonts w:ascii="Times New Roman" w:hAnsi="Times New Roman"/>
          <w:sz w:val="24"/>
          <w:szCs w:val="24"/>
        </w:rPr>
      </w:pPr>
      <w:r w:rsidRPr="00800E04">
        <w:rPr>
          <w:rFonts w:ascii="Times New Roman" w:hAnsi="Times New Roman"/>
          <w:sz w:val="24"/>
          <w:szCs w:val="24"/>
        </w:rPr>
        <w:t xml:space="preserve">This exercise has thrown up an avalanche of </w:t>
      </w:r>
      <w:proofErr w:type="gramStart"/>
      <w:r w:rsidRPr="00800E04">
        <w:rPr>
          <w:rFonts w:ascii="Times New Roman" w:hAnsi="Times New Roman"/>
          <w:sz w:val="24"/>
          <w:szCs w:val="24"/>
        </w:rPr>
        <w:t>information which</w:t>
      </w:r>
      <w:proofErr w:type="gramEnd"/>
      <w:r w:rsidRPr="00800E04">
        <w:rPr>
          <w:rFonts w:ascii="Times New Roman" w:hAnsi="Times New Roman"/>
          <w:sz w:val="24"/>
          <w:szCs w:val="24"/>
        </w:rPr>
        <w:t xml:space="preserve"> the Commission may use in its engagement with stakeholders.</w:t>
      </w:r>
    </w:p>
    <w:p w14:paraId="5911498B" w14:textId="77777777" w:rsidR="00800E04" w:rsidRPr="00800E04" w:rsidRDefault="00800E04" w:rsidP="00105946">
      <w:pPr>
        <w:spacing w:line="240" w:lineRule="auto"/>
        <w:jc w:val="both"/>
        <w:rPr>
          <w:rFonts w:ascii="Times New Roman" w:hAnsi="Times New Roman"/>
          <w:b/>
          <w:sz w:val="24"/>
          <w:szCs w:val="24"/>
        </w:rPr>
      </w:pPr>
      <w:r>
        <w:rPr>
          <w:rFonts w:ascii="Times New Roman" w:hAnsi="Times New Roman"/>
          <w:b/>
          <w:sz w:val="24"/>
          <w:szCs w:val="24"/>
        </w:rPr>
        <w:t>(f)</w:t>
      </w:r>
      <w:r>
        <w:rPr>
          <w:rFonts w:ascii="Times New Roman" w:hAnsi="Times New Roman"/>
          <w:b/>
          <w:sz w:val="24"/>
          <w:szCs w:val="24"/>
        </w:rPr>
        <w:tab/>
      </w:r>
      <w:r w:rsidRPr="00800E04">
        <w:rPr>
          <w:rFonts w:ascii="Times New Roman" w:hAnsi="Times New Roman"/>
          <w:b/>
          <w:sz w:val="24"/>
          <w:szCs w:val="24"/>
        </w:rPr>
        <w:t>INEC Strategic Direction</w:t>
      </w:r>
    </w:p>
    <w:p w14:paraId="073F49E4" w14:textId="77777777" w:rsidR="008203DD" w:rsidRDefault="00800E04" w:rsidP="00105946">
      <w:pPr>
        <w:spacing w:line="240" w:lineRule="auto"/>
        <w:jc w:val="both"/>
        <w:rPr>
          <w:rFonts w:ascii="Times New Roman" w:hAnsi="Times New Roman"/>
          <w:sz w:val="24"/>
          <w:szCs w:val="24"/>
        </w:rPr>
      </w:pPr>
      <w:r w:rsidRPr="00800E04">
        <w:rPr>
          <w:rFonts w:ascii="Times New Roman" w:hAnsi="Times New Roman"/>
          <w:sz w:val="24"/>
          <w:szCs w:val="24"/>
        </w:rPr>
        <w:t xml:space="preserve">The retreat came up with 16 areas of its Strategic </w:t>
      </w:r>
      <w:proofErr w:type="gramStart"/>
      <w:r w:rsidRPr="00800E04">
        <w:rPr>
          <w:rFonts w:ascii="Times New Roman" w:hAnsi="Times New Roman"/>
          <w:sz w:val="24"/>
          <w:szCs w:val="24"/>
        </w:rPr>
        <w:t>Direction</w:t>
      </w:r>
      <w:r>
        <w:rPr>
          <w:rFonts w:ascii="Times New Roman" w:hAnsi="Times New Roman"/>
          <w:sz w:val="24"/>
          <w:szCs w:val="24"/>
        </w:rPr>
        <w:t xml:space="preserve"> which</w:t>
      </w:r>
      <w:r w:rsidRPr="00800E04">
        <w:rPr>
          <w:rFonts w:ascii="Times New Roman" w:hAnsi="Times New Roman"/>
          <w:sz w:val="24"/>
          <w:szCs w:val="24"/>
        </w:rPr>
        <w:t xml:space="preserve"> have been condensed</w:t>
      </w:r>
      <w:proofErr w:type="gramEnd"/>
      <w:r w:rsidRPr="00800E04">
        <w:rPr>
          <w:rFonts w:ascii="Times New Roman" w:hAnsi="Times New Roman"/>
          <w:sz w:val="24"/>
          <w:szCs w:val="24"/>
        </w:rPr>
        <w:t xml:space="preserve"> into five S</w:t>
      </w:r>
      <w:r w:rsidR="008203DD">
        <w:rPr>
          <w:rFonts w:ascii="Times New Roman" w:hAnsi="Times New Roman"/>
          <w:sz w:val="24"/>
          <w:szCs w:val="24"/>
        </w:rPr>
        <w:t>t</w:t>
      </w:r>
      <w:r w:rsidRPr="00800E04">
        <w:rPr>
          <w:rFonts w:ascii="Times New Roman" w:hAnsi="Times New Roman"/>
          <w:sz w:val="24"/>
          <w:szCs w:val="24"/>
        </w:rPr>
        <w:t>rategic Objectives.</w:t>
      </w:r>
    </w:p>
    <w:p w14:paraId="220274FD" w14:textId="77777777" w:rsidR="008203DD" w:rsidRDefault="008203DD" w:rsidP="00105946">
      <w:pPr>
        <w:spacing w:line="240" w:lineRule="auto"/>
        <w:jc w:val="both"/>
        <w:rPr>
          <w:rFonts w:ascii="Times New Roman" w:hAnsi="Times New Roman"/>
          <w:sz w:val="24"/>
          <w:szCs w:val="24"/>
        </w:rPr>
      </w:pPr>
      <w:r>
        <w:rPr>
          <w:rFonts w:ascii="Times New Roman" w:hAnsi="Times New Roman"/>
          <w:sz w:val="24"/>
          <w:szCs w:val="24"/>
        </w:rPr>
        <w:t xml:space="preserve">The sixteen strategic directions and objectives generated at the retreat and captured in the draft Strategic Plan document were placed at the disposal of all Commission Management Staff at interactive </w:t>
      </w:r>
      <w:proofErr w:type="gramStart"/>
      <w:r>
        <w:rPr>
          <w:rFonts w:ascii="Times New Roman" w:hAnsi="Times New Roman"/>
          <w:sz w:val="24"/>
          <w:szCs w:val="24"/>
        </w:rPr>
        <w:t>sessions which</w:t>
      </w:r>
      <w:proofErr w:type="gramEnd"/>
      <w:r>
        <w:rPr>
          <w:rFonts w:ascii="Times New Roman" w:hAnsi="Times New Roman"/>
          <w:sz w:val="24"/>
          <w:szCs w:val="24"/>
        </w:rPr>
        <w:t xml:space="preserve"> were organized at its Headquarters for its headquarters staff and its twelve supervisory zones for staff from its States Offices.</w:t>
      </w:r>
    </w:p>
    <w:p w14:paraId="534EDA7C" w14:textId="77777777" w:rsidR="008203DD" w:rsidRDefault="008203DD" w:rsidP="00105946">
      <w:pPr>
        <w:spacing w:line="240" w:lineRule="auto"/>
        <w:jc w:val="both"/>
        <w:rPr>
          <w:rFonts w:ascii="Times New Roman" w:hAnsi="Times New Roman"/>
          <w:sz w:val="24"/>
          <w:szCs w:val="24"/>
        </w:rPr>
      </w:pPr>
      <w:r>
        <w:rPr>
          <w:rFonts w:ascii="Times New Roman" w:hAnsi="Times New Roman"/>
          <w:sz w:val="24"/>
          <w:szCs w:val="24"/>
        </w:rPr>
        <w:t xml:space="preserve">The </w:t>
      </w:r>
      <w:proofErr w:type="gramStart"/>
      <w:r>
        <w:rPr>
          <w:rFonts w:ascii="Times New Roman" w:hAnsi="Times New Roman"/>
          <w:sz w:val="24"/>
          <w:szCs w:val="24"/>
        </w:rPr>
        <w:t xml:space="preserve">sessions which were </w:t>
      </w:r>
      <w:proofErr w:type="spellStart"/>
      <w:r>
        <w:rPr>
          <w:rFonts w:ascii="Times New Roman" w:hAnsi="Times New Roman"/>
          <w:sz w:val="24"/>
          <w:szCs w:val="24"/>
        </w:rPr>
        <w:t>oragnised</w:t>
      </w:r>
      <w:proofErr w:type="spellEnd"/>
      <w:r>
        <w:rPr>
          <w:rFonts w:ascii="Times New Roman" w:hAnsi="Times New Roman"/>
          <w:sz w:val="24"/>
          <w:szCs w:val="24"/>
        </w:rPr>
        <w:t xml:space="preserve"> from 29</w:t>
      </w:r>
      <w:r w:rsidRPr="008203DD">
        <w:rPr>
          <w:rFonts w:ascii="Times New Roman" w:hAnsi="Times New Roman"/>
          <w:sz w:val="24"/>
          <w:szCs w:val="24"/>
          <w:vertAlign w:val="superscript"/>
        </w:rPr>
        <w:t>th</w:t>
      </w:r>
      <w:r>
        <w:rPr>
          <w:rFonts w:ascii="Times New Roman" w:hAnsi="Times New Roman"/>
          <w:sz w:val="24"/>
          <w:szCs w:val="24"/>
        </w:rPr>
        <w:t xml:space="preserve"> September to 13</w:t>
      </w:r>
      <w:r w:rsidRPr="008203DD">
        <w:rPr>
          <w:rFonts w:ascii="Times New Roman" w:hAnsi="Times New Roman"/>
          <w:sz w:val="24"/>
          <w:szCs w:val="24"/>
          <w:vertAlign w:val="superscript"/>
        </w:rPr>
        <w:t>th</w:t>
      </w:r>
      <w:r>
        <w:rPr>
          <w:rFonts w:ascii="Times New Roman" w:hAnsi="Times New Roman"/>
          <w:sz w:val="24"/>
          <w:szCs w:val="24"/>
        </w:rPr>
        <w:t xml:space="preserve"> October</w:t>
      </w:r>
      <w:proofErr w:type="gramEnd"/>
      <w:r>
        <w:rPr>
          <w:rFonts w:ascii="Times New Roman" w:hAnsi="Times New Roman"/>
          <w:sz w:val="24"/>
          <w:szCs w:val="24"/>
        </w:rPr>
        <w:t xml:space="preserve"> involved 150 and 1,224 of its Headquarters and State staff respectively.</w:t>
      </w:r>
    </w:p>
    <w:p w14:paraId="1320B951" w14:textId="77777777" w:rsidR="00F42ACC" w:rsidRDefault="008203DD" w:rsidP="00105946">
      <w:pPr>
        <w:spacing w:line="240" w:lineRule="auto"/>
        <w:jc w:val="both"/>
        <w:rPr>
          <w:rFonts w:ascii="Times New Roman" w:hAnsi="Times New Roman"/>
          <w:sz w:val="24"/>
          <w:szCs w:val="24"/>
        </w:rPr>
      </w:pPr>
      <w:r>
        <w:rPr>
          <w:rFonts w:ascii="Times New Roman" w:hAnsi="Times New Roman"/>
          <w:sz w:val="24"/>
          <w:szCs w:val="24"/>
        </w:rPr>
        <w:t xml:space="preserve">The import of </w:t>
      </w:r>
      <w:r w:rsidR="00F42ACC">
        <w:rPr>
          <w:rFonts w:ascii="Times New Roman" w:hAnsi="Times New Roman"/>
          <w:sz w:val="24"/>
          <w:szCs w:val="24"/>
        </w:rPr>
        <w:t>th</w:t>
      </w:r>
      <w:r w:rsidR="00C72984">
        <w:rPr>
          <w:rFonts w:ascii="Times New Roman" w:hAnsi="Times New Roman"/>
          <w:sz w:val="24"/>
          <w:szCs w:val="24"/>
        </w:rPr>
        <w:t>e</w:t>
      </w:r>
      <w:r w:rsidR="00F42ACC">
        <w:rPr>
          <w:rFonts w:ascii="Times New Roman" w:hAnsi="Times New Roman"/>
          <w:sz w:val="24"/>
          <w:szCs w:val="24"/>
        </w:rPr>
        <w:t xml:space="preserve"> engagement with staff </w:t>
      </w:r>
      <w:r w:rsidR="00C72984">
        <w:rPr>
          <w:rFonts w:ascii="Times New Roman" w:hAnsi="Times New Roman"/>
          <w:sz w:val="24"/>
          <w:szCs w:val="24"/>
        </w:rPr>
        <w:t>was</w:t>
      </w:r>
      <w:r w:rsidR="00F42ACC">
        <w:rPr>
          <w:rFonts w:ascii="Times New Roman" w:hAnsi="Times New Roman"/>
          <w:sz w:val="24"/>
          <w:szCs w:val="24"/>
        </w:rPr>
        <w:t xml:space="preserve"> to m</w:t>
      </w:r>
      <w:r w:rsidR="00F42ACC" w:rsidRPr="00A20D8C">
        <w:rPr>
          <w:rFonts w:ascii="Times New Roman" w:hAnsi="Times New Roman"/>
          <w:sz w:val="24"/>
          <w:szCs w:val="24"/>
        </w:rPr>
        <w:t xml:space="preserve">ake </w:t>
      </w:r>
      <w:r w:rsidR="00F42ACC">
        <w:rPr>
          <w:rFonts w:ascii="Times New Roman" w:hAnsi="Times New Roman"/>
          <w:sz w:val="24"/>
          <w:szCs w:val="24"/>
        </w:rPr>
        <w:t xml:space="preserve">all management </w:t>
      </w:r>
      <w:r w:rsidR="00F42ACC" w:rsidRPr="00A20D8C">
        <w:rPr>
          <w:rFonts w:ascii="Times New Roman" w:hAnsi="Times New Roman"/>
          <w:sz w:val="24"/>
          <w:szCs w:val="24"/>
        </w:rPr>
        <w:t>staff aware of the Commission’s Strategic Direction and its Strategic Objectives as charted at the retreat</w:t>
      </w:r>
      <w:r w:rsidR="00F42ACC">
        <w:rPr>
          <w:rFonts w:ascii="Times New Roman" w:hAnsi="Times New Roman"/>
          <w:sz w:val="24"/>
          <w:szCs w:val="24"/>
        </w:rPr>
        <w:t xml:space="preserve">, </w:t>
      </w:r>
      <w:r w:rsidR="00F42ACC" w:rsidRPr="00A20D8C">
        <w:rPr>
          <w:rFonts w:ascii="Times New Roman" w:hAnsi="Times New Roman"/>
          <w:sz w:val="24"/>
          <w:szCs w:val="24"/>
        </w:rPr>
        <w:t>to get staff to suggest ‘do-able’ actions that could facilitate the attain</w:t>
      </w:r>
      <w:r w:rsidR="00F42ACC">
        <w:rPr>
          <w:rFonts w:ascii="Times New Roman" w:hAnsi="Times New Roman"/>
          <w:sz w:val="24"/>
          <w:szCs w:val="24"/>
        </w:rPr>
        <w:t xml:space="preserve">ment of the outlined objectives, </w:t>
      </w:r>
      <w:r w:rsidR="00F42ACC" w:rsidRPr="00A20D8C">
        <w:rPr>
          <w:rFonts w:ascii="Times New Roman" w:hAnsi="Times New Roman"/>
          <w:sz w:val="24"/>
          <w:szCs w:val="24"/>
        </w:rPr>
        <w:t xml:space="preserve">to </w:t>
      </w:r>
      <w:r w:rsidR="00F42ACC" w:rsidRPr="00A20D8C">
        <w:rPr>
          <w:rFonts w:ascii="Times New Roman" w:hAnsi="Times New Roman"/>
          <w:sz w:val="24"/>
          <w:szCs w:val="24"/>
        </w:rPr>
        <w:lastRenderedPageBreak/>
        <w:t>ensure ownership of the plan by staff who will be implementing it and</w:t>
      </w:r>
      <w:r w:rsidR="00F42ACC">
        <w:rPr>
          <w:rFonts w:ascii="Times New Roman" w:hAnsi="Times New Roman"/>
          <w:sz w:val="24"/>
          <w:szCs w:val="24"/>
        </w:rPr>
        <w:t xml:space="preserve"> </w:t>
      </w:r>
      <w:r w:rsidR="00F42ACC" w:rsidRPr="00A20D8C">
        <w:rPr>
          <w:rFonts w:ascii="Times New Roman" w:hAnsi="Times New Roman"/>
          <w:sz w:val="24"/>
          <w:szCs w:val="24"/>
        </w:rPr>
        <w:t>to facilitate smooth implementation.</w:t>
      </w:r>
    </w:p>
    <w:p w14:paraId="69720BF9" w14:textId="77777777" w:rsidR="00F42ACC" w:rsidRPr="00A20D8C" w:rsidRDefault="00F42ACC" w:rsidP="00105946">
      <w:pPr>
        <w:spacing w:line="240" w:lineRule="auto"/>
        <w:jc w:val="both"/>
        <w:rPr>
          <w:rFonts w:ascii="Times New Roman" w:hAnsi="Times New Roman"/>
          <w:sz w:val="24"/>
          <w:szCs w:val="24"/>
        </w:rPr>
      </w:pPr>
      <w:r>
        <w:rPr>
          <w:rFonts w:ascii="Times New Roman" w:hAnsi="Times New Roman"/>
          <w:sz w:val="24"/>
          <w:szCs w:val="24"/>
        </w:rPr>
        <w:t xml:space="preserve">It was at the these interactive sessions that elaborate actions for the attainment of the mapped out strategic objectives were complied, harmonized and made available to Departments for production of the draft Strategic </w:t>
      </w:r>
      <w:proofErr w:type="spellStart"/>
      <w:r>
        <w:rPr>
          <w:rFonts w:ascii="Times New Roman" w:hAnsi="Times New Roman"/>
          <w:sz w:val="24"/>
          <w:szCs w:val="24"/>
        </w:rPr>
        <w:t>Programme</w:t>
      </w:r>
      <w:proofErr w:type="spellEnd"/>
      <w:r>
        <w:rPr>
          <w:rFonts w:ascii="Times New Roman" w:hAnsi="Times New Roman"/>
          <w:sz w:val="24"/>
          <w:szCs w:val="24"/>
        </w:rPr>
        <w:t xml:space="preserve"> of Action and for further enrichment of the Strategic Plan. While </w:t>
      </w:r>
      <w:r w:rsidR="00105946">
        <w:rPr>
          <w:rFonts w:ascii="Times New Roman" w:hAnsi="Times New Roman"/>
          <w:sz w:val="24"/>
          <w:szCs w:val="24"/>
        </w:rPr>
        <w:t>the Strategic</w:t>
      </w:r>
      <w:r>
        <w:rPr>
          <w:rFonts w:ascii="Times New Roman" w:hAnsi="Times New Roman"/>
          <w:sz w:val="24"/>
          <w:szCs w:val="24"/>
        </w:rPr>
        <w:t xml:space="preserve"> Plan has the technical inputs of the Project Consultant, the Strategic </w:t>
      </w:r>
      <w:proofErr w:type="spellStart"/>
      <w:r>
        <w:rPr>
          <w:rFonts w:ascii="Times New Roman" w:hAnsi="Times New Roman"/>
          <w:sz w:val="24"/>
          <w:szCs w:val="24"/>
        </w:rPr>
        <w:t>Programme</w:t>
      </w:r>
      <w:proofErr w:type="spellEnd"/>
      <w:r>
        <w:rPr>
          <w:rFonts w:ascii="Times New Roman" w:hAnsi="Times New Roman"/>
          <w:sz w:val="24"/>
          <w:szCs w:val="24"/>
        </w:rPr>
        <w:t xml:space="preserve"> of Action is exclusively prepared by SPC in collaboration with Departments. </w:t>
      </w:r>
    </w:p>
    <w:p w14:paraId="57424E76" w14:textId="77777777" w:rsidR="008203DD" w:rsidRDefault="00F42ACC" w:rsidP="00105946">
      <w:pPr>
        <w:spacing w:line="240" w:lineRule="auto"/>
        <w:jc w:val="both"/>
        <w:rPr>
          <w:rFonts w:ascii="Times New Roman" w:hAnsi="Times New Roman"/>
          <w:sz w:val="24"/>
          <w:szCs w:val="24"/>
        </w:rPr>
      </w:pPr>
      <w:r>
        <w:rPr>
          <w:rFonts w:ascii="Times New Roman" w:hAnsi="Times New Roman"/>
          <w:sz w:val="24"/>
          <w:szCs w:val="24"/>
        </w:rPr>
        <w:t xml:space="preserve"> Strategic Plan and the Strategic </w:t>
      </w:r>
      <w:proofErr w:type="spellStart"/>
      <w:r>
        <w:rPr>
          <w:rFonts w:ascii="Times New Roman" w:hAnsi="Times New Roman"/>
          <w:sz w:val="24"/>
          <w:szCs w:val="24"/>
        </w:rPr>
        <w:t>Programme</w:t>
      </w:r>
      <w:proofErr w:type="spellEnd"/>
      <w:r>
        <w:rPr>
          <w:rFonts w:ascii="Times New Roman" w:hAnsi="Times New Roman"/>
          <w:sz w:val="24"/>
          <w:szCs w:val="24"/>
        </w:rPr>
        <w:t xml:space="preserve"> of Action were then presented to key stakeholders of the Commission at a Stakeholder Validation </w:t>
      </w:r>
      <w:proofErr w:type="gramStart"/>
      <w:r>
        <w:rPr>
          <w:rFonts w:ascii="Times New Roman" w:hAnsi="Times New Roman"/>
          <w:sz w:val="24"/>
          <w:szCs w:val="24"/>
        </w:rPr>
        <w:t>Conference which</w:t>
      </w:r>
      <w:proofErr w:type="gramEnd"/>
      <w:r>
        <w:rPr>
          <w:rFonts w:ascii="Times New Roman" w:hAnsi="Times New Roman"/>
          <w:sz w:val="24"/>
          <w:szCs w:val="24"/>
        </w:rPr>
        <w:t xml:space="preserve"> held on the 18</w:t>
      </w:r>
      <w:r w:rsidRPr="00F42ACC">
        <w:rPr>
          <w:rFonts w:ascii="Times New Roman" w:hAnsi="Times New Roman"/>
          <w:sz w:val="24"/>
          <w:szCs w:val="24"/>
          <w:vertAlign w:val="superscript"/>
        </w:rPr>
        <w:t>th</w:t>
      </w:r>
      <w:r>
        <w:rPr>
          <w:rFonts w:ascii="Times New Roman" w:hAnsi="Times New Roman"/>
          <w:sz w:val="24"/>
          <w:szCs w:val="24"/>
        </w:rPr>
        <w:t xml:space="preserve"> of December 2012 at the </w:t>
      </w:r>
      <w:proofErr w:type="spellStart"/>
      <w:r>
        <w:rPr>
          <w:rFonts w:ascii="Times New Roman" w:hAnsi="Times New Roman"/>
          <w:sz w:val="24"/>
          <w:szCs w:val="24"/>
        </w:rPr>
        <w:t>Transcorp</w:t>
      </w:r>
      <w:proofErr w:type="spellEnd"/>
      <w:r>
        <w:rPr>
          <w:rFonts w:ascii="Times New Roman" w:hAnsi="Times New Roman"/>
          <w:sz w:val="24"/>
          <w:szCs w:val="24"/>
        </w:rPr>
        <w:t xml:space="preserve"> Hilton Hotel, Abuja. One hundred and sixty five participants drawn from the Commission and major Stakeholders were in </w:t>
      </w:r>
      <w:proofErr w:type="gramStart"/>
      <w:r>
        <w:rPr>
          <w:rFonts w:ascii="Times New Roman" w:hAnsi="Times New Roman"/>
          <w:sz w:val="24"/>
          <w:szCs w:val="24"/>
        </w:rPr>
        <w:t>attendance which</w:t>
      </w:r>
      <w:proofErr w:type="gramEnd"/>
      <w:r>
        <w:rPr>
          <w:rFonts w:ascii="Times New Roman" w:hAnsi="Times New Roman"/>
          <w:sz w:val="24"/>
          <w:szCs w:val="24"/>
        </w:rPr>
        <w:t xml:space="preserve"> </w:t>
      </w:r>
      <w:r w:rsidR="00066CB0">
        <w:rPr>
          <w:rFonts w:ascii="Times New Roman" w:hAnsi="Times New Roman"/>
          <w:sz w:val="24"/>
          <w:szCs w:val="24"/>
        </w:rPr>
        <w:t>include;</w:t>
      </w:r>
    </w:p>
    <w:p w14:paraId="25C8DA23" w14:textId="77777777" w:rsidR="00066CB0" w:rsidRPr="00A20D8C" w:rsidRDefault="00066CB0" w:rsidP="00105946">
      <w:pPr>
        <w:pStyle w:val="ListParagraph"/>
        <w:numPr>
          <w:ilvl w:val="0"/>
          <w:numId w:val="40"/>
        </w:numPr>
        <w:tabs>
          <w:tab w:val="left" w:pos="851"/>
        </w:tabs>
        <w:spacing w:line="240" w:lineRule="auto"/>
        <w:jc w:val="both"/>
        <w:rPr>
          <w:rFonts w:ascii="Times New Roman" w:hAnsi="Times New Roman"/>
          <w:sz w:val="24"/>
          <w:szCs w:val="24"/>
        </w:rPr>
      </w:pPr>
      <w:r w:rsidRPr="00A20D8C">
        <w:rPr>
          <w:rFonts w:ascii="Times New Roman" w:hAnsi="Times New Roman"/>
          <w:sz w:val="24"/>
          <w:szCs w:val="24"/>
        </w:rPr>
        <w:t>Members</w:t>
      </w:r>
      <w:r w:rsidR="00C72984">
        <w:rPr>
          <w:rFonts w:ascii="Times New Roman" w:hAnsi="Times New Roman"/>
          <w:sz w:val="24"/>
          <w:szCs w:val="24"/>
        </w:rPr>
        <w:t xml:space="preserve"> of the </w:t>
      </w:r>
      <w:r w:rsidR="00C72984" w:rsidRPr="00A20D8C">
        <w:rPr>
          <w:rFonts w:ascii="Times New Roman" w:hAnsi="Times New Roman"/>
          <w:sz w:val="24"/>
          <w:szCs w:val="24"/>
        </w:rPr>
        <w:t>Commission</w:t>
      </w:r>
    </w:p>
    <w:p w14:paraId="25653F51" w14:textId="77777777" w:rsidR="00066CB0" w:rsidRPr="00A20D8C" w:rsidRDefault="00066CB0" w:rsidP="00105946">
      <w:pPr>
        <w:pStyle w:val="ListParagraph"/>
        <w:numPr>
          <w:ilvl w:val="0"/>
          <w:numId w:val="40"/>
        </w:numPr>
        <w:tabs>
          <w:tab w:val="left" w:pos="851"/>
        </w:tabs>
        <w:spacing w:line="240" w:lineRule="auto"/>
        <w:jc w:val="both"/>
        <w:rPr>
          <w:rFonts w:ascii="Times New Roman" w:hAnsi="Times New Roman"/>
          <w:sz w:val="24"/>
          <w:szCs w:val="24"/>
        </w:rPr>
      </w:pPr>
      <w:r w:rsidRPr="00A20D8C">
        <w:rPr>
          <w:rFonts w:ascii="Times New Roman" w:hAnsi="Times New Roman"/>
          <w:sz w:val="24"/>
          <w:szCs w:val="24"/>
        </w:rPr>
        <w:t>The Resident Electoral Commissioners</w:t>
      </w:r>
    </w:p>
    <w:p w14:paraId="383ACEA8" w14:textId="77777777" w:rsidR="00066CB0" w:rsidRPr="00A20D8C" w:rsidRDefault="00066CB0" w:rsidP="00105946">
      <w:pPr>
        <w:pStyle w:val="ListParagraph"/>
        <w:numPr>
          <w:ilvl w:val="0"/>
          <w:numId w:val="40"/>
        </w:numPr>
        <w:tabs>
          <w:tab w:val="left" w:pos="851"/>
        </w:tabs>
        <w:spacing w:line="240" w:lineRule="auto"/>
        <w:jc w:val="both"/>
        <w:rPr>
          <w:rFonts w:ascii="Times New Roman" w:hAnsi="Times New Roman"/>
          <w:sz w:val="24"/>
          <w:szCs w:val="24"/>
        </w:rPr>
      </w:pPr>
      <w:r w:rsidRPr="00A20D8C">
        <w:rPr>
          <w:rFonts w:ascii="Times New Roman" w:hAnsi="Times New Roman"/>
          <w:sz w:val="24"/>
          <w:szCs w:val="24"/>
        </w:rPr>
        <w:t>The Secretary to the Commission</w:t>
      </w:r>
    </w:p>
    <w:p w14:paraId="4316E0C4" w14:textId="77777777" w:rsidR="00066CB0" w:rsidRPr="00A20D8C" w:rsidRDefault="00C72984" w:rsidP="00105946">
      <w:pPr>
        <w:pStyle w:val="ListParagraph"/>
        <w:numPr>
          <w:ilvl w:val="0"/>
          <w:numId w:val="40"/>
        </w:numPr>
        <w:tabs>
          <w:tab w:val="left" w:pos="851"/>
        </w:tabs>
        <w:spacing w:line="240" w:lineRule="auto"/>
        <w:jc w:val="both"/>
        <w:rPr>
          <w:rFonts w:ascii="Times New Roman" w:hAnsi="Times New Roman"/>
          <w:sz w:val="24"/>
          <w:szCs w:val="24"/>
        </w:rPr>
      </w:pPr>
      <w:r>
        <w:rPr>
          <w:rFonts w:ascii="Times New Roman" w:hAnsi="Times New Roman"/>
          <w:sz w:val="24"/>
          <w:szCs w:val="24"/>
        </w:rPr>
        <w:t>Seven</w:t>
      </w:r>
      <w:r w:rsidR="00066CB0" w:rsidRPr="00A20D8C">
        <w:rPr>
          <w:rFonts w:ascii="Times New Roman" w:hAnsi="Times New Roman"/>
          <w:sz w:val="24"/>
          <w:szCs w:val="24"/>
        </w:rPr>
        <w:t xml:space="preserve"> Chairmen of State Independent Electoral Commission</w:t>
      </w:r>
      <w:r>
        <w:rPr>
          <w:rFonts w:ascii="Times New Roman" w:hAnsi="Times New Roman"/>
          <w:sz w:val="24"/>
          <w:szCs w:val="24"/>
        </w:rPr>
        <w:t>s</w:t>
      </w:r>
    </w:p>
    <w:p w14:paraId="5FB9A1F5" w14:textId="77777777" w:rsidR="00066CB0" w:rsidRPr="00A20D8C" w:rsidRDefault="00066CB0" w:rsidP="00105946">
      <w:pPr>
        <w:pStyle w:val="ListParagraph"/>
        <w:numPr>
          <w:ilvl w:val="0"/>
          <w:numId w:val="40"/>
        </w:numPr>
        <w:tabs>
          <w:tab w:val="left" w:pos="851"/>
        </w:tabs>
        <w:spacing w:line="240" w:lineRule="auto"/>
        <w:jc w:val="both"/>
        <w:rPr>
          <w:rFonts w:ascii="Times New Roman" w:hAnsi="Times New Roman"/>
          <w:sz w:val="24"/>
          <w:szCs w:val="24"/>
        </w:rPr>
      </w:pPr>
      <w:r w:rsidRPr="00A20D8C">
        <w:rPr>
          <w:rFonts w:ascii="Times New Roman" w:hAnsi="Times New Roman"/>
          <w:sz w:val="24"/>
          <w:szCs w:val="24"/>
        </w:rPr>
        <w:t>Members of the SPC</w:t>
      </w:r>
    </w:p>
    <w:p w14:paraId="6F871D47" w14:textId="77777777" w:rsidR="00066CB0" w:rsidRPr="00A20D8C" w:rsidRDefault="00066CB0" w:rsidP="00105946">
      <w:pPr>
        <w:pStyle w:val="ListParagraph"/>
        <w:numPr>
          <w:ilvl w:val="0"/>
          <w:numId w:val="40"/>
        </w:numPr>
        <w:tabs>
          <w:tab w:val="left" w:pos="851"/>
        </w:tabs>
        <w:spacing w:line="240" w:lineRule="auto"/>
        <w:jc w:val="both"/>
        <w:rPr>
          <w:rFonts w:ascii="Times New Roman" w:hAnsi="Times New Roman"/>
          <w:sz w:val="24"/>
          <w:szCs w:val="24"/>
        </w:rPr>
      </w:pPr>
      <w:r w:rsidRPr="00A20D8C">
        <w:rPr>
          <w:rFonts w:ascii="Times New Roman" w:hAnsi="Times New Roman"/>
          <w:sz w:val="24"/>
          <w:szCs w:val="24"/>
        </w:rPr>
        <w:t>All Directors/HODs from the Commission’s Headquarters</w:t>
      </w:r>
    </w:p>
    <w:p w14:paraId="2D7B0E80" w14:textId="77777777" w:rsidR="00066CB0" w:rsidRPr="00A20D8C" w:rsidRDefault="00066CB0" w:rsidP="00105946">
      <w:pPr>
        <w:pStyle w:val="ListParagraph"/>
        <w:numPr>
          <w:ilvl w:val="0"/>
          <w:numId w:val="40"/>
        </w:numPr>
        <w:tabs>
          <w:tab w:val="left" w:pos="851"/>
        </w:tabs>
        <w:spacing w:line="240" w:lineRule="auto"/>
        <w:jc w:val="both"/>
        <w:rPr>
          <w:rFonts w:ascii="Times New Roman" w:hAnsi="Times New Roman"/>
          <w:sz w:val="24"/>
          <w:szCs w:val="24"/>
        </w:rPr>
      </w:pPr>
      <w:r w:rsidRPr="00A20D8C">
        <w:rPr>
          <w:rFonts w:ascii="Times New Roman" w:hAnsi="Times New Roman"/>
          <w:sz w:val="24"/>
          <w:szCs w:val="24"/>
        </w:rPr>
        <w:t xml:space="preserve">All the </w:t>
      </w:r>
      <w:r w:rsidR="00C72984">
        <w:rPr>
          <w:rFonts w:ascii="Times New Roman" w:hAnsi="Times New Roman"/>
          <w:sz w:val="24"/>
          <w:szCs w:val="24"/>
        </w:rPr>
        <w:t>thirty seven</w:t>
      </w:r>
      <w:r w:rsidRPr="00A20D8C">
        <w:rPr>
          <w:rFonts w:ascii="Times New Roman" w:hAnsi="Times New Roman"/>
          <w:sz w:val="24"/>
          <w:szCs w:val="24"/>
        </w:rPr>
        <w:t xml:space="preserve"> Administrative Secretaries</w:t>
      </w:r>
    </w:p>
    <w:p w14:paraId="64E818F1" w14:textId="77777777" w:rsidR="00066CB0" w:rsidRPr="00A20D8C" w:rsidRDefault="00066CB0" w:rsidP="00105946">
      <w:pPr>
        <w:pStyle w:val="ListParagraph"/>
        <w:numPr>
          <w:ilvl w:val="0"/>
          <w:numId w:val="40"/>
        </w:numPr>
        <w:tabs>
          <w:tab w:val="left" w:pos="851"/>
        </w:tabs>
        <w:spacing w:line="240" w:lineRule="auto"/>
        <w:jc w:val="both"/>
        <w:rPr>
          <w:rFonts w:ascii="Times New Roman" w:hAnsi="Times New Roman"/>
          <w:sz w:val="24"/>
          <w:szCs w:val="24"/>
        </w:rPr>
      </w:pPr>
      <w:r w:rsidRPr="00A20D8C">
        <w:rPr>
          <w:rFonts w:ascii="Times New Roman" w:hAnsi="Times New Roman"/>
          <w:sz w:val="24"/>
          <w:szCs w:val="24"/>
        </w:rPr>
        <w:t>Twelve Political Parties that won seats either in the National or State Assemblies</w:t>
      </w:r>
    </w:p>
    <w:p w14:paraId="3711CA97" w14:textId="77777777" w:rsidR="00066CB0" w:rsidRPr="00A20D8C" w:rsidRDefault="00066CB0" w:rsidP="00105946">
      <w:pPr>
        <w:pStyle w:val="ListParagraph"/>
        <w:numPr>
          <w:ilvl w:val="0"/>
          <w:numId w:val="40"/>
        </w:numPr>
        <w:tabs>
          <w:tab w:val="left" w:pos="851"/>
        </w:tabs>
        <w:spacing w:line="240" w:lineRule="auto"/>
        <w:jc w:val="both"/>
        <w:rPr>
          <w:rFonts w:ascii="Times New Roman" w:hAnsi="Times New Roman"/>
          <w:sz w:val="24"/>
          <w:szCs w:val="24"/>
        </w:rPr>
      </w:pPr>
      <w:r w:rsidRPr="00A20D8C">
        <w:rPr>
          <w:rFonts w:ascii="Times New Roman" w:hAnsi="Times New Roman"/>
          <w:sz w:val="24"/>
          <w:szCs w:val="24"/>
        </w:rPr>
        <w:t>Securi</w:t>
      </w:r>
      <w:r w:rsidR="00DD4126">
        <w:rPr>
          <w:rFonts w:ascii="Times New Roman" w:hAnsi="Times New Roman"/>
          <w:sz w:val="24"/>
          <w:szCs w:val="24"/>
        </w:rPr>
        <w:t>ty Agencies (</w:t>
      </w:r>
      <w:r w:rsidRPr="00A20D8C">
        <w:rPr>
          <w:rFonts w:ascii="Times New Roman" w:hAnsi="Times New Roman"/>
          <w:sz w:val="24"/>
          <w:szCs w:val="24"/>
        </w:rPr>
        <w:t>C</w:t>
      </w:r>
      <w:r w:rsidR="00DD4126">
        <w:rPr>
          <w:rFonts w:ascii="Times New Roman" w:hAnsi="Times New Roman"/>
          <w:sz w:val="24"/>
          <w:szCs w:val="24"/>
        </w:rPr>
        <w:t xml:space="preserve">hief of </w:t>
      </w:r>
      <w:proofErr w:type="spellStart"/>
      <w:r w:rsidRPr="00A20D8C">
        <w:rPr>
          <w:rFonts w:ascii="Times New Roman" w:hAnsi="Times New Roman"/>
          <w:sz w:val="24"/>
          <w:szCs w:val="24"/>
        </w:rPr>
        <w:t>D</w:t>
      </w:r>
      <w:r w:rsidR="00DD4126">
        <w:rPr>
          <w:rFonts w:ascii="Times New Roman" w:hAnsi="Times New Roman"/>
          <w:sz w:val="24"/>
          <w:szCs w:val="24"/>
        </w:rPr>
        <w:t>efence</w:t>
      </w:r>
      <w:proofErr w:type="spellEnd"/>
      <w:r w:rsidR="00DD4126">
        <w:rPr>
          <w:rFonts w:ascii="Times New Roman" w:hAnsi="Times New Roman"/>
          <w:sz w:val="24"/>
          <w:szCs w:val="24"/>
        </w:rPr>
        <w:t xml:space="preserve"> Staff</w:t>
      </w:r>
      <w:r w:rsidRPr="00A20D8C">
        <w:rPr>
          <w:rFonts w:ascii="Times New Roman" w:hAnsi="Times New Roman"/>
          <w:sz w:val="24"/>
          <w:szCs w:val="24"/>
        </w:rPr>
        <w:t>, C</w:t>
      </w:r>
      <w:r w:rsidR="00DD4126">
        <w:rPr>
          <w:rFonts w:ascii="Times New Roman" w:hAnsi="Times New Roman"/>
          <w:sz w:val="24"/>
          <w:szCs w:val="24"/>
        </w:rPr>
        <w:t xml:space="preserve">hief of </w:t>
      </w:r>
      <w:r w:rsidRPr="00A20D8C">
        <w:rPr>
          <w:rFonts w:ascii="Times New Roman" w:hAnsi="Times New Roman"/>
          <w:sz w:val="24"/>
          <w:szCs w:val="24"/>
        </w:rPr>
        <w:t>A</w:t>
      </w:r>
      <w:r w:rsidR="00DD4126">
        <w:rPr>
          <w:rFonts w:ascii="Times New Roman" w:hAnsi="Times New Roman"/>
          <w:sz w:val="24"/>
          <w:szCs w:val="24"/>
        </w:rPr>
        <w:t xml:space="preserve">rmy </w:t>
      </w:r>
      <w:r w:rsidRPr="00A20D8C">
        <w:rPr>
          <w:rFonts w:ascii="Times New Roman" w:hAnsi="Times New Roman"/>
          <w:sz w:val="24"/>
          <w:szCs w:val="24"/>
        </w:rPr>
        <w:t>S</w:t>
      </w:r>
      <w:r w:rsidR="00DD4126">
        <w:rPr>
          <w:rFonts w:ascii="Times New Roman" w:hAnsi="Times New Roman"/>
          <w:sz w:val="24"/>
          <w:szCs w:val="24"/>
        </w:rPr>
        <w:t>taff</w:t>
      </w:r>
      <w:r w:rsidRPr="00A20D8C">
        <w:rPr>
          <w:rFonts w:ascii="Times New Roman" w:hAnsi="Times New Roman"/>
          <w:sz w:val="24"/>
          <w:szCs w:val="24"/>
        </w:rPr>
        <w:t xml:space="preserve">, </w:t>
      </w:r>
      <w:r>
        <w:rPr>
          <w:rFonts w:ascii="Times New Roman" w:hAnsi="Times New Roman"/>
          <w:sz w:val="24"/>
          <w:szCs w:val="24"/>
        </w:rPr>
        <w:t>C</w:t>
      </w:r>
      <w:r w:rsidR="00DD4126">
        <w:rPr>
          <w:rFonts w:ascii="Times New Roman" w:hAnsi="Times New Roman"/>
          <w:sz w:val="24"/>
          <w:szCs w:val="24"/>
        </w:rPr>
        <w:t xml:space="preserve">hief of </w:t>
      </w:r>
      <w:r>
        <w:rPr>
          <w:rFonts w:ascii="Times New Roman" w:hAnsi="Times New Roman"/>
          <w:sz w:val="24"/>
          <w:szCs w:val="24"/>
        </w:rPr>
        <w:t>N</w:t>
      </w:r>
      <w:r w:rsidR="00DD4126">
        <w:rPr>
          <w:rFonts w:ascii="Times New Roman" w:hAnsi="Times New Roman"/>
          <w:sz w:val="24"/>
          <w:szCs w:val="24"/>
        </w:rPr>
        <w:t>av</w:t>
      </w:r>
      <w:r w:rsidR="00C72984">
        <w:rPr>
          <w:rFonts w:ascii="Times New Roman" w:hAnsi="Times New Roman"/>
          <w:sz w:val="24"/>
          <w:szCs w:val="24"/>
        </w:rPr>
        <w:t>al</w:t>
      </w:r>
      <w:r w:rsidR="00DD4126">
        <w:rPr>
          <w:rFonts w:ascii="Times New Roman" w:hAnsi="Times New Roman"/>
          <w:sz w:val="24"/>
          <w:szCs w:val="24"/>
        </w:rPr>
        <w:t xml:space="preserve"> </w:t>
      </w:r>
      <w:r>
        <w:rPr>
          <w:rFonts w:ascii="Times New Roman" w:hAnsi="Times New Roman"/>
          <w:sz w:val="24"/>
          <w:szCs w:val="24"/>
        </w:rPr>
        <w:t>S</w:t>
      </w:r>
      <w:r w:rsidR="00DD4126">
        <w:rPr>
          <w:rFonts w:ascii="Times New Roman" w:hAnsi="Times New Roman"/>
          <w:sz w:val="24"/>
          <w:szCs w:val="24"/>
        </w:rPr>
        <w:t>taff</w:t>
      </w:r>
      <w:r>
        <w:rPr>
          <w:rFonts w:ascii="Times New Roman" w:hAnsi="Times New Roman"/>
          <w:sz w:val="24"/>
          <w:szCs w:val="24"/>
        </w:rPr>
        <w:t xml:space="preserve">, </w:t>
      </w:r>
      <w:r w:rsidRPr="00A20D8C">
        <w:rPr>
          <w:rFonts w:ascii="Times New Roman" w:hAnsi="Times New Roman"/>
          <w:sz w:val="24"/>
          <w:szCs w:val="24"/>
        </w:rPr>
        <w:t>C</w:t>
      </w:r>
      <w:r w:rsidR="00DD4126">
        <w:rPr>
          <w:rFonts w:ascii="Times New Roman" w:hAnsi="Times New Roman"/>
          <w:sz w:val="24"/>
          <w:szCs w:val="24"/>
        </w:rPr>
        <w:t>hief of Air Staff</w:t>
      </w:r>
      <w:r w:rsidRPr="00A20D8C">
        <w:rPr>
          <w:rFonts w:ascii="Times New Roman" w:hAnsi="Times New Roman"/>
          <w:sz w:val="24"/>
          <w:szCs w:val="24"/>
        </w:rPr>
        <w:t>,</w:t>
      </w:r>
      <w:r>
        <w:rPr>
          <w:rFonts w:ascii="Times New Roman" w:hAnsi="Times New Roman"/>
          <w:sz w:val="24"/>
          <w:szCs w:val="24"/>
        </w:rPr>
        <w:t xml:space="preserve"> </w:t>
      </w:r>
      <w:r w:rsidRPr="00A20D8C">
        <w:rPr>
          <w:rFonts w:ascii="Times New Roman" w:hAnsi="Times New Roman"/>
          <w:sz w:val="24"/>
          <w:szCs w:val="24"/>
        </w:rPr>
        <w:t>S</w:t>
      </w:r>
      <w:r w:rsidR="00DD4126">
        <w:rPr>
          <w:rFonts w:ascii="Times New Roman" w:hAnsi="Times New Roman"/>
          <w:sz w:val="24"/>
          <w:szCs w:val="24"/>
        </w:rPr>
        <w:t xml:space="preserve">tate </w:t>
      </w:r>
      <w:r w:rsidRPr="00A20D8C">
        <w:rPr>
          <w:rFonts w:ascii="Times New Roman" w:hAnsi="Times New Roman"/>
          <w:sz w:val="24"/>
          <w:szCs w:val="24"/>
        </w:rPr>
        <w:t>S</w:t>
      </w:r>
      <w:r w:rsidR="00DD4126">
        <w:rPr>
          <w:rFonts w:ascii="Times New Roman" w:hAnsi="Times New Roman"/>
          <w:sz w:val="24"/>
          <w:szCs w:val="24"/>
        </w:rPr>
        <w:t xml:space="preserve">ecurity </w:t>
      </w:r>
      <w:r w:rsidRPr="00A20D8C">
        <w:rPr>
          <w:rFonts w:ascii="Times New Roman" w:hAnsi="Times New Roman"/>
          <w:sz w:val="24"/>
          <w:szCs w:val="24"/>
        </w:rPr>
        <w:t>S</w:t>
      </w:r>
      <w:r w:rsidR="00DD4126">
        <w:rPr>
          <w:rFonts w:ascii="Times New Roman" w:hAnsi="Times New Roman"/>
          <w:sz w:val="24"/>
          <w:szCs w:val="24"/>
        </w:rPr>
        <w:t>ervices</w:t>
      </w:r>
      <w:r w:rsidRPr="00A20D8C">
        <w:rPr>
          <w:rFonts w:ascii="Times New Roman" w:hAnsi="Times New Roman"/>
          <w:sz w:val="24"/>
          <w:szCs w:val="24"/>
        </w:rPr>
        <w:t>, Compt</w:t>
      </w:r>
      <w:r w:rsidR="00DD4126">
        <w:rPr>
          <w:rFonts w:ascii="Times New Roman" w:hAnsi="Times New Roman"/>
          <w:sz w:val="24"/>
          <w:szCs w:val="24"/>
        </w:rPr>
        <w:t>roller</w:t>
      </w:r>
      <w:r w:rsidRPr="00A20D8C">
        <w:rPr>
          <w:rFonts w:ascii="Times New Roman" w:hAnsi="Times New Roman"/>
          <w:sz w:val="24"/>
          <w:szCs w:val="24"/>
        </w:rPr>
        <w:t xml:space="preserve"> Generals of </w:t>
      </w:r>
      <w:r w:rsidR="00DD4126">
        <w:rPr>
          <w:rFonts w:ascii="Times New Roman" w:hAnsi="Times New Roman"/>
          <w:sz w:val="24"/>
          <w:szCs w:val="24"/>
        </w:rPr>
        <w:t>Customs, Immigration</w:t>
      </w:r>
      <w:r w:rsidR="00105946">
        <w:rPr>
          <w:rFonts w:ascii="Times New Roman" w:hAnsi="Times New Roman"/>
          <w:sz w:val="24"/>
          <w:szCs w:val="24"/>
        </w:rPr>
        <w:t>s</w:t>
      </w:r>
      <w:r w:rsidR="00DD4126">
        <w:rPr>
          <w:rFonts w:ascii="Times New Roman" w:hAnsi="Times New Roman"/>
          <w:sz w:val="24"/>
          <w:szCs w:val="24"/>
        </w:rPr>
        <w:t xml:space="preserve">, Prisons, </w:t>
      </w:r>
      <w:r w:rsidR="00C72984">
        <w:rPr>
          <w:rFonts w:ascii="Times New Roman" w:hAnsi="Times New Roman"/>
          <w:sz w:val="24"/>
          <w:szCs w:val="24"/>
        </w:rPr>
        <w:t xml:space="preserve">Corp Marshal of the </w:t>
      </w:r>
      <w:r w:rsidRPr="00A20D8C">
        <w:rPr>
          <w:rFonts w:ascii="Times New Roman" w:hAnsi="Times New Roman"/>
          <w:sz w:val="24"/>
          <w:szCs w:val="24"/>
        </w:rPr>
        <w:t>F</w:t>
      </w:r>
      <w:r w:rsidR="00DD4126">
        <w:rPr>
          <w:rFonts w:ascii="Times New Roman" w:hAnsi="Times New Roman"/>
          <w:sz w:val="24"/>
          <w:szCs w:val="24"/>
        </w:rPr>
        <w:t xml:space="preserve">ederal </w:t>
      </w:r>
      <w:r w:rsidRPr="00A20D8C">
        <w:rPr>
          <w:rFonts w:ascii="Times New Roman" w:hAnsi="Times New Roman"/>
          <w:sz w:val="24"/>
          <w:szCs w:val="24"/>
        </w:rPr>
        <w:t>R</w:t>
      </w:r>
      <w:r w:rsidR="00DD4126">
        <w:rPr>
          <w:rFonts w:ascii="Times New Roman" w:hAnsi="Times New Roman"/>
          <w:sz w:val="24"/>
          <w:szCs w:val="24"/>
        </w:rPr>
        <w:t xml:space="preserve">oad </w:t>
      </w:r>
      <w:r w:rsidRPr="00A20D8C">
        <w:rPr>
          <w:rFonts w:ascii="Times New Roman" w:hAnsi="Times New Roman"/>
          <w:sz w:val="24"/>
          <w:szCs w:val="24"/>
        </w:rPr>
        <w:t>S</w:t>
      </w:r>
      <w:r w:rsidR="00DD4126">
        <w:rPr>
          <w:rFonts w:ascii="Times New Roman" w:hAnsi="Times New Roman"/>
          <w:sz w:val="24"/>
          <w:szCs w:val="24"/>
        </w:rPr>
        <w:t xml:space="preserve">afety </w:t>
      </w:r>
      <w:r w:rsidRPr="00A20D8C">
        <w:rPr>
          <w:rFonts w:ascii="Times New Roman" w:hAnsi="Times New Roman"/>
          <w:sz w:val="24"/>
          <w:szCs w:val="24"/>
        </w:rPr>
        <w:t>C</w:t>
      </w:r>
      <w:r w:rsidR="00DD4126">
        <w:rPr>
          <w:rFonts w:ascii="Times New Roman" w:hAnsi="Times New Roman"/>
          <w:sz w:val="24"/>
          <w:szCs w:val="24"/>
        </w:rPr>
        <w:t>orps</w:t>
      </w:r>
      <w:r w:rsidRPr="00A20D8C">
        <w:rPr>
          <w:rFonts w:ascii="Times New Roman" w:hAnsi="Times New Roman"/>
          <w:sz w:val="24"/>
          <w:szCs w:val="24"/>
        </w:rPr>
        <w:t>,</w:t>
      </w:r>
      <w:r>
        <w:rPr>
          <w:rFonts w:ascii="Times New Roman" w:hAnsi="Times New Roman"/>
          <w:sz w:val="24"/>
          <w:szCs w:val="24"/>
        </w:rPr>
        <w:t xml:space="preserve"> Commandant General</w:t>
      </w:r>
      <w:r w:rsidRPr="00A20D8C">
        <w:rPr>
          <w:rFonts w:ascii="Times New Roman" w:hAnsi="Times New Roman"/>
          <w:sz w:val="24"/>
          <w:szCs w:val="24"/>
        </w:rPr>
        <w:t xml:space="preserve"> N</w:t>
      </w:r>
      <w:r w:rsidR="00DD4126">
        <w:rPr>
          <w:rFonts w:ascii="Times New Roman" w:hAnsi="Times New Roman"/>
          <w:sz w:val="24"/>
          <w:szCs w:val="24"/>
        </w:rPr>
        <w:t xml:space="preserve">igerian </w:t>
      </w:r>
      <w:r w:rsidRPr="00A20D8C">
        <w:rPr>
          <w:rFonts w:ascii="Times New Roman" w:hAnsi="Times New Roman"/>
          <w:sz w:val="24"/>
          <w:szCs w:val="24"/>
        </w:rPr>
        <w:t>S</w:t>
      </w:r>
      <w:r w:rsidR="00DD4126">
        <w:rPr>
          <w:rFonts w:ascii="Times New Roman" w:hAnsi="Times New Roman"/>
          <w:sz w:val="24"/>
          <w:szCs w:val="24"/>
        </w:rPr>
        <w:t xml:space="preserve">ecurity and </w:t>
      </w:r>
      <w:r w:rsidRPr="00A20D8C">
        <w:rPr>
          <w:rFonts w:ascii="Times New Roman" w:hAnsi="Times New Roman"/>
          <w:sz w:val="24"/>
          <w:szCs w:val="24"/>
        </w:rPr>
        <w:t>C</w:t>
      </w:r>
      <w:r w:rsidR="00DD4126">
        <w:rPr>
          <w:rFonts w:ascii="Times New Roman" w:hAnsi="Times New Roman"/>
          <w:sz w:val="24"/>
          <w:szCs w:val="24"/>
        </w:rPr>
        <w:t xml:space="preserve">ivil </w:t>
      </w:r>
      <w:proofErr w:type="spellStart"/>
      <w:r w:rsidRPr="00A20D8C">
        <w:rPr>
          <w:rFonts w:ascii="Times New Roman" w:hAnsi="Times New Roman"/>
          <w:sz w:val="24"/>
          <w:szCs w:val="24"/>
        </w:rPr>
        <w:t>D</w:t>
      </w:r>
      <w:r w:rsidR="00DD4126">
        <w:rPr>
          <w:rFonts w:ascii="Times New Roman" w:hAnsi="Times New Roman"/>
          <w:sz w:val="24"/>
          <w:szCs w:val="24"/>
        </w:rPr>
        <w:t>efence</w:t>
      </w:r>
      <w:proofErr w:type="spellEnd"/>
      <w:r w:rsidR="00DD4126">
        <w:rPr>
          <w:rFonts w:ascii="Times New Roman" w:hAnsi="Times New Roman"/>
          <w:sz w:val="24"/>
          <w:szCs w:val="24"/>
        </w:rPr>
        <w:t xml:space="preserve"> </w:t>
      </w:r>
      <w:r w:rsidRPr="00A20D8C">
        <w:rPr>
          <w:rFonts w:ascii="Times New Roman" w:hAnsi="Times New Roman"/>
          <w:sz w:val="24"/>
          <w:szCs w:val="24"/>
        </w:rPr>
        <w:t>C</w:t>
      </w:r>
      <w:r w:rsidR="00F24232">
        <w:rPr>
          <w:rFonts w:ascii="Times New Roman" w:hAnsi="Times New Roman"/>
          <w:sz w:val="24"/>
          <w:szCs w:val="24"/>
        </w:rPr>
        <w:t>orps</w:t>
      </w:r>
      <w:r w:rsidR="00DD4126">
        <w:rPr>
          <w:rFonts w:ascii="Times New Roman" w:hAnsi="Times New Roman"/>
          <w:sz w:val="24"/>
          <w:szCs w:val="24"/>
        </w:rPr>
        <w:t>)</w:t>
      </w:r>
    </w:p>
    <w:p w14:paraId="4095D20E" w14:textId="77777777" w:rsidR="00066CB0" w:rsidRDefault="00066CB0" w:rsidP="00105946">
      <w:pPr>
        <w:pStyle w:val="ListParagraph"/>
        <w:numPr>
          <w:ilvl w:val="0"/>
          <w:numId w:val="40"/>
        </w:numPr>
        <w:tabs>
          <w:tab w:val="left" w:pos="851"/>
        </w:tabs>
        <w:spacing w:line="240" w:lineRule="auto"/>
        <w:jc w:val="both"/>
        <w:rPr>
          <w:rFonts w:ascii="Times New Roman" w:hAnsi="Times New Roman"/>
          <w:sz w:val="24"/>
          <w:szCs w:val="24"/>
        </w:rPr>
      </w:pPr>
      <w:r w:rsidRPr="00A20D8C">
        <w:rPr>
          <w:rFonts w:ascii="Times New Roman" w:hAnsi="Times New Roman"/>
          <w:sz w:val="24"/>
          <w:szCs w:val="24"/>
        </w:rPr>
        <w:t>Five C</w:t>
      </w:r>
      <w:r w:rsidR="00DD4126">
        <w:rPr>
          <w:rFonts w:ascii="Times New Roman" w:hAnsi="Times New Roman"/>
          <w:sz w:val="24"/>
          <w:szCs w:val="24"/>
        </w:rPr>
        <w:t xml:space="preserve">ivil </w:t>
      </w:r>
      <w:r w:rsidRPr="00A20D8C">
        <w:rPr>
          <w:rFonts w:ascii="Times New Roman" w:hAnsi="Times New Roman"/>
          <w:sz w:val="24"/>
          <w:szCs w:val="24"/>
        </w:rPr>
        <w:t>S</w:t>
      </w:r>
      <w:r w:rsidR="00DD4126">
        <w:rPr>
          <w:rFonts w:ascii="Times New Roman" w:hAnsi="Times New Roman"/>
          <w:sz w:val="24"/>
          <w:szCs w:val="24"/>
        </w:rPr>
        <w:t xml:space="preserve">ociety </w:t>
      </w:r>
      <w:proofErr w:type="spellStart"/>
      <w:r w:rsidRPr="00A20D8C">
        <w:rPr>
          <w:rFonts w:ascii="Times New Roman" w:hAnsi="Times New Roman"/>
          <w:sz w:val="24"/>
          <w:szCs w:val="24"/>
        </w:rPr>
        <w:t>O</w:t>
      </w:r>
      <w:r w:rsidR="00DD4126">
        <w:rPr>
          <w:rFonts w:ascii="Times New Roman" w:hAnsi="Times New Roman"/>
          <w:sz w:val="24"/>
          <w:szCs w:val="24"/>
        </w:rPr>
        <w:t>rganisation</w:t>
      </w:r>
      <w:r w:rsidRPr="00A20D8C">
        <w:rPr>
          <w:rFonts w:ascii="Times New Roman" w:hAnsi="Times New Roman"/>
          <w:sz w:val="24"/>
          <w:szCs w:val="24"/>
        </w:rPr>
        <w:t>s</w:t>
      </w:r>
      <w:proofErr w:type="spellEnd"/>
      <w:r w:rsidRPr="00A20D8C">
        <w:rPr>
          <w:rFonts w:ascii="Times New Roman" w:hAnsi="Times New Roman"/>
          <w:sz w:val="24"/>
          <w:szCs w:val="24"/>
        </w:rPr>
        <w:t xml:space="preserve"> (with </w:t>
      </w:r>
      <w:r w:rsidR="00C72984">
        <w:rPr>
          <w:rFonts w:ascii="Times New Roman" w:hAnsi="Times New Roman"/>
          <w:sz w:val="24"/>
          <w:szCs w:val="24"/>
        </w:rPr>
        <w:t>f</w:t>
      </w:r>
      <w:r w:rsidRPr="00A20D8C">
        <w:rPr>
          <w:rFonts w:ascii="Times New Roman" w:hAnsi="Times New Roman"/>
          <w:sz w:val="24"/>
          <w:szCs w:val="24"/>
        </w:rPr>
        <w:t>ocus on elections, gender and persons with disability</w:t>
      </w:r>
    </w:p>
    <w:p w14:paraId="4EA83CB3" w14:textId="77777777" w:rsidR="00C72984" w:rsidRDefault="00066CB0" w:rsidP="00105946">
      <w:pPr>
        <w:pStyle w:val="ListParagraph"/>
        <w:numPr>
          <w:ilvl w:val="0"/>
          <w:numId w:val="40"/>
        </w:numPr>
        <w:tabs>
          <w:tab w:val="left" w:pos="851"/>
        </w:tabs>
        <w:spacing w:line="240" w:lineRule="auto"/>
        <w:jc w:val="both"/>
        <w:rPr>
          <w:rFonts w:ascii="Times New Roman" w:hAnsi="Times New Roman"/>
          <w:sz w:val="24"/>
          <w:szCs w:val="24"/>
        </w:rPr>
      </w:pPr>
      <w:r w:rsidRPr="00C72984">
        <w:rPr>
          <w:rFonts w:ascii="Times New Roman" w:hAnsi="Times New Roman"/>
          <w:sz w:val="24"/>
          <w:szCs w:val="24"/>
        </w:rPr>
        <w:t xml:space="preserve">The Legislature </w:t>
      </w:r>
    </w:p>
    <w:p w14:paraId="272D8229" w14:textId="77777777" w:rsidR="00066CB0" w:rsidRPr="00C72984" w:rsidRDefault="00C72984" w:rsidP="00C72984">
      <w:pPr>
        <w:tabs>
          <w:tab w:val="left" w:pos="851"/>
        </w:tabs>
        <w:spacing w:line="240" w:lineRule="auto"/>
        <w:jc w:val="both"/>
        <w:rPr>
          <w:rFonts w:ascii="Times New Roman" w:hAnsi="Times New Roman"/>
          <w:sz w:val="24"/>
          <w:szCs w:val="24"/>
        </w:rPr>
      </w:pPr>
      <w:r w:rsidRPr="00C72984">
        <w:rPr>
          <w:rFonts w:ascii="Times New Roman" w:hAnsi="Times New Roman"/>
          <w:sz w:val="24"/>
          <w:szCs w:val="24"/>
        </w:rPr>
        <w:t>S</w:t>
      </w:r>
      <w:r w:rsidR="00066CB0" w:rsidRPr="00C72984">
        <w:rPr>
          <w:rFonts w:ascii="Times New Roman" w:hAnsi="Times New Roman"/>
          <w:sz w:val="24"/>
          <w:szCs w:val="24"/>
        </w:rPr>
        <w:t>uggestions made by participants at the conference have been integrated into the documents and its content has become richer.</w:t>
      </w:r>
    </w:p>
    <w:p w14:paraId="17E71E49" w14:textId="77777777" w:rsidR="00066CB0" w:rsidRDefault="00066CB0" w:rsidP="00105946">
      <w:pPr>
        <w:tabs>
          <w:tab w:val="left" w:pos="851"/>
        </w:tabs>
        <w:spacing w:line="240" w:lineRule="auto"/>
        <w:jc w:val="both"/>
        <w:rPr>
          <w:rFonts w:ascii="Times New Roman" w:hAnsi="Times New Roman"/>
          <w:sz w:val="24"/>
          <w:szCs w:val="24"/>
        </w:rPr>
      </w:pPr>
      <w:r>
        <w:rPr>
          <w:rFonts w:ascii="Times New Roman" w:hAnsi="Times New Roman"/>
          <w:sz w:val="24"/>
          <w:szCs w:val="24"/>
        </w:rPr>
        <w:t xml:space="preserve">The process of preparing the Strategic Plan which has received tremendous support from the UND-DGP Project is </w:t>
      </w:r>
      <w:r w:rsidR="00C72984">
        <w:rPr>
          <w:rFonts w:ascii="Times New Roman" w:hAnsi="Times New Roman"/>
          <w:sz w:val="24"/>
          <w:szCs w:val="24"/>
        </w:rPr>
        <w:t>novel</w:t>
      </w:r>
      <w:r>
        <w:rPr>
          <w:rFonts w:ascii="Times New Roman" w:hAnsi="Times New Roman"/>
          <w:sz w:val="24"/>
          <w:szCs w:val="24"/>
        </w:rPr>
        <w:t xml:space="preserve"> </w:t>
      </w:r>
      <w:r w:rsidR="00C72984">
        <w:rPr>
          <w:rFonts w:ascii="Times New Roman" w:hAnsi="Times New Roman"/>
          <w:sz w:val="24"/>
          <w:szCs w:val="24"/>
        </w:rPr>
        <w:t>and</w:t>
      </w:r>
      <w:r>
        <w:rPr>
          <w:rFonts w:ascii="Times New Roman" w:hAnsi="Times New Roman"/>
          <w:sz w:val="24"/>
          <w:szCs w:val="24"/>
        </w:rPr>
        <w:t xml:space="preserve"> presents lessons and traits </w:t>
      </w:r>
      <w:r w:rsidR="00C72984">
        <w:rPr>
          <w:rFonts w:ascii="Times New Roman" w:hAnsi="Times New Roman"/>
          <w:sz w:val="24"/>
          <w:szCs w:val="24"/>
        </w:rPr>
        <w:t>as list below:</w:t>
      </w:r>
    </w:p>
    <w:p w14:paraId="1881A3A0" w14:textId="77777777" w:rsidR="00066CB0" w:rsidRPr="00066CB0" w:rsidRDefault="00066CB0" w:rsidP="00105946">
      <w:pPr>
        <w:pStyle w:val="ListParagraph"/>
        <w:numPr>
          <w:ilvl w:val="0"/>
          <w:numId w:val="41"/>
        </w:numPr>
        <w:tabs>
          <w:tab w:val="left" w:pos="851"/>
        </w:tabs>
        <w:spacing w:line="240" w:lineRule="auto"/>
        <w:jc w:val="both"/>
        <w:rPr>
          <w:rFonts w:ascii="Times New Roman" w:hAnsi="Times New Roman"/>
          <w:sz w:val="24"/>
          <w:szCs w:val="24"/>
        </w:rPr>
      </w:pPr>
      <w:r w:rsidRPr="00066CB0">
        <w:rPr>
          <w:rFonts w:ascii="Times New Roman" w:hAnsi="Times New Roman"/>
          <w:sz w:val="24"/>
          <w:szCs w:val="24"/>
        </w:rPr>
        <w:t xml:space="preserve">The Commission is producing for the first time both a Strategic Plan and a Strategic </w:t>
      </w:r>
      <w:proofErr w:type="spellStart"/>
      <w:r w:rsidRPr="00066CB0">
        <w:rPr>
          <w:rFonts w:ascii="Times New Roman" w:hAnsi="Times New Roman"/>
          <w:sz w:val="24"/>
          <w:szCs w:val="24"/>
        </w:rPr>
        <w:t>Programme</w:t>
      </w:r>
      <w:proofErr w:type="spellEnd"/>
      <w:r w:rsidRPr="00066CB0">
        <w:rPr>
          <w:rFonts w:ascii="Times New Roman" w:hAnsi="Times New Roman"/>
          <w:sz w:val="24"/>
          <w:szCs w:val="24"/>
        </w:rPr>
        <w:t xml:space="preserve"> of Action.  In the past, only an ‘Operational Plan’ was produced.</w:t>
      </w:r>
    </w:p>
    <w:p w14:paraId="406EE114" w14:textId="77777777" w:rsidR="00066CB0" w:rsidRPr="00066CB0" w:rsidRDefault="00066CB0" w:rsidP="00105946">
      <w:pPr>
        <w:pStyle w:val="ListParagraph"/>
        <w:numPr>
          <w:ilvl w:val="0"/>
          <w:numId w:val="41"/>
        </w:numPr>
        <w:tabs>
          <w:tab w:val="left" w:pos="851"/>
        </w:tabs>
        <w:spacing w:line="240" w:lineRule="auto"/>
        <w:jc w:val="both"/>
        <w:rPr>
          <w:rFonts w:ascii="Times New Roman" w:hAnsi="Times New Roman"/>
          <w:sz w:val="24"/>
          <w:szCs w:val="24"/>
        </w:rPr>
      </w:pPr>
      <w:r>
        <w:rPr>
          <w:rFonts w:ascii="Times New Roman" w:hAnsi="Times New Roman"/>
          <w:sz w:val="24"/>
          <w:szCs w:val="24"/>
        </w:rPr>
        <w:t xml:space="preserve"> T</w:t>
      </w:r>
      <w:r w:rsidRPr="00066CB0">
        <w:rPr>
          <w:rFonts w:ascii="Times New Roman" w:hAnsi="Times New Roman"/>
          <w:sz w:val="24"/>
          <w:szCs w:val="24"/>
        </w:rPr>
        <w:t>here had been comprehensive involvement of a broad range of staff of the Commission at Headquarters and all the State Offices. This is novel and we believe it has sufficiently generated sense of ownership among all staff.</w:t>
      </w:r>
    </w:p>
    <w:p w14:paraId="78BD9FB1" w14:textId="77777777" w:rsidR="00066CB0" w:rsidRPr="00066CB0" w:rsidRDefault="00066CB0" w:rsidP="00105946">
      <w:pPr>
        <w:pStyle w:val="ListParagraph"/>
        <w:numPr>
          <w:ilvl w:val="0"/>
          <w:numId w:val="41"/>
        </w:numPr>
        <w:tabs>
          <w:tab w:val="left" w:pos="851"/>
        </w:tabs>
        <w:spacing w:line="240" w:lineRule="auto"/>
        <w:jc w:val="both"/>
        <w:rPr>
          <w:rFonts w:ascii="Times New Roman" w:hAnsi="Times New Roman"/>
          <w:sz w:val="24"/>
          <w:szCs w:val="24"/>
        </w:rPr>
      </w:pPr>
      <w:r w:rsidRPr="00066CB0">
        <w:rPr>
          <w:rFonts w:ascii="Times New Roman" w:hAnsi="Times New Roman"/>
          <w:sz w:val="24"/>
          <w:szCs w:val="24"/>
        </w:rPr>
        <w:t>Key stakeholders have been afforded the opportunity also for the first time to make inputs into the documents.  Issues contained in the documents have therefore been accepted as germane and adequate in providing a roadmap to the quest for a credible electoral process.</w:t>
      </w:r>
    </w:p>
    <w:p w14:paraId="1DA44AEE" w14:textId="77777777" w:rsidR="00066CB0" w:rsidRPr="00066CB0" w:rsidRDefault="00066CB0" w:rsidP="00105946">
      <w:pPr>
        <w:pStyle w:val="ListParagraph"/>
        <w:numPr>
          <w:ilvl w:val="0"/>
          <w:numId w:val="41"/>
        </w:numPr>
        <w:tabs>
          <w:tab w:val="left" w:pos="851"/>
          <w:tab w:val="left" w:pos="1418"/>
          <w:tab w:val="left" w:pos="1560"/>
          <w:tab w:val="left" w:pos="1701"/>
          <w:tab w:val="left" w:pos="1985"/>
        </w:tabs>
        <w:spacing w:line="240" w:lineRule="auto"/>
        <w:jc w:val="both"/>
        <w:rPr>
          <w:rFonts w:ascii="Times New Roman" w:hAnsi="Times New Roman"/>
          <w:sz w:val="24"/>
          <w:szCs w:val="24"/>
        </w:rPr>
      </w:pPr>
      <w:r w:rsidRPr="00066CB0">
        <w:rPr>
          <w:rFonts w:ascii="Times New Roman" w:hAnsi="Times New Roman"/>
          <w:sz w:val="24"/>
          <w:szCs w:val="24"/>
        </w:rPr>
        <w:t>The implantation process has substantially been achieved by this approach adopted in the preparation of the documents.</w:t>
      </w:r>
    </w:p>
    <w:p w14:paraId="42DB493A" w14:textId="77777777" w:rsidR="00066CB0" w:rsidRPr="00066CB0" w:rsidRDefault="00066CB0" w:rsidP="00105946">
      <w:pPr>
        <w:pStyle w:val="ListParagraph"/>
        <w:numPr>
          <w:ilvl w:val="0"/>
          <w:numId w:val="41"/>
        </w:numPr>
        <w:tabs>
          <w:tab w:val="left" w:pos="851"/>
        </w:tabs>
        <w:spacing w:line="240" w:lineRule="auto"/>
        <w:jc w:val="both"/>
        <w:rPr>
          <w:rFonts w:ascii="Times New Roman" w:hAnsi="Times New Roman"/>
          <w:sz w:val="24"/>
          <w:szCs w:val="24"/>
        </w:rPr>
      </w:pPr>
      <w:r w:rsidRPr="00066CB0">
        <w:rPr>
          <w:rFonts w:ascii="Times New Roman" w:hAnsi="Times New Roman"/>
          <w:sz w:val="24"/>
          <w:szCs w:val="24"/>
        </w:rPr>
        <w:lastRenderedPageBreak/>
        <w:t xml:space="preserve">It is also clear that the process of implementation and evaluation will be much easier as all staff </w:t>
      </w:r>
      <w:proofErr w:type="gramStart"/>
      <w:r w:rsidR="00DD4126">
        <w:rPr>
          <w:rFonts w:ascii="Times New Roman" w:hAnsi="Times New Roman"/>
          <w:sz w:val="24"/>
          <w:szCs w:val="24"/>
        </w:rPr>
        <w:t>who</w:t>
      </w:r>
      <w:proofErr w:type="gramEnd"/>
      <w:r w:rsidRPr="00066CB0">
        <w:rPr>
          <w:rFonts w:ascii="Times New Roman" w:hAnsi="Times New Roman"/>
          <w:sz w:val="24"/>
          <w:szCs w:val="24"/>
        </w:rPr>
        <w:t xml:space="preserve"> would be required to put the documents to use </w:t>
      </w:r>
      <w:r w:rsidR="00DD4126">
        <w:rPr>
          <w:rFonts w:ascii="Times New Roman" w:hAnsi="Times New Roman"/>
          <w:sz w:val="24"/>
          <w:szCs w:val="24"/>
        </w:rPr>
        <w:t>are</w:t>
      </w:r>
      <w:r w:rsidRPr="00066CB0">
        <w:rPr>
          <w:rFonts w:ascii="Times New Roman" w:hAnsi="Times New Roman"/>
          <w:sz w:val="24"/>
          <w:szCs w:val="24"/>
        </w:rPr>
        <w:t xml:space="preserve"> sufficiently knowledgeable about the content of the Plans.</w:t>
      </w:r>
    </w:p>
    <w:p w14:paraId="71951BD2" w14:textId="77777777" w:rsidR="00066CB0" w:rsidRDefault="00066CB0" w:rsidP="00105946">
      <w:pPr>
        <w:pStyle w:val="ListParagraph"/>
        <w:numPr>
          <w:ilvl w:val="0"/>
          <w:numId w:val="41"/>
        </w:numPr>
        <w:tabs>
          <w:tab w:val="left" w:pos="851"/>
        </w:tabs>
        <w:spacing w:line="240" w:lineRule="auto"/>
        <w:jc w:val="both"/>
        <w:rPr>
          <w:rFonts w:ascii="Times New Roman" w:hAnsi="Times New Roman"/>
          <w:sz w:val="24"/>
          <w:szCs w:val="24"/>
        </w:rPr>
      </w:pPr>
      <w:r>
        <w:rPr>
          <w:rFonts w:ascii="Times New Roman" w:hAnsi="Times New Roman"/>
          <w:sz w:val="24"/>
          <w:szCs w:val="24"/>
        </w:rPr>
        <w:t xml:space="preserve"> T</w:t>
      </w:r>
      <w:r w:rsidRPr="00066CB0">
        <w:rPr>
          <w:rFonts w:ascii="Times New Roman" w:hAnsi="Times New Roman"/>
          <w:sz w:val="24"/>
          <w:szCs w:val="24"/>
        </w:rPr>
        <w:t>he process has also built appreciable capacity of the Commission’s staff in Strategic Planning.</w:t>
      </w:r>
    </w:p>
    <w:p w14:paraId="00593AC2" w14:textId="77777777" w:rsidR="00DD4126" w:rsidRPr="00DD4126" w:rsidRDefault="00DD4126" w:rsidP="00105946">
      <w:pPr>
        <w:tabs>
          <w:tab w:val="left" w:pos="851"/>
        </w:tabs>
        <w:spacing w:line="240" w:lineRule="auto"/>
        <w:jc w:val="both"/>
        <w:rPr>
          <w:rFonts w:ascii="Times New Roman" w:hAnsi="Times New Roman"/>
          <w:sz w:val="24"/>
          <w:szCs w:val="24"/>
        </w:rPr>
      </w:pPr>
      <w:proofErr w:type="gramStart"/>
      <w:r>
        <w:rPr>
          <w:rFonts w:ascii="Times New Roman" w:hAnsi="Times New Roman"/>
          <w:sz w:val="24"/>
          <w:szCs w:val="24"/>
        </w:rPr>
        <w:t xml:space="preserve">Final copies of the Strategic Plan and Strategic </w:t>
      </w:r>
      <w:proofErr w:type="spellStart"/>
      <w:r>
        <w:rPr>
          <w:rFonts w:ascii="Times New Roman" w:hAnsi="Times New Roman"/>
          <w:sz w:val="24"/>
          <w:szCs w:val="24"/>
        </w:rPr>
        <w:t>Programme</w:t>
      </w:r>
      <w:proofErr w:type="spellEnd"/>
      <w:r>
        <w:rPr>
          <w:rFonts w:ascii="Times New Roman" w:hAnsi="Times New Roman"/>
          <w:sz w:val="24"/>
          <w:szCs w:val="24"/>
        </w:rPr>
        <w:t xml:space="preserve"> of Action were approved by the Comm</w:t>
      </w:r>
      <w:r w:rsidR="00105946">
        <w:rPr>
          <w:rFonts w:ascii="Times New Roman" w:hAnsi="Times New Roman"/>
          <w:sz w:val="24"/>
          <w:szCs w:val="24"/>
        </w:rPr>
        <w:t>ission</w:t>
      </w:r>
      <w:r>
        <w:rPr>
          <w:rFonts w:ascii="Times New Roman" w:hAnsi="Times New Roman"/>
          <w:sz w:val="24"/>
          <w:szCs w:val="24"/>
        </w:rPr>
        <w:t xml:space="preserve"> on Tuesday 5</w:t>
      </w:r>
      <w:r w:rsidRPr="00DD4126">
        <w:rPr>
          <w:rFonts w:ascii="Times New Roman" w:hAnsi="Times New Roman"/>
          <w:sz w:val="24"/>
          <w:szCs w:val="24"/>
          <w:vertAlign w:val="superscript"/>
        </w:rPr>
        <w:t>th</w:t>
      </w:r>
      <w:r>
        <w:rPr>
          <w:rFonts w:ascii="Times New Roman" w:hAnsi="Times New Roman"/>
          <w:sz w:val="24"/>
          <w:szCs w:val="24"/>
        </w:rPr>
        <w:t xml:space="preserve"> February 2013</w:t>
      </w:r>
      <w:proofErr w:type="gramEnd"/>
      <w:r>
        <w:rPr>
          <w:rFonts w:ascii="Times New Roman" w:hAnsi="Times New Roman"/>
          <w:sz w:val="24"/>
          <w:szCs w:val="24"/>
        </w:rPr>
        <w:t>.</w:t>
      </w:r>
    </w:p>
    <w:p w14:paraId="7A2FD481" w14:textId="77777777" w:rsidR="00066CB0" w:rsidRDefault="00066CB0" w:rsidP="00105946">
      <w:pPr>
        <w:tabs>
          <w:tab w:val="left" w:pos="851"/>
        </w:tabs>
        <w:spacing w:line="240" w:lineRule="auto"/>
        <w:jc w:val="both"/>
        <w:rPr>
          <w:rFonts w:ascii="Times New Roman" w:hAnsi="Times New Roman"/>
          <w:sz w:val="24"/>
          <w:szCs w:val="24"/>
        </w:rPr>
      </w:pPr>
      <w:r>
        <w:rPr>
          <w:rFonts w:ascii="Times New Roman" w:hAnsi="Times New Roman"/>
          <w:sz w:val="24"/>
          <w:szCs w:val="24"/>
        </w:rPr>
        <w:t xml:space="preserve"> </w:t>
      </w:r>
    </w:p>
    <w:p w14:paraId="17F84344" w14:textId="77777777" w:rsidR="00105946" w:rsidRDefault="00105946" w:rsidP="00105946">
      <w:pPr>
        <w:tabs>
          <w:tab w:val="left" w:pos="851"/>
        </w:tabs>
        <w:spacing w:line="240" w:lineRule="auto"/>
        <w:jc w:val="both"/>
        <w:rPr>
          <w:rFonts w:ascii="Times New Roman" w:hAnsi="Times New Roman"/>
          <w:sz w:val="24"/>
          <w:szCs w:val="24"/>
        </w:rPr>
      </w:pPr>
    </w:p>
    <w:p w14:paraId="2A3946DF" w14:textId="77777777" w:rsidR="00105946" w:rsidRDefault="00105946" w:rsidP="00105946">
      <w:pPr>
        <w:tabs>
          <w:tab w:val="left" w:pos="851"/>
        </w:tabs>
        <w:spacing w:line="240" w:lineRule="auto"/>
        <w:jc w:val="both"/>
        <w:rPr>
          <w:rFonts w:ascii="Times New Roman" w:hAnsi="Times New Roman"/>
          <w:sz w:val="24"/>
          <w:szCs w:val="24"/>
        </w:rPr>
      </w:pPr>
    </w:p>
    <w:p w14:paraId="72609135" w14:textId="77777777" w:rsidR="00105946" w:rsidRDefault="00105946" w:rsidP="00105946">
      <w:pPr>
        <w:tabs>
          <w:tab w:val="left" w:pos="851"/>
        </w:tabs>
        <w:spacing w:line="240" w:lineRule="auto"/>
        <w:jc w:val="both"/>
        <w:rPr>
          <w:rFonts w:ascii="Times New Roman" w:hAnsi="Times New Roman"/>
          <w:sz w:val="24"/>
          <w:szCs w:val="24"/>
        </w:rPr>
      </w:pPr>
    </w:p>
    <w:p w14:paraId="7DAF80EE" w14:textId="77777777" w:rsidR="00105946" w:rsidRDefault="00105946" w:rsidP="00105946">
      <w:pPr>
        <w:tabs>
          <w:tab w:val="left" w:pos="851"/>
        </w:tabs>
        <w:spacing w:line="240" w:lineRule="auto"/>
        <w:jc w:val="both"/>
        <w:rPr>
          <w:rFonts w:ascii="Times New Roman" w:hAnsi="Times New Roman"/>
          <w:sz w:val="24"/>
          <w:szCs w:val="24"/>
        </w:rPr>
      </w:pPr>
    </w:p>
    <w:p w14:paraId="50F23334" w14:textId="77777777" w:rsidR="00105946" w:rsidRDefault="00105946" w:rsidP="00105946">
      <w:pPr>
        <w:tabs>
          <w:tab w:val="left" w:pos="851"/>
        </w:tabs>
        <w:spacing w:line="240" w:lineRule="auto"/>
        <w:jc w:val="both"/>
        <w:rPr>
          <w:rFonts w:ascii="Times New Roman" w:hAnsi="Times New Roman"/>
          <w:sz w:val="24"/>
          <w:szCs w:val="24"/>
        </w:rPr>
      </w:pPr>
    </w:p>
    <w:p w14:paraId="76A33EC2" w14:textId="77777777" w:rsidR="00105946" w:rsidRDefault="00105946" w:rsidP="00105946">
      <w:pPr>
        <w:tabs>
          <w:tab w:val="left" w:pos="851"/>
        </w:tabs>
        <w:spacing w:line="240" w:lineRule="auto"/>
        <w:jc w:val="both"/>
        <w:rPr>
          <w:rFonts w:ascii="Times New Roman" w:hAnsi="Times New Roman"/>
          <w:sz w:val="24"/>
          <w:szCs w:val="24"/>
        </w:rPr>
      </w:pPr>
    </w:p>
    <w:p w14:paraId="6FAB95C1" w14:textId="77777777" w:rsidR="00105946" w:rsidRDefault="00105946" w:rsidP="00105946">
      <w:pPr>
        <w:tabs>
          <w:tab w:val="left" w:pos="851"/>
        </w:tabs>
        <w:spacing w:line="240" w:lineRule="auto"/>
        <w:jc w:val="both"/>
        <w:rPr>
          <w:rFonts w:ascii="Times New Roman" w:hAnsi="Times New Roman"/>
          <w:sz w:val="24"/>
          <w:szCs w:val="24"/>
        </w:rPr>
      </w:pPr>
    </w:p>
    <w:p w14:paraId="249D01EE" w14:textId="77777777" w:rsidR="00105946" w:rsidRDefault="00105946" w:rsidP="00105946">
      <w:pPr>
        <w:tabs>
          <w:tab w:val="left" w:pos="851"/>
        </w:tabs>
        <w:spacing w:line="240" w:lineRule="auto"/>
        <w:jc w:val="both"/>
        <w:rPr>
          <w:rFonts w:ascii="Times New Roman" w:hAnsi="Times New Roman"/>
          <w:sz w:val="24"/>
          <w:szCs w:val="24"/>
        </w:rPr>
      </w:pPr>
    </w:p>
    <w:p w14:paraId="365FC1D5" w14:textId="77777777" w:rsidR="00105946" w:rsidRDefault="00105946" w:rsidP="00105946">
      <w:pPr>
        <w:tabs>
          <w:tab w:val="left" w:pos="851"/>
        </w:tabs>
        <w:spacing w:line="240" w:lineRule="auto"/>
        <w:jc w:val="both"/>
        <w:rPr>
          <w:rFonts w:ascii="Times New Roman" w:hAnsi="Times New Roman"/>
          <w:sz w:val="24"/>
          <w:szCs w:val="24"/>
        </w:rPr>
      </w:pPr>
    </w:p>
    <w:p w14:paraId="129BCEF7" w14:textId="77777777" w:rsidR="00105946" w:rsidRDefault="00105946" w:rsidP="00105946">
      <w:pPr>
        <w:tabs>
          <w:tab w:val="left" w:pos="851"/>
        </w:tabs>
        <w:spacing w:line="240" w:lineRule="auto"/>
        <w:jc w:val="both"/>
        <w:rPr>
          <w:rFonts w:ascii="Times New Roman" w:hAnsi="Times New Roman"/>
          <w:sz w:val="24"/>
          <w:szCs w:val="24"/>
        </w:rPr>
      </w:pPr>
    </w:p>
    <w:p w14:paraId="7E5F9140" w14:textId="77777777" w:rsidR="00105946" w:rsidRDefault="00105946" w:rsidP="00105946">
      <w:pPr>
        <w:tabs>
          <w:tab w:val="left" w:pos="851"/>
        </w:tabs>
        <w:spacing w:line="240" w:lineRule="auto"/>
        <w:jc w:val="both"/>
        <w:rPr>
          <w:rFonts w:ascii="Times New Roman" w:hAnsi="Times New Roman"/>
          <w:sz w:val="24"/>
          <w:szCs w:val="24"/>
        </w:rPr>
      </w:pPr>
    </w:p>
    <w:p w14:paraId="335434F1" w14:textId="77777777" w:rsidR="00105946" w:rsidRDefault="00105946" w:rsidP="00105946">
      <w:pPr>
        <w:tabs>
          <w:tab w:val="left" w:pos="851"/>
        </w:tabs>
        <w:spacing w:line="240" w:lineRule="auto"/>
        <w:jc w:val="both"/>
        <w:rPr>
          <w:rFonts w:ascii="Times New Roman" w:hAnsi="Times New Roman"/>
          <w:sz w:val="24"/>
          <w:szCs w:val="24"/>
        </w:rPr>
      </w:pPr>
    </w:p>
    <w:p w14:paraId="407FE295" w14:textId="77777777" w:rsidR="00105946" w:rsidRDefault="00105946" w:rsidP="00105946">
      <w:pPr>
        <w:tabs>
          <w:tab w:val="left" w:pos="851"/>
        </w:tabs>
        <w:spacing w:line="240" w:lineRule="auto"/>
        <w:jc w:val="both"/>
        <w:rPr>
          <w:rFonts w:ascii="Times New Roman" w:hAnsi="Times New Roman"/>
          <w:sz w:val="24"/>
          <w:szCs w:val="24"/>
        </w:rPr>
      </w:pPr>
    </w:p>
    <w:p w14:paraId="05245097" w14:textId="77777777" w:rsidR="00105946" w:rsidRPr="00066CB0" w:rsidRDefault="00105946" w:rsidP="00105946">
      <w:pPr>
        <w:tabs>
          <w:tab w:val="left" w:pos="851"/>
        </w:tabs>
        <w:spacing w:line="240" w:lineRule="auto"/>
        <w:jc w:val="both"/>
        <w:rPr>
          <w:rFonts w:ascii="Times New Roman" w:hAnsi="Times New Roman"/>
          <w:sz w:val="24"/>
          <w:szCs w:val="24"/>
        </w:rPr>
      </w:pPr>
    </w:p>
    <w:p w14:paraId="5D3457E4" w14:textId="77777777" w:rsidR="00066CB0" w:rsidRPr="00800E04" w:rsidRDefault="00066CB0" w:rsidP="00800E04">
      <w:pPr>
        <w:spacing w:line="360" w:lineRule="auto"/>
        <w:jc w:val="both"/>
        <w:rPr>
          <w:rFonts w:ascii="Times New Roman" w:hAnsi="Times New Roman"/>
          <w:sz w:val="24"/>
          <w:szCs w:val="24"/>
        </w:rPr>
      </w:pPr>
    </w:p>
    <w:p w14:paraId="3C1CB805" w14:textId="77777777" w:rsidR="00386AB5" w:rsidRDefault="00386AB5" w:rsidP="00386AB5">
      <w:pPr>
        <w:tabs>
          <w:tab w:val="left" w:pos="851"/>
        </w:tabs>
        <w:jc w:val="both"/>
        <w:rPr>
          <w:rFonts w:ascii="Times New Roman" w:hAnsi="Times New Roman"/>
          <w:sz w:val="24"/>
          <w:szCs w:val="24"/>
        </w:rPr>
      </w:pPr>
    </w:p>
    <w:p w14:paraId="34CC6AC3" w14:textId="77777777" w:rsidR="00576051" w:rsidRDefault="00576051" w:rsidP="00386AB5">
      <w:pPr>
        <w:tabs>
          <w:tab w:val="left" w:pos="851"/>
        </w:tabs>
        <w:jc w:val="both"/>
        <w:rPr>
          <w:rFonts w:ascii="Times New Roman" w:hAnsi="Times New Roman"/>
          <w:sz w:val="24"/>
          <w:szCs w:val="24"/>
        </w:rPr>
      </w:pPr>
    </w:p>
    <w:p w14:paraId="2128979A" w14:textId="77777777" w:rsidR="00576051" w:rsidRPr="00386AB5" w:rsidRDefault="00576051" w:rsidP="00386AB5">
      <w:pPr>
        <w:tabs>
          <w:tab w:val="left" w:pos="851"/>
        </w:tabs>
        <w:jc w:val="both"/>
        <w:rPr>
          <w:rFonts w:ascii="Times New Roman" w:hAnsi="Times New Roman"/>
          <w:sz w:val="24"/>
          <w:szCs w:val="24"/>
        </w:rPr>
      </w:pPr>
    </w:p>
    <w:p w14:paraId="2D4CC3D7" w14:textId="77777777" w:rsidR="00386AB5" w:rsidRDefault="00386AB5" w:rsidP="00386AB5">
      <w:pPr>
        <w:tabs>
          <w:tab w:val="left" w:pos="851"/>
        </w:tabs>
        <w:ind w:left="360"/>
        <w:jc w:val="both"/>
        <w:rPr>
          <w:rFonts w:ascii="Times New Roman" w:hAnsi="Times New Roman"/>
          <w:sz w:val="24"/>
          <w:szCs w:val="24"/>
        </w:rPr>
      </w:pPr>
    </w:p>
    <w:p w14:paraId="7501E139" w14:textId="77777777" w:rsidR="00105946" w:rsidRDefault="00105946" w:rsidP="00386AB5">
      <w:pPr>
        <w:tabs>
          <w:tab w:val="left" w:pos="851"/>
        </w:tabs>
        <w:ind w:left="360"/>
        <w:jc w:val="both"/>
        <w:rPr>
          <w:rFonts w:ascii="Times New Roman" w:hAnsi="Times New Roman"/>
          <w:sz w:val="24"/>
          <w:szCs w:val="24"/>
        </w:rPr>
      </w:pPr>
    </w:p>
    <w:p w14:paraId="642A4AE8" w14:textId="77777777" w:rsidR="00105946" w:rsidRDefault="00105946" w:rsidP="00386AB5">
      <w:pPr>
        <w:tabs>
          <w:tab w:val="left" w:pos="851"/>
        </w:tabs>
        <w:ind w:left="360"/>
        <w:jc w:val="both"/>
        <w:rPr>
          <w:rFonts w:ascii="Times New Roman" w:hAnsi="Times New Roman"/>
          <w:sz w:val="24"/>
          <w:szCs w:val="24"/>
        </w:rPr>
      </w:pPr>
    </w:p>
    <w:p w14:paraId="45888238" w14:textId="77777777" w:rsidR="000F54B1" w:rsidRPr="00000C1C" w:rsidRDefault="000F54B1" w:rsidP="007C79FB">
      <w:pPr>
        <w:spacing w:line="240" w:lineRule="auto"/>
        <w:jc w:val="both"/>
        <w:rPr>
          <w:rFonts w:ascii="Times New Roman" w:hAnsi="Times New Roman"/>
          <w:b/>
          <w:sz w:val="24"/>
          <w:szCs w:val="24"/>
        </w:rPr>
      </w:pPr>
      <w:r w:rsidRPr="00000C1C">
        <w:rPr>
          <w:rFonts w:ascii="Times New Roman" w:hAnsi="Times New Roman"/>
          <w:b/>
          <w:sz w:val="24"/>
          <w:szCs w:val="24"/>
        </w:rPr>
        <w:lastRenderedPageBreak/>
        <w:t xml:space="preserve">SECTION TWO: CONTEXT </w:t>
      </w:r>
    </w:p>
    <w:p w14:paraId="20F87351" w14:textId="77777777" w:rsidR="000F54B1" w:rsidRPr="00000C1C" w:rsidRDefault="000F54B1" w:rsidP="007C79FB">
      <w:pPr>
        <w:pStyle w:val="ListParagraph"/>
        <w:numPr>
          <w:ilvl w:val="1"/>
          <w:numId w:val="12"/>
        </w:numPr>
        <w:spacing w:line="240" w:lineRule="auto"/>
        <w:jc w:val="both"/>
        <w:rPr>
          <w:rFonts w:ascii="Times New Roman" w:hAnsi="Times New Roman"/>
          <w:b/>
          <w:sz w:val="24"/>
          <w:szCs w:val="24"/>
        </w:rPr>
      </w:pPr>
      <w:r w:rsidRPr="00000C1C">
        <w:rPr>
          <w:rFonts w:ascii="Times New Roman" w:hAnsi="Times New Roman"/>
          <w:b/>
          <w:sz w:val="24"/>
          <w:szCs w:val="24"/>
        </w:rPr>
        <w:t>International Context</w:t>
      </w:r>
    </w:p>
    <w:p w14:paraId="766C9D26" w14:textId="77777777" w:rsidR="000F54B1" w:rsidRPr="00000C1C" w:rsidRDefault="000F54B1" w:rsidP="007C79FB">
      <w:pPr>
        <w:spacing w:line="240" w:lineRule="auto"/>
        <w:jc w:val="both"/>
        <w:rPr>
          <w:rFonts w:ascii="Times New Roman" w:hAnsi="Times New Roman"/>
          <w:sz w:val="24"/>
          <w:szCs w:val="24"/>
        </w:rPr>
      </w:pPr>
      <w:r w:rsidRPr="00000C1C">
        <w:rPr>
          <w:rFonts w:ascii="Times New Roman" w:hAnsi="Times New Roman"/>
          <w:sz w:val="24"/>
          <w:szCs w:val="24"/>
        </w:rPr>
        <w:t>Election is crucial because it gives the procedure that allows members of an organization or community to choose representatives who will hold positions of authority within it.</w:t>
      </w:r>
      <w:r w:rsidRPr="00000C1C">
        <w:rPr>
          <w:rStyle w:val="EndnoteReference"/>
          <w:rFonts w:ascii="Times New Roman" w:hAnsi="Times New Roman"/>
          <w:sz w:val="24"/>
          <w:szCs w:val="24"/>
        </w:rPr>
        <w:endnoteReference w:id="1"/>
      </w:r>
      <w:r w:rsidRPr="00000C1C">
        <w:rPr>
          <w:rFonts w:ascii="Times New Roman" w:hAnsi="Times New Roman"/>
          <w:sz w:val="24"/>
          <w:szCs w:val="24"/>
        </w:rPr>
        <w:t xml:space="preserve"> In any democratic system, it is crucial that elections be free and fair. Mackenzie (1967) identified four conditions for the conduct of a free and fair election viz.:</w:t>
      </w:r>
    </w:p>
    <w:p w14:paraId="3FD5B9E2" w14:textId="77777777" w:rsidR="000F54B1" w:rsidRPr="00000C1C" w:rsidRDefault="000F54B1" w:rsidP="007C79FB">
      <w:pPr>
        <w:numPr>
          <w:ilvl w:val="0"/>
          <w:numId w:val="7"/>
        </w:numPr>
        <w:spacing w:after="0" w:line="240" w:lineRule="auto"/>
        <w:jc w:val="both"/>
        <w:rPr>
          <w:rFonts w:ascii="Times New Roman" w:hAnsi="Times New Roman"/>
          <w:sz w:val="24"/>
          <w:szCs w:val="24"/>
        </w:rPr>
      </w:pPr>
      <w:r w:rsidRPr="00000C1C">
        <w:rPr>
          <w:rFonts w:ascii="Times New Roman" w:hAnsi="Times New Roman"/>
          <w:sz w:val="24"/>
          <w:szCs w:val="24"/>
        </w:rPr>
        <w:t>An independent judiciary to interpret the electoral laws.</w:t>
      </w:r>
    </w:p>
    <w:p w14:paraId="0548EF58" w14:textId="77777777" w:rsidR="000F54B1" w:rsidRPr="00000C1C" w:rsidRDefault="000F54B1" w:rsidP="007C79FB">
      <w:pPr>
        <w:numPr>
          <w:ilvl w:val="0"/>
          <w:numId w:val="7"/>
        </w:numPr>
        <w:spacing w:after="0" w:line="240" w:lineRule="auto"/>
        <w:jc w:val="both"/>
        <w:rPr>
          <w:rFonts w:ascii="Times New Roman" w:hAnsi="Times New Roman"/>
          <w:sz w:val="24"/>
          <w:szCs w:val="24"/>
        </w:rPr>
      </w:pPr>
      <w:r w:rsidRPr="00000C1C">
        <w:rPr>
          <w:rFonts w:ascii="Times New Roman" w:hAnsi="Times New Roman"/>
          <w:sz w:val="24"/>
          <w:szCs w:val="24"/>
        </w:rPr>
        <w:t>An honest, competent non-partisan electoral body to manage the elections.</w:t>
      </w:r>
    </w:p>
    <w:p w14:paraId="5A12A715" w14:textId="77777777" w:rsidR="000F54B1" w:rsidRPr="00000C1C" w:rsidRDefault="000F54B1" w:rsidP="007C79FB">
      <w:pPr>
        <w:numPr>
          <w:ilvl w:val="0"/>
          <w:numId w:val="7"/>
        </w:numPr>
        <w:spacing w:after="0" w:line="240" w:lineRule="auto"/>
        <w:jc w:val="both"/>
        <w:rPr>
          <w:rFonts w:ascii="Times New Roman" w:hAnsi="Times New Roman"/>
          <w:sz w:val="24"/>
          <w:szCs w:val="24"/>
        </w:rPr>
      </w:pPr>
      <w:r w:rsidRPr="00000C1C">
        <w:rPr>
          <w:rFonts w:ascii="Times New Roman" w:hAnsi="Times New Roman"/>
          <w:sz w:val="24"/>
          <w:szCs w:val="24"/>
        </w:rPr>
        <w:t>A developed system of political parties.</w:t>
      </w:r>
    </w:p>
    <w:p w14:paraId="18A0BF9A" w14:textId="77777777" w:rsidR="000F54B1" w:rsidRPr="00000C1C" w:rsidRDefault="000F54B1" w:rsidP="007C79FB">
      <w:pPr>
        <w:numPr>
          <w:ilvl w:val="0"/>
          <w:numId w:val="7"/>
        </w:numPr>
        <w:spacing w:after="0" w:line="240" w:lineRule="auto"/>
        <w:jc w:val="both"/>
        <w:rPr>
          <w:rFonts w:ascii="Times New Roman" w:hAnsi="Times New Roman"/>
          <w:sz w:val="24"/>
          <w:szCs w:val="24"/>
        </w:rPr>
      </w:pPr>
      <w:r w:rsidRPr="00000C1C">
        <w:rPr>
          <w:rFonts w:ascii="Times New Roman" w:hAnsi="Times New Roman"/>
          <w:sz w:val="24"/>
          <w:szCs w:val="24"/>
        </w:rPr>
        <w:t>A general acceptance by the political community of the rules of the game.</w:t>
      </w:r>
      <w:r w:rsidRPr="00000C1C">
        <w:rPr>
          <w:rStyle w:val="EndnoteReference"/>
          <w:rFonts w:ascii="Times New Roman" w:hAnsi="Times New Roman"/>
          <w:sz w:val="24"/>
          <w:szCs w:val="24"/>
        </w:rPr>
        <w:endnoteReference w:id="2"/>
      </w:r>
    </w:p>
    <w:p w14:paraId="69E32ACB" w14:textId="77777777" w:rsidR="000F54B1" w:rsidRPr="00000C1C" w:rsidRDefault="000F54B1" w:rsidP="007C79FB">
      <w:pPr>
        <w:spacing w:line="240" w:lineRule="auto"/>
        <w:jc w:val="both"/>
        <w:rPr>
          <w:rFonts w:ascii="Times New Roman" w:hAnsi="Times New Roman"/>
          <w:sz w:val="24"/>
          <w:szCs w:val="24"/>
        </w:rPr>
      </w:pPr>
      <w:r w:rsidRPr="00000C1C">
        <w:rPr>
          <w:rFonts w:ascii="Times New Roman" w:hAnsi="Times New Roman"/>
          <w:sz w:val="24"/>
          <w:szCs w:val="24"/>
        </w:rPr>
        <w:t>Another scholar</w:t>
      </w:r>
      <w:r w:rsidR="007632E0">
        <w:rPr>
          <w:rFonts w:ascii="Times New Roman" w:hAnsi="Times New Roman"/>
          <w:sz w:val="24"/>
          <w:szCs w:val="24"/>
        </w:rPr>
        <w:t>,</w:t>
      </w:r>
      <w:r w:rsidRPr="00000C1C">
        <w:rPr>
          <w:rFonts w:ascii="Times New Roman" w:hAnsi="Times New Roman"/>
          <w:sz w:val="24"/>
          <w:szCs w:val="24"/>
        </w:rPr>
        <w:t xml:space="preserve"> </w:t>
      </w:r>
      <w:proofErr w:type="spellStart"/>
      <w:r w:rsidRPr="00000C1C">
        <w:rPr>
          <w:rFonts w:ascii="Times New Roman" w:hAnsi="Times New Roman"/>
          <w:sz w:val="24"/>
          <w:szCs w:val="24"/>
        </w:rPr>
        <w:t>Dundas</w:t>
      </w:r>
      <w:proofErr w:type="spellEnd"/>
      <w:r w:rsidRPr="00000C1C">
        <w:rPr>
          <w:rFonts w:ascii="Times New Roman" w:hAnsi="Times New Roman"/>
          <w:sz w:val="24"/>
          <w:szCs w:val="24"/>
        </w:rPr>
        <w:t xml:space="preserve"> (1994) argued that the assessment of an election as to whether it is free and fair or not can be done by answering the following questions:</w:t>
      </w:r>
    </w:p>
    <w:p w14:paraId="4AEDA242" w14:textId="77777777" w:rsidR="000F54B1" w:rsidRPr="00000C1C" w:rsidRDefault="000F54B1" w:rsidP="007C79FB">
      <w:pPr>
        <w:numPr>
          <w:ilvl w:val="0"/>
          <w:numId w:val="8"/>
        </w:numPr>
        <w:spacing w:after="0" w:line="240" w:lineRule="auto"/>
        <w:jc w:val="both"/>
        <w:rPr>
          <w:rFonts w:ascii="Times New Roman" w:hAnsi="Times New Roman"/>
          <w:sz w:val="24"/>
          <w:szCs w:val="24"/>
        </w:rPr>
      </w:pPr>
      <w:r w:rsidRPr="00000C1C">
        <w:rPr>
          <w:rFonts w:ascii="Times New Roman" w:hAnsi="Times New Roman"/>
          <w:sz w:val="24"/>
          <w:szCs w:val="24"/>
        </w:rPr>
        <w:t>Is the legal framework adequate to ensure that the organization of free and fair multi-party elections be achieved in a given situation?</w:t>
      </w:r>
    </w:p>
    <w:p w14:paraId="1976A920" w14:textId="77777777" w:rsidR="000F54B1" w:rsidRPr="00000C1C" w:rsidRDefault="000F54B1" w:rsidP="007C79FB">
      <w:pPr>
        <w:numPr>
          <w:ilvl w:val="0"/>
          <w:numId w:val="8"/>
        </w:numPr>
        <w:spacing w:after="0" w:line="240" w:lineRule="auto"/>
        <w:jc w:val="both"/>
        <w:rPr>
          <w:rFonts w:ascii="Times New Roman" w:hAnsi="Times New Roman"/>
          <w:sz w:val="24"/>
          <w:szCs w:val="24"/>
        </w:rPr>
      </w:pPr>
      <w:r w:rsidRPr="00000C1C">
        <w:rPr>
          <w:rFonts w:ascii="Times New Roman" w:hAnsi="Times New Roman"/>
          <w:sz w:val="24"/>
          <w:szCs w:val="24"/>
        </w:rPr>
        <w:t>Has the potential to contribute to the holding of free and fair multi-party elections been reflected in the provisions of the constitution and those of electoral laws?</w:t>
      </w:r>
    </w:p>
    <w:p w14:paraId="784300B8" w14:textId="77777777" w:rsidR="000F54B1" w:rsidRPr="00000C1C" w:rsidRDefault="000F54B1" w:rsidP="007C79FB">
      <w:pPr>
        <w:numPr>
          <w:ilvl w:val="0"/>
          <w:numId w:val="8"/>
        </w:numPr>
        <w:spacing w:after="0" w:line="240" w:lineRule="auto"/>
        <w:jc w:val="both"/>
        <w:rPr>
          <w:rFonts w:ascii="Times New Roman" w:hAnsi="Times New Roman"/>
          <w:sz w:val="24"/>
          <w:szCs w:val="24"/>
        </w:rPr>
      </w:pPr>
      <w:r w:rsidRPr="00000C1C">
        <w:rPr>
          <w:rFonts w:ascii="Times New Roman" w:hAnsi="Times New Roman"/>
          <w:sz w:val="24"/>
          <w:szCs w:val="24"/>
        </w:rPr>
        <w:t>Have the courts been given the fullest possible role in assisting aggrieved persons who complain about failures in the procedures of major election processes?</w:t>
      </w:r>
    </w:p>
    <w:p w14:paraId="3D7F99B7" w14:textId="77777777" w:rsidR="000F54B1" w:rsidRPr="00000C1C" w:rsidRDefault="000F54B1" w:rsidP="007C79FB">
      <w:pPr>
        <w:numPr>
          <w:ilvl w:val="0"/>
          <w:numId w:val="8"/>
        </w:numPr>
        <w:spacing w:after="0" w:line="240" w:lineRule="auto"/>
        <w:jc w:val="both"/>
        <w:rPr>
          <w:rFonts w:ascii="Times New Roman" w:hAnsi="Times New Roman"/>
          <w:sz w:val="24"/>
          <w:szCs w:val="24"/>
        </w:rPr>
      </w:pPr>
      <w:r w:rsidRPr="00000C1C">
        <w:rPr>
          <w:rFonts w:ascii="Times New Roman" w:hAnsi="Times New Roman"/>
          <w:sz w:val="24"/>
          <w:szCs w:val="24"/>
        </w:rPr>
        <w:t>Are the election safeguards satisfactorily balanced with the facilitation measures in place and aimed at delivering high quality election services at cost effective levels?</w:t>
      </w:r>
      <w:r w:rsidRPr="00000C1C">
        <w:rPr>
          <w:rStyle w:val="EndnoteReference"/>
          <w:rFonts w:ascii="Times New Roman" w:hAnsi="Times New Roman"/>
          <w:sz w:val="24"/>
          <w:szCs w:val="24"/>
        </w:rPr>
        <w:endnoteReference w:id="3"/>
      </w:r>
    </w:p>
    <w:p w14:paraId="6338D985" w14:textId="77777777" w:rsidR="000F54B1" w:rsidRPr="00000C1C" w:rsidRDefault="000F54B1" w:rsidP="007C79FB">
      <w:pPr>
        <w:spacing w:line="240" w:lineRule="auto"/>
        <w:jc w:val="both"/>
        <w:rPr>
          <w:rFonts w:ascii="Times New Roman" w:hAnsi="Times New Roman"/>
          <w:b/>
          <w:sz w:val="24"/>
          <w:szCs w:val="24"/>
        </w:rPr>
      </w:pPr>
      <w:r w:rsidRPr="00000C1C">
        <w:rPr>
          <w:rFonts w:ascii="Times New Roman" w:hAnsi="Times New Roman"/>
          <w:sz w:val="24"/>
          <w:szCs w:val="24"/>
        </w:rPr>
        <w:t xml:space="preserve">The commencement of what Samuel Huntington calls the ‘Third Wave of </w:t>
      </w:r>
      <w:proofErr w:type="spellStart"/>
      <w:r w:rsidRPr="00000C1C">
        <w:rPr>
          <w:rFonts w:ascii="Times New Roman" w:hAnsi="Times New Roman"/>
          <w:sz w:val="24"/>
          <w:szCs w:val="24"/>
        </w:rPr>
        <w:t>Democratisation</w:t>
      </w:r>
      <w:proofErr w:type="spellEnd"/>
      <w:r w:rsidRPr="00000C1C">
        <w:rPr>
          <w:rFonts w:ascii="Times New Roman" w:hAnsi="Times New Roman"/>
          <w:sz w:val="24"/>
          <w:szCs w:val="24"/>
        </w:rPr>
        <w:t xml:space="preserve">’ in the 1990s has seen the role of international forces becoming more prominent in the electoral processes of countries engaged in democratic transitions. Indeed, various countries elevated the conduct of elections in transitional countries as critical elements of their foreign policies. International organizations as well as international non- governmental organizations increasingly focused their attention on elections </w:t>
      </w:r>
      <w:r w:rsidR="007632E0">
        <w:rPr>
          <w:rFonts w:ascii="Times New Roman" w:hAnsi="Times New Roman"/>
          <w:sz w:val="24"/>
          <w:szCs w:val="24"/>
        </w:rPr>
        <w:t xml:space="preserve">in the ‘emerging democracies’. </w:t>
      </w:r>
      <w:r w:rsidRPr="00000C1C">
        <w:rPr>
          <w:rFonts w:ascii="Times New Roman" w:hAnsi="Times New Roman"/>
          <w:sz w:val="24"/>
          <w:szCs w:val="24"/>
        </w:rPr>
        <w:t xml:space="preserve">The Third Wave of democratization coincided with, or could in fact, be considered as a major dimension of the process of globalization that was gathering pace from the 1990s. This process saw national elections and their various actors in the remotest part of the world becoming the subject of global attention and scrutiny. These were possible through the instantaneous, real life coverage made possible by the technological drivers of the </w:t>
      </w:r>
      <w:proofErr w:type="spellStart"/>
      <w:r w:rsidRPr="00000C1C">
        <w:rPr>
          <w:rFonts w:ascii="Times New Roman" w:hAnsi="Times New Roman"/>
          <w:sz w:val="24"/>
          <w:szCs w:val="24"/>
        </w:rPr>
        <w:t>globalisation</w:t>
      </w:r>
      <w:proofErr w:type="spellEnd"/>
      <w:r w:rsidRPr="00000C1C">
        <w:rPr>
          <w:rFonts w:ascii="Times New Roman" w:hAnsi="Times New Roman"/>
          <w:sz w:val="24"/>
          <w:szCs w:val="24"/>
        </w:rPr>
        <w:t xml:space="preserve"> process such as round the clock satellite television, the internet and the GSM telephone.  National elections have in effect, become internationalized.</w:t>
      </w:r>
      <w:r w:rsidRPr="00000C1C">
        <w:rPr>
          <w:rStyle w:val="EndnoteReference"/>
          <w:rFonts w:ascii="Times New Roman" w:hAnsi="Times New Roman"/>
          <w:sz w:val="24"/>
          <w:szCs w:val="24"/>
        </w:rPr>
        <w:endnoteReference w:id="4"/>
      </w:r>
    </w:p>
    <w:p w14:paraId="16FDAD91" w14:textId="77777777" w:rsidR="000F54B1" w:rsidRPr="00000C1C" w:rsidRDefault="000F54B1" w:rsidP="007C79FB">
      <w:pPr>
        <w:spacing w:line="240" w:lineRule="auto"/>
        <w:jc w:val="both"/>
        <w:rPr>
          <w:rFonts w:ascii="Times New Roman" w:hAnsi="Times New Roman"/>
          <w:sz w:val="24"/>
          <w:szCs w:val="24"/>
        </w:rPr>
      </w:pPr>
      <w:r w:rsidRPr="00000C1C">
        <w:rPr>
          <w:rFonts w:ascii="Times New Roman" w:hAnsi="Times New Roman"/>
          <w:sz w:val="24"/>
          <w:szCs w:val="24"/>
        </w:rPr>
        <w:t xml:space="preserve">Apart from the impact of these classes of actors on the elections, the configuration of the international environment as well as specific events within the environment can shape the domestic context of national elections. The global environment is one that has increasingly placed a normative premium on multi-party democratic governance, even as popular participation through the vote has more or less become the preferred, internationally sanctioned means of regime succession. As the NDI (2003) puts it, the international </w:t>
      </w:r>
      <w:proofErr w:type="gramStart"/>
      <w:r w:rsidRPr="00000C1C">
        <w:rPr>
          <w:rFonts w:ascii="Times New Roman" w:hAnsi="Times New Roman"/>
          <w:sz w:val="24"/>
          <w:szCs w:val="24"/>
        </w:rPr>
        <w:t>community express</w:t>
      </w:r>
      <w:proofErr w:type="gramEnd"/>
      <w:r w:rsidRPr="00000C1C">
        <w:rPr>
          <w:rFonts w:ascii="Times New Roman" w:hAnsi="Times New Roman"/>
          <w:sz w:val="24"/>
          <w:szCs w:val="24"/>
        </w:rPr>
        <w:t xml:space="preserve"> support for the democratic process through election observation and offer an accurate and impartial report on the character of the elections.</w:t>
      </w:r>
      <w:r w:rsidRPr="00000C1C">
        <w:rPr>
          <w:rStyle w:val="EndnoteReference"/>
          <w:rFonts w:ascii="Times New Roman" w:hAnsi="Times New Roman"/>
          <w:sz w:val="24"/>
          <w:szCs w:val="24"/>
        </w:rPr>
        <w:endnoteReference w:id="5"/>
      </w:r>
      <w:r w:rsidRPr="00000C1C">
        <w:rPr>
          <w:rFonts w:ascii="Times New Roman" w:hAnsi="Times New Roman"/>
          <w:sz w:val="24"/>
          <w:szCs w:val="24"/>
        </w:rPr>
        <w:t xml:space="preserve">  This role of electoral character witness has evolved from the basic monitoring and observation form, with its election day focus to an </w:t>
      </w:r>
      <w:r w:rsidRPr="00000C1C">
        <w:rPr>
          <w:rFonts w:ascii="Times New Roman" w:hAnsi="Times New Roman"/>
          <w:sz w:val="24"/>
          <w:szCs w:val="24"/>
        </w:rPr>
        <w:lastRenderedPageBreak/>
        <w:t>electoral cycle machinery that is more or less permanently deployed in emergent democracies, and involving close coordination and cooperation between an increasingly ‘integrated’ donor community and the host country.  Thus,</w:t>
      </w:r>
      <w:r w:rsidR="007632E0">
        <w:rPr>
          <w:rFonts w:ascii="Times New Roman" w:hAnsi="Times New Roman"/>
          <w:sz w:val="24"/>
          <w:szCs w:val="24"/>
        </w:rPr>
        <w:t xml:space="preserve"> </w:t>
      </w:r>
      <w:r w:rsidRPr="00000C1C">
        <w:rPr>
          <w:rFonts w:ascii="Times New Roman" w:hAnsi="Times New Roman"/>
          <w:sz w:val="24"/>
          <w:szCs w:val="24"/>
        </w:rPr>
        <w:t xml:space="preserve">the impact of various international forces has been quite pronounced in national elections since the early 1990s.  Besides, the international environment could also be seen as a repository of policies and practices that a country like Nigeria can draw vital lessons from in the conduct of its own elections. </w:t>
      </w:r>
    </w:p>
    <w:p w14:paraId="1CF85CE2" w14:textId="77777777" w:rsidR="000F54B1" w:rsidRPr="00000C1C" w:rsidRDefault="000F54B1" w:rsidP="007C79FB">
      <w:pPr>
        <w:spacing w:line="240" w:lineRule="auto"/>
        <w:jc w:val="both"/>
        <w:rPr>
          <w:rFonts w:ascii="Times New Roman" w:hAnsi="Times New Roman"/>
          <w:sz w:val="24"/>
          <w:szCs w:val="24"/>
        </w:rPr>
      </w:pPr>
      <w:r w:rsidRPr="00000C1C">
        <w:rPr>
          <w:rFonts w:ascii="Times New Roman" w:hAnsi="Times New Roman"/>
          <w:sz w:val="24"/>
          <w:szCs w:val="24"/>
        </w:rPr>
        <w:t xml:space="preserve">Over the years, scholars have identified electoral </w:t>
      </w:r>
      <w:proofErr w:type="gramStart"/>
      <w:r w:rsidRPr="00000C1C">
        <w:rPr>
          <w:rFonts w:ascii="Times New Roman" w:hAnsi="Times New Roman"/>
          <w:sz w:val="24"/>
          <w:szCs w:val="24"/>
        </w:rPr>
        <w:t>standards which</w:t>
      </w:r>
      <w:proofErr w:type="gramEnd"/>
      <w:r w:rsidRPr="00000C1C">
        <w:rPr>
          <w:rFonts w:ascii="Times New Roman" w:hAnsi="Times New Roman"/>
          <w:sz w:val="24"/>
          <w:szCs w:val="24"/>
        </w:rPr>
        <w:t xml:space="preserve"> contribute to uniformity, reliability, consistency, accuracy and overall professionalism in elections.</w:t>
      </w:r>
      <w:r w:rsidRPr="00000C1C">
        <w:rPr>
          <w:rStyle w:val="EndnoteReference"/>
          <w:rFonts w:ascii="Times New Roman" w:hAnsi="Times New Roman"/>
          <w:sz w:val="24"/>
          <w:szCs w:val="24"/>
        </w:rPr>
        <w:endnoteReference w:id="6"/>
      </w:r>
      <w:r w:rsidRPr="00000C1C">
        <w:rPr>
          <w:rFonts w:ascii="Times New Roman" w:hAnsi="Times New Roman"/>
          <w:sz w:val="24"/>
          <w:szCs w:val="24"/>
        </w:rPr>
        <w:t xml:space="preserve"> These standards include:</w:t>
      </w:r>
    </w:p>
    <w:p w14:paraId="7F100F55" w14:textId="77777777" w:rsidR="000F54B1" w:rsidRPr="00000C1C" w:rsidRDefault="000F54B1" w:rsidP="007C79FB">
      <w:pPr>
        <w:numPr>
          <w:ilvl w:val="0"/>
          <w:numId w:val="9"/>
        </w:numPr>
        <w:spacing w:after="0" w:line="240" w:lineRule="auto"/>
        <w:jc w:val="both"/>
        <w:rPr>
          <w:rFonts w:ascii="Times New Roman" w:hAnsi="Times New Roman"/>
          <w:sz w:val="24"/>
          <w:szCs w:val="24"/>
        </w:rPr>
      </w:pPr>
      <w:r w:rsidRPr="00000C1C">
        <w:rPr>
          <w:rFonts w:ascii="Times New Roman" w:hAnsi="Times New Roman"/>
          <w:sz w:val="24"/>
          <w:szCs w:val="24"/>
        </w:rPr>
        <w:t>Constitutional provision that provide</w:t>
      </w:r>
      <w:r w:rsidR="004D1CD2">
        <w:rPr>
          <w:rFonts w:ascii="Times New Roman" w:hAnsi="Times New Roman"/>
          <w:sz w:val="24"/>
          <w:szCs w:val="24"/>
        </w:rPr>
        <w:t>s</w:t>
      </w:r>
      <w:r w:rsidRPr="00000C1C">
        <w:rPr>
          <w:rFonts w:ascii="Times New Roman" w:hAnsi="Times New Roman"/>
          <w:sz w:val="24"/>
          <w:szCs w:val="24"/>
        </w:rPr>
        <w:t xml:space="preserve"> the foundation for the key elements of electoral framework including electoral rights and the basic principles of the electoral system.</w:t>
      </w:r>
    </w:p>
    <w:p w14:paraId="262929CA" w14:textId="77777777" w:rsidR="000F54B1" w:rsidRPr="00000C1C" w:rsidRDefault="000F54B1" w:rsidP="007C79FB">
      <w:pPr>
        <w:numPr>
          <w:ilvl w:val="0"/>
          <w:numId w:val="9"/>
        </w:numPr>
        <w:spacing w:after="0" w:line="240" w:lineRule="auto"/>
        <w:jc w:val="both"/>
        <w:rPr>
          <w:rFonts w:ascii="Times New Roman" w:hAnsi="Times New Roman"/>
          <w:sz w:val="24"/>
          <w:szCs w:val="24"/>
        </w:rPr>
      </w:pPr>
      <w:r w:rsidRPr="00000C1C">
        <w:rPr>
          <w:rFonts w:ascii="Times New Roman" w:hAnsi="Times New Roman"/>
          <w:sz w:val="24"/>
          <w:szCs w:val="24"/>
        </w:rPr>
        <w:t>Electoral law that guides the conduct of the elections including the powers of the electoral management bodies and governmental bodies.</w:t>
      </w:r>
    </w:p>
    <w:p w14:paraId="1434F23E" w14:textId="77777777" w:rsidR="000F54B1" w:rsidRPr="00000C1C" w:rsidRDefault="000F54B1" w:rsidP="007C79FB">
      <w:pPr>
        <w:numPr>
          <w:ilvl w:val="0"/>
          <w:numId w:val="9"/>
        </w:numPr>
        <w:spacing w:after="0" w:line="240" w:lineRule="auto"/>
        <w:jc w:val="both"/>
        <w:rPr>
          <w:rFonts w:ascii="Times New Roman" w:hAnsi="Times New Roman"/>
          <w:sz w:val="24"/>
          <w:szCs w:val="24"/>
        </w:rPr>
      </w:pPr>
      <w:r w:rsidRPr="00000C1C">
        <w:rPr>
          <w:rFonts w:ascii="Times New Roman" w:hAnsi="Times New Roman"/>
          <w:sz w:val="24"/>
          <w:szCs w:val="24"/>
        </w:rPr>
        <w:t>Election administration must demonstrate respect for the law; be non-partisan and neutral; transparent; accurate, professional and competent and must be designed to serve the voters.</w:t>
      </w:r>
    </w:p>
    <w:p w14:paraId="4E3DEF6B" w14:textId="77777777" w:rsidR="000F54B1" w:rsidRPr="00000C1C" w:rsidRDefault="000F54B1" w:rsidP="007C79FB">
      <w:pPr>
        <w:numPr>
          <w:ilvl w:val="0"/>
          <w:numId w:val="9"/>
        </w:numPr>
        <w:spacing w:after="0" w:line="240" w:lineRule="auto"/>
        <w:jc w:val="both"/>
        <w:rPr>
          <w:rFonts w:ascii="Times New Roman" w:hAnsi="Times New Roman"/>
          <w:sz w:val="24"/>
          <w:szCs w:val="24"/>
        </w:rPr>
      </w:pPr>
      <w:r w:rsidRPr="00000C1C">
        <w:rPr>
          <w:rFonts w:ascii="Times New Roman" w:hAnsi="Times New Roman"/>
          <w:sz w:val="24"/>
          <w:szCs w:val="24"/>
        </w:rPr>
        <w:t>Electoral system that should guarantee political inclusiveness, representation, frequency of elections and fairness in the organization of electoral units.</w:t>
      </w:r>
    </w:p>
    <w:p w14:paraId="3916ACDF" w14:textId="77777777" w:rsidR="000F54B1" w:rsidRPr="00000C1C" w:rsidRDefault="000F54B1" w:rsidP="007C79FB">
      <w:pPr>
        <w:numPr>
          <w:ilvl w:val="0"/>
          <w:numId w:val="9"/>
        </w:numPr>
        <w:spacing w:after="0" w:line="240" w:lineRule="auto"/>
        <w:jc w:val="both"/>
        <w:rPr>
          <w:rFonts w:ascii="Times New Roman" w:hAnsi="Times New Roman"/>
          <w:sz w:val="24"/>
          <w:szCs w:val="24"/>
        </w:rPr>
      </w:pPr>
      <w:r w:rsidRPr="00000C1C">
        <w:rPr>
          <w:rFonts w:ascii="Times New Roman" w:hAnsi="Times New Roman"/>
          <w:sz w:val="24"/>
          <w:szCs w:val="24"/>
        </w:rPr>
        <w:t xml:space="preserve">Organization of electoral units which is done in such a way as to achieve the objective of according equal weight to each vote to the greatest degree possible to ensure effective representation. </w:t>
      </w:r>
    </w:p>
    <w:p w14:paraId="35F2A80D" w14:textId="77777777" w:rsidR="000F54B1" w:rsidRPr="00000C1C" w:rsidRDefault="000F54B1" w:rsidP="007C79FB">
      <w:pPr>
        <w:numPr>
          <w:ilvl w:val="0"/>
          <w:numId w:val="9"/>
        </w:numPr>
        <w:spacing w:after="0" w:line="240" w:lineRule="auto"/>
        <w:jc w:val="both"/>
        <w:rPr>
          <w:rFonts w:ascii="Times New Roman" w:hAnsi="Times New Roman"/>
          <w:sz w:val="24"/>
          <w:szCs w:val="24"/>
        </w:rPr>
      </w:pPr>
      <w:r w:rsidRPr="00000C1C">
        <w:rPr>
          <w:rFonts w:ascii="Times New Roman" w:hAnsi="Times New Roman"/>
          <w:sz w:val="24"/>
          <w:szCs w:val="24"/>
        </w:rPr>
        <w:t xml:space="preserve">Legal framework </w:t>
      </w:r>
      <w:proofErr w:type="gramStart"/>
      <w:r w:rsidRPr="00000C1C">
        <w:rPr>
          <w:rFonts w:ascii="Times New Roman" w:hAnsi="Times New Roman"/>
          <w:sz w:val="24"/>
          <w:szCs w:val="24"/>
        </w:rPr>
        <w:t>which  should</w:t>
      </w:r>
      <w:proofErr w:type="gramEnd"/>
      <w:r w:rsidRPr="00000C1C">
        <w:rPr>
          <w:rFonts w:ascii="Times New Roman" w:hAnsi="Times New Roman"/>
          <w:sz w:val="24"/>
          <w:szCs w:val="24"/>
        </w:rPr>
        <w:t xml:space="preserve"> ensure that all eligible citizens are guaranteed the right to universal and equal suffrage as well as the right to contest elections without any discrimination. </w:t>
      </w:r>
    </w:p>
    <w:p w14:paraId="3925C7AD" w14:textId="77777777" w:rsidR="000F54B1" w:rsidRPr="00000C1C" w:rsidRDefault="000F54B1" w:rsidP="007C79FB">
      <w:pPr>
        <w:numPr>
          <w:ilvl w:val="0"/>
          <w:numId w:val="9"/>
        </w:numPr>
        <w:spacing w:after="0" w:line="240" w:lineRule="auto"/>
        <w:jc w:val="both"/>
        <w:rPr>
          <w:rFonts w:ascii="Times New Roman" w:hAnsi="Times New Roman"/>
          <w:sz w:val="24"/>
          <w:szCs w:val="24"/>
        </w:rPr>
      </w:pPr>
      <w:r w:rsidRPr="00000C1C">
        <w:rPr>
          <w:rFonts w:ascii="Times New Roman" w:hAnsi="Times New Roman"/>
          <w:sz w:val="24"/>
          <w:szCs w:val="24"/>
        </w:rPr>
        <w:t xml:space="preserve">Election management </w:t>
      </w:r>
      <w:r w:rsidR="00B267CC" w:rsidRPr="00000C1C">
        <w:rPr>
          <w:rFonts w:ascii="Times New Roman" w:hAnsi="Times New Roman"/>
          <w:sz w:val="24"/>
          <w:szCs w:val="24"/>
        </w:rPr>
        <w:t>body established and operates</w:t>
      </w:r>
      <w:r w:rsidRPr="00000C1C">
        <w:rPr>
          <w:rFonts w:ascii="Times New Roman" w:hAnsi="Times New Roman"/>
          <w:sz w:val="24"/>
          <w:szCs w:val="24"/>
        </w:rPr>
        <w:t xml:space="preserve"> in a manner that ensures the independent and impartial administration of elections.</w:t>
      </w:r>
    </w:p>
    <w:p w14:paraId="796A003A" w14:textId="77777777" w:rsidR="000F54B1" w:rsidRPr="00000C1C" w:rsidRDefault="000F54B1" w:rsidP="007C79FB">
      <w:pPr>
        <w:numPr>
          <w:ilvl w:val="0"/>
          <w:numId w:val="9"/>
        </w:numPr>
        <w:spacing w:after="0" w:line="240" w:lineRule="auto"/>
        <w:jc w:val="both"/>
        <w:rPr>
          <w:rFonts w:ascii="Times New Roman" w:hAnsi="Times New Roman"/>
          <w:sz w:val="24"/>
          <w:szCs w:val="24"/>
        </w:rPr>
      </w:pPr>
      <w:r w:rsidRPr="00000C1C">
        <w:rPr>
          <w:rFonts w:ascii="Times New Roman" w:hAnsi="Times New Roman"/>
          <w:sz w:val="24"/>
          <w:szCs w:val="24"/>
        </w:rPr>
        <w:t>Voters registers which is maintained in a manner that is transparent and accurate and protects the rights of qualified citizens to register, and prevents the unlawful or fraudulent registration or removal of persons.</w:t>
      </w:r>
    </w:p>
    <w:p w14:paraId="72979CBD" w14:textId="77777777" w:rsidR="000F54B1" w:rsidRPr="00000C1C" w:rsidRDefault="000F54B1" w:rsidP="007C79FB">
      <w:pPr>
        <w:numPr>
          <w:ilvl w:val="0"/>
          <w:numId w:val="9"/>
        </w:numPr>
        <w:spacing w:after="0" w:line="240" w:lineRule="auto"/>
        <w:jc w:val="both"/>
        <w:rPr>
          <w:rFonts w:ascii="Times New Roman" w:hAnsi="Times New Roman"/>
          <w:sz w:val="24"/>
          <w:szCs w:val="24"/>
        </w:rPr>
      </w:pPr>
      <w:r w:rsidRPr="00000C1C">
        <w:rPr>
          <w:rFonts w:ascii="Times New Roman" w:hAnsi="Times New Roman"/>
          <w:sz w:val="24"/>
          <w:szCs w:val="24"/>
        </w:rPr>
        <w:t xml:space="preserve">All political parties and candidates are able to compete in elections </w:t>
      </w:r>
      <w:r w:rsidR="00514D41">
        <w:rPr>
          <w:rFonts w:ascii="Times New Roman" w:hAnsi="Times New Roman"/>
          <w:sz w:val="24"/>
          <w:szCs w:val="24"/>
        </w:rPr>
        <w:t>in an equal basis on a level playing field.</w:t>
      </w:r>
    </w:p>
    <w:p w14:paraId="3D64FF9D" w14:textId="77777777" w:rsidR="000F54B1" w:rsidRPr="00000C1C" w:rsidRDefault="000F54B1" w:rsidP="007C79FB">
      <w:pPr>
        <w:numPr>
          <w:ilvl w:val="0"/>
          <w:numId w:val="9"/>
        </w:numPr>
        <w:spacing w:after="0" w:line="240" w:lineRule="auto"/>
        <w:jc w:val="both"/>
        <w:rPr>
          <w:rFonts w:ascii="Times New Roman" w:hAnsi="Times New Roman"/>
          <w:sz w:val="24"/>
          <w:szCs w:val="24"/>
        </w:rPr>
      </w:pPr>
      <w:r w:rsidRPr="00000C1C">
        <w:rPr>
          <w:rFonts w:ascii="Times New Roman" w:hAnsi="Times New Roman"/>
          <w:sz w:val="24"/>
          <w:szCs w:val="24"/>
        </w:rPr>
        <w:t>The electoral campaigns are organized in such a way that each political party and candidate enjoys the right to freedom of expression and freedom of association, and has access to the electorate, and that all stakeholders in the election process have an equal chance of success.</w:t>
      </w:r>
    </w:p>
    <w:p w14:paraId="66AEF4BD" w14:textId="77777777" w:rsidR="000F54B1" w:rsidRPr="00000C1C" w:rsidRDefault="000F54B1" w:rsidP="007C79FB">
      <w:pPr>
        <w:numPr>
          <w:ilvl w:val="0"/>
          <w:numId w:val="9"/>
        </w:numPr>
        <w:spacing w:after="0" w:line="240" w:lineRule="auto"/>
        <w:jc w:val="both"/>
        <w:rPr>
          <w:rFonts w:ascii="Times New Roman" w:hAnsi="Times New Roman"/>
          <w:sz w:val="24"/>
          <w:szCs w:val="24"/>
        </w:rPr>
      </w:pPr>
      <w:r w:rsidRPr="00000C1C">
        <w:rPr>
          <w:rFonts w:ascii="Times New Roman" w:hAnsi="Times New Roman"/>
          <w:sz w:val="24"/>
          <w:szCs w:val="24"/>
        </w:rPr>
        <w:t>All political parties and candidates having access to the media owned or controlled by the state and those privately owned and that no unreasonable limitations are placed on the right of political parties and candidates to free expression during election campaigns.</w:t>
      </w:r>
    </w:p>
    <w:p w14:paraId="60EFD42B" w14:textId="77777777" w:rsidR="000F54B1" w:rsidRPr="00000C1C" w:rsidRDefault="000F54B1" w:rsidP="007C79FB">
      <w:pPr>
        <w:numPr>
          <w:ilvl w:val="0"/>
          <w:numId w:val="9"/>
        </w:numPr>
        <w:spacing w:after="0" w:line="240" w:lineRule="auto"/>
        <w:jc w:val="both"/>
        <w:rPr>
          <w:rFonts w:ascii="Times New Roman" w:hAnsi="Times New Roman"/>
          <w:sz w:val="24"/>
          <w:szCs w:val="24"/>
        </w:rPr>
      </w:pPr>
      <w:proofErr w:type="gramStart"/>
      <w:r w:rsidRPr="00000C1C">
        <w:rPr>
          <w:rFonts w:ascii="Times New Roman" w:hAnsi="Times New Roman"/>
          <w:sz w:val="24"/>
          <w:szCs w:val="24"/>
        </w:rPr>
        <w:t xml:space="preserve">All political parties and candidates </w:t>
      </w:r>
      <w:r w:rsidR="00514D41">
        <w:rPr>
          <w:rFonts w:ascii="Times New Roman" w:hAnsi="Times New Roman"/>
          <w:sz w:val="24"/>
          <w:szCs w:val="24"/>
        </w:rPr>
        <w:t xml:space="preserve">are </w:t>
      </w:r>
      <w:r w:rsidRPr="00000C1C">
        <w:rPr>
          <w:rFonts w:ascii="Times New Roman" w:hAnsi="Times New Roman"/>
          <w:sz w:val="24"/>
          <w:szCs w:val="24"/>
        </w:rPr>
        <w:t>equitably treated by legal provisions governing campaign finances and expenditures</w:t>
      </w:r>
      <w:proofErr w:type="gramEnd"/>
      <w:r w:rsidRPr="00000C1C">
        <w:rPr>
          <w:rFonts w:ascii="Times New Roman" w:hAnsi="Times New Roman"/>
          <w:sz w:val="24"/>
          <w:szCs w:val="24"/>
        </w:rPr>
        <w:t>.</w:t>
      </w:r>
    </w:p>
    <w:p w14:paraId="6BAB69D5" w14:textId="77777777" w:rsidR="000F54B1" w:rsidRPr="00000C1C" w:rsidRDefault="000F54B1" w:rsidP="007C79FB">
      <w:pPr>
        <w:numPr>
          <w:ilvl w:val="0"/>
          <w:numId w:val="9"/>
        </w:numPr>
        <w:spacing w:after="0" w:line="240" w:lineRule="auto"/>
        <w:jc w:val="both"/>
        <w:rPr>
          <w:rFonts w:ascii="Times New Roman" w:hAnsi="Times New Roman"/>
          <w:sz w:val="24"/>
          <w:szCs w:val="24"/>
        </w:rPr>
      </w:pPr>
      <w:r w:rsidRPr="00000C1C">
        <w:rPr>
          <w:rFonts w:ascii="Times New Roman" w:hAnsi="Times New Roman"/>
          <w:sz w:val="24"/>
          <w:szCs w:val="24"/>
        </w:rPr>
        <w:t>Polling stations are accessible and that there is accurate recording of ballots and that the secrecy of the ballot is guaranteed.</w:t>
      </w:r>
    </w:p>
    <w:p w14:paraId="2A080605" w14:textId="77777777" w:rsidR="000F54B1" w:rsidRPr="00000C1C" w:rsidRDefault="000F54B1" w:rsidP="007C79FB">
      <w:pPr>
        <w:numPr>
          <w:ilvl w:val="0"/>
          <w:numId w:val="9"/>
        </w:numPr>
        <w:spacing w:after="0" w:line="240" w:lineRule="auto"/>
        <w:jc w:val="both"/>
        <w:rPr>
          <w:rFonts w:ascii="Times New Roman" w:hAnsi="Times New Roman"/>
          <w:sz w:val="24"/>
          <w:szCs w:val="24"/>
        </w:rPr>
      </w:pPr>
      <w:r w:rsidRPr="00000C1C">
        <w:rPr>
          <w:rFonts w:ascii="Times New Roman" w:hAnsi="Times New Roman"/>
          <w:sz w:val="24"/>
          <w:szCs w:val="24"/>
        </w:rPr>
        <w:t>All votes are counted and tabulated accurately, equally, fairly and transparently.</w:t>
      </w:r>
    </w:p>
    <w:p w14:paraId="10DBA830" w14:textId="77777777" w:rsidR="000F54B1" w:rsidRPr="00000C1C" w:rsidRDefault="000F54B1" w:rsidP="007C79FB">
      <w:pPr>
        <w:numPr>
          <w:ilvl w:val="0"/>
          <w:numId w:val="9"/>
        </w:numPr>
        <w:spacing w:after="0" w:line="240" w:lineRule="auto"/>
        <w:jc w:val="both"/>
        <w:rPr>
          <w:rFonts w:ascii="Times New Roman" w:hAnsi="Times New Roman"/>
          <w:sz w:val="24"/>
          <w:szCs w:val="24"/>
        </w:rPr>
      </w:pPr>
      <w:r w:rsidRPr="00000C1C">
        <w:rPr>
          <w:rFonts w:ascii="Times New Roman" w:hAnsi="Times New Roman"/>
          <w:sz w:val="24"/>
          <w:szCs w:val="24"/>
        </w:rPr>
        <w:t>There are representatives of parties and candidates contesting the election to observe all voting processes.</w:t>
      </w:r>
    </w:p>
    <w:p w14:paraId="55D00005" w14:textId="77777777" w:rsidR="000F54B1" w:rsidRPr="00000C1C" w:rsidRDefault="000F54B1" w:rsidP="007C79FB">
      <w:pPr>
        <w:numPr>
          <w:ilvl w:val="0"/>
          <w:numId w:val="9"/>
        </w:numPr>
        <w:spacing w:after="0" w:line="240" w:lineRule="auto"/>
        <w:jc w:val="both"/>
        <w:rPr>
          <w:rFonts w:ascii="Times New Roman" w:hAnsi="Times New Roman"/>
          <w:sz w:val="24"/>
          <w:szCs w:val="24"/>
        </w:rPr>
      </w:pPr>
      <w:r w:rsidRPr="00000C1C">
        <w:rPr>
          <w:rFonts w:ascii="Times New Roman" w:hAnsi="Times New Roman"/>
          <w:sz w:val="24"/>
          <w:szCs w:val="24"/>
        </w:rPr>
        <w:lastRenderedPageBreak/>
        <w:t>To ensure transparency and to increase credibility, there should be provision for election observers to observe all stages of election process, and</w:t>
      </w:r>
    </w:p>
    <w:p w14:paraId="279D9DB4" w14:textId="77777777" w:rsidR="000F54B1" w:rsidRPr="00000C1C" w:rsidRDefault="000F54B1" w:rsidP="007C79FB">
      <w:pPr>
        <w:numPr>
          <w:ilvl w:val="0"/>
          <w:numId w:val="9"/>
        </w:numPr>
        <w:spacing w:after="0" w:line="240" w:lineRule="auto"/>
        <w:jc w:val="both"/>
        <w:rPr>
          <w:rFonts w:ascii="Times New Roman" w:hAnsi="Times New Roman"/>
          <w:sz w:val="24"/>
          <w:szCs w:val="24"/>
        </w:rPr>
      </w:pPr>
      <w:r w:rsidRPr="00000C1C">
        <w:rPr>
          <w:rFonts w:ascii="Times New Roman" w:hAnsi="Times New Roman"/>
          <w:sz w:val="24"/>
          <w:szCs w:val="24"/>
        </w:rPr>
        <w:t xml:space="preserve">There should be compliance with and enforcement of the electoral law. </w:t>
      </w:r>
    </w:p>
    <w:p w14:paraId="64B7CCB8" w14:textId="77777777" w:rsidR="001631C3" w:rsidRPr="00000C1C" w:rsidRDefault="001631C3" w:rsidP="007C79FB">
      <w:pPr>
        <w:spacing w:line="240" w:lineRule="auto"/>
        <w:jc w:val="both"/>
        <w:rPr>
          <w:rFonts w:ascii="Times New Roman" w:hAnsi="Times New Roman"/>
          <w:sz w:val="24"/>
          <w:szCs w:val="24"/>
        </w:rPr>
      </w:pPr>
    </w:p>
    <w:p w14:paraId="7A358FDF" w14:textId="77777777" w:rsidR="00A12CF3" w:rsidRPr="00000C1C" w:rsidRDefault="00A12CF3" w:rsidP="007C79FB">
      <w:pPr>
        <w:pStyle w:val="ListParagraph"/>
        <w:numPr>
          <w:ilvl w:val="1"/>
          <w:numId w:val="12"/>
        </w:numPr>
        <w:spacing w:line="240" w:lineRule="auto"/>
        <w:jc w:val="both"/>
        <w:rPr>
          <w:rFonts w:ascii="Times New Roman" w:hAnsi="Times New Roman"/>
          <w:b/>
          <w:sz w:val="24"/>
          <w:szCs w:val="24"/>
        </w:rPr>
      </w:pPr>
      <w:r w:rsidRPr="00000C1C">
        <w:rPr>
          <w:rFonts w:ascii="Times New Roman" w:hAnsi="Times New Roman"/>
          <w:b/>
          <w:sz w:val="24"/>
          <w:szCs w:val="24"/>
        </w:rPr>
        <w:t>National Context</w:t>
      </w:r>
    </w:p>
    <w:p w14:paraId="73DD66D4" w14:textId="77777777" w:rsidR="00A12CF3" w:rsidRPr="00000C1C" w:rsidRDefault="00A12CF3" w:rsidP="007C79FB">
      <w:pPr>
        <w:pStyle w:val="ListParagraph"/>
        <w:spacing w:line="240" w:lineRule="auto"/>
        <w:ind w:left="360"/>
        <w:jc w:val="both"/>
        <w:rPr>
          <w:rFonts w:ascii="Times New Roman" w:hAnsi="Times New Roman"/>
          <w:b/>
          <w:sz w:val="24"/>
          <w:szCs w:val="24"/>
        </w:rPr>
      </w:pPr>
    </w:p>
    <w:p w14:paraId="0FBEC6EF" w14:textId="77777777" w:rsidR="001631C3" w:rsidRPr="00000C1C" w:rsidRDefault="00A12CF3" w:rsidP="007C79FB">
      <w:pPr>
        <w:pStyle w:val="ListParagraph"/>
        <w:spacing w:line="240" w:lineRule="auto"/>
        <w:ind w:left="0"/>
        <w:jc w:val="both"/>
        <w:rPr>
          <w:rFonts w:ascii="Times New Roman" w:hAnsi="Times New Roman"/>
          <w:b/>
          <w:sz w:val="24"/>
          <w:szCs w:val="24"/>
        </w:rPr>
      </w:pPr>
      <w:r w:rsidRPr="00000C1C">
        <w:rPr>
          <w:rFonts w:ascii="Times New Roman" w:hAnsi="Times New Roman"/>
          <w:b/>
          <w:sz w:val="24"/>
          <w:szCs w:val="24"/>
        </w:rPr>
        <w:t xml:space="preserve">2.2.1 </w:t>
      </w:r>
      <w:r w:rsidR="001631C3" w:rsidRPr="00000C1C">
        <w:rPr>
          <w:rFonts w:ascii="Times New Roman" w:hAnsi="Times New Roman"/>
          <w:b/>
          <w:sz w:val="24"/>
          <w:szCs w:val="24"/>
        </w:rPr>
        <w:t>Introduction</w:t>
      </w:r>
    </w:p>
    <w:p w14:paraId="24E2724D" w14:textId="77777777" w:rsidR="00F441CD" w:rsidRPr="00000C1C" w:rsidRDefault="001631C3" w:rsidP="007C79FB">
      <w:pPr>
        <w:jc w:val="both"/>
        <w:rPr>
          <w:rFonts w:ascii="Times New Roman" w:hAnsi="Times New Roman"/>
          <w:strike/>
          <w:sz w:val="24"/>
          <w:szCs w:val="24"/>
        </w:rPr>
      </w:pPr>
      <w:r w:rsidRPr="00000C1C">
        <w:rPr>
          <w:rFonts w:ascii="Times New Roman" w:hAnsi="Times New Roman"/>
          <w:sz w:val="24"/>
          <w:szCs w:val="24"/>
        </w:rPr>
        <w:t>Nigeria occupies an area of 923,768 square</w:t>
      </w:r>
      <w:r w:rsidR="007632E0">
        <w:rPr>
          <w:rFonts w:ascii="Times New Roman" w:hAnsi="Times New Roman"/>
          <w:sz w:val="24"/>
          <w:szCs w:val="24"/>
        </w:rPr>
        <w:t xml:space="preserve"> </w:t>
      </w:r>
      <w:proofErr w:type="spellStart"/>
      <w:r w:rsidR="007632E0">
        <w:rPr>
          <w:rFonts w:ascii="Times New Roman" w:hAnsi="Times New Roman"/>
          <w:sz w:val="24"/>
          <w:szCs w:val="24"/>
        </w:rPr>
        <w:t>kilo</w:t>
      </w:r>
      <w:r w:rsidR="009937C6" w:rsidRPr="00000C1C">
        <w:rPr>
          <w:rFonts w:ascii="Times New Roman" w:hAnsi="Times New Roman"/>
          <w:sz w:val="24"/>
          <w:szCs w:val="24"/>
        </w:rPr>
        <w:t>metres</w:t>
      </w:r>
      <w:proofErr w:type="spellEnd"/>
      <w:r w:rsidR="009937C6" w:rsidRPr="00000C1C">
        <w:rPr>
          <w:rFonts w:ascii="Times New Roman" w:hAnsi="Times New Roman"/>
          <w:sz w:val="24"/>
          <w:szCs w:val="24"/>
        </w:rPr>
        <w:t>. It ha</w:t>
      </w:r>
      <w:r w:rsidR="008C5B92">
        <w:rPr>
          <w:rFonts w:ascii="Times New Roman" w:hAnsi="Times New Roman"/>
          <w:sz w:val="24"/>
          <w:szCs w:val="24"/>
        </w:rPr>
        <w:t>d</w:t>
      </w:r>
      <w:r w:rsidRPr="00000C1C">
        <w:rPr>
          <w:rFonts w:ascii="Times New Roman" w:hAnsi="Times New Roman"/>
          <w:sz w:val="24"/>
          <w:szCs w:val="24"/>
        </w:rPr>
        <w:t xml:space="preserve"> an estimated population of 140,</w:t>
      </w:r>
      <w:r w:rsidR="00A93FFD">
        <w:rPr>
          <w:rFonts w:ascii="Times New Roman" w:hAnsi="Times New Roman"/>
          <w:sz w:val="24"/>
          <w:szCs w:val="24"/>
        </w:rPr>
        <w:t>431,790</w:t>
      </w:r>
      <w:r w:rsidR="009937C6" w:rsidRPr="00000C1C">
        <w:rPr>
          <w:rFonts w:ascii="Times New Roman" w:hAnsi="Times New Roman"/>
          <w:sz w:val="24"/>
          <w:szCs w:val="24"/>
        </w:rPr>
        <w:t xml:space="preserve"> million</w:t>
      </w:r>
      <w:r w:rsidR="007632E0">
        <w:rPr>
          <w:rFonts w:ascii="Times New Roman" w:hAnsi="Times New Roman"/>
          <w:sz w:val="24"/>
          <w:szCs w:val="24"/>
        </w:rPr>
        <w:t xml:space="preserve"> </w:t>
      </w:r>
      <w:r w:rsidR="009937C6" w:rsidRPr="00000C1C">
        <w:rPr>
          <w:rFonts w:ascii="Times New Roman" w:hAnsi="Times New Roman"/>
          <w:sz w:val="24"/>
          <w:szCs w:val="24"/>
        </w:rPr>
        <w:t xml:space="preserve">in </w:t>
      </w:r>
      <w:r w:rsidRPr="00000C1C">
        <w:rPr>
          <w:rFonts w:ascii="Times New Roman" w:hAnsi="Times New Roman"/>
          <w:sz w:val="24"/>
          <w:szCs w:val="24"/>
        </w:rPr>
        <w:t xml:space="preserve">2006 </w:t>
      </w:r>
      <w:r w:rsidR="009937C6" w:rsidRPr="00000C1C">
        <w:rPr>
          <w:rFonts w:ascii="Times New Roman" w:hAnsi="Times New Roman"/>
          <w:sz w:val="24"/>
          <w:szCs w:val="24"/>
        </w:rPr>
        <w:t xml:space="preserve">(population </w:t>
      </w:r>
      <w:r w:rsidRPr="00000C1C">
        <w:rPr>
          <w:rFonts w:ascii="Times New Roman" w:hAnsi="Times New Roman"/>
          <w:sz w:val="24"/>
          <w:szCs w:val="24"/>
        </w:rPr>
        <w:t>census</w:t>
      </w:r>
      <w:r w:rsidR="009937C6" w:rsidRPr="00000C1C">
        <w:rPr>
          <w:rFonts w:ascii="Times New Roman" w:hAnsi="Times New Roman"/>
          <w:sz w:val="24"/>
          <w:szCs w:val="24"/>
        </w:rPr>
        <w:t>)</w:t>
      </w:r>
      <w:r w:rsidRPr="00000C1C">
        <w:rPr>
          <w:rFonts w:ascii="Times New Roman" w:hAnsi="Times New Roman"/>
          <w:sz w:val="24"/>
          <w:szCs w:val="24"/>
        </w:rPr>
        <w:t xml:space="preserve">. </w:t>
      </w:r>
      <w:r w:rsidR="00A93FFD">
        <w:rPr>
          <w:rFonts w:ascii="Times New Roman" w:hAnsi="Times New Roman"/>
          <w:sz w:val="24"/>
          <w:szCs w:val="24"/>
        </w:rPr>
        <w:t>The estimated</w:t>
      </w:r>
      <w:r w:rsidR="00514D41">
        <w:rPr>
          <w:rFonts w:ascii="Times New Roman" w:hAnsi="Times New Roman"/>
          <w:sz w:val="24"/>
          <w:szCs w:val="24"/>
        </w:rPr>
        <w:t xml:space="preserve"> population i</w:t>
      </w:r>
      <w:r w:rsidR="00A93FFD">
        <w:rPr>
          <w:rFonts w:ascii="Times New Roman" w:hAnsi="Times New Roman"/>
          <w:sz w:val="24"/>
          <w:szCs w:val="24"/>
        </w:rPr>
        <w:t>n</w:t>
      </w:r>
      <w:r w:rsidR="00514D41">
        <w:rPr>
          <w:rFonts w:ascii="Times New Roman" w:hAnsi="Times New Roman"/>
          <w:sz w:val="24"/>
          <w:szCs w:val="24"/>
        </w:rPr>
        <w:t xml:space="preserve"> 20</w:t>
      </w:r>
      <w:r w:rsidR="00A93FFD">
        <w:rPr>
          <w:rFonts w:ascii="Times New Roman" w:hAnsi="Times New Roman"/>
          <w:sz w:val="24"/>
          <w:szCs w:val="24"/>
        </w:rPr>
        <w:t>10</w:t>
      </w:r>
      <w:r w:rsidR="00514D41">
        <w:rPr>
          <w:rFonts w:ascii="Times New Roman" w:hAnsi="Times New Roman"/>
          <w:sz w:val="24"/>
          <w:szCs w:val="24"/>
        </w:rPr>
        <w:t xml:space="preserve"> is</w:t>
      </w:r>
      <w:r w:rsidR="008C5B92">
        <w:rPr>
          <w:rFonts w:ascii="Times New Roman" w:hAnsi="Times New Roman"/>
          <w:sz w:val="24"/>
          <w:szCs w:val="24"/>
        </w:rPr>
        <w:t xml:space="preserve"> put at</w:t>
      </w:r>
      <w:r w:rsidR="007632E0">
        <w:rPr>
          <w:rFonts w:ascii="Times New Roman" w:hAnsi="Times New Roman"/>
          <w:sz w:val="24"/>
          <w:szCs w:val="24"/>
        </w:rPr>
        <w:t xml:space="preserve"> </w:t>
      </w:r>
      <w:r w:rsidR="00A93FFD">
        <w:rPr>
          <w:rFonts w:ascii="Times New Roman" w:hAnsi="Times New Roman"/>
          <w:sz w:val="24"/>
          <w:szCs w:val="24"/>
        </w:rPr>
        <w:t>1</w:t>
      </w:r>
      <w:r w:rsidR="008C5B92">
        <w:rPr>
          <w:rFonts w:ascii="Times New Roman" w:hAnsi="Times New Roman"/>
          <w:sz w:val="24"/>
          <w:szCs w:val="24"/>
        </w:rPr>
        <w:t>67,912,561</w:t>
      </w:r>
      <w:r w:rsidR="008C5B92" w:rsidRPr="008C5B92">
        <w:rPr>
          <w:rFonts w:ascii="Times New Roman" w:hAnsi="Times New Roman"/>
          <w:sz w:val="24"/>
          <w:szCs w:val="24"/>
        </w:rPr>
        <w:t xml:space="preserve"> </w:t>
      </w:r>
      <w:r w:rsidR="008C5B92">
        <w:rPr>
          <w:rFonts w:ascii="Times New Roman" w:hAnsi="Times New Roman"/>
          <w:sz w:val="24"/>
          <w:szCs w:val="24"/>
        </w:rPr>
        <w:t>million (NPC Jan 2013)</w:t>
      </w:r>
      <w:r w:rsidR="00A93FFD">
        <w:rPr>
          <w:rFonts w:ascii="Times New Roman" w:hAnsi="Times New Roman"/>
          <w:sz w:val="24"/>
          <w:szCs w:val="24"/>
        </w:rPr>
        <w:t xml:space="preserve">. </w:t>
      </w:r>
      <w:r w:rsidRPr="00000C1C">
        <w:rPr>
          <w:rFonts w:ascii="Times New Roman" w:hAnsi="Times New Roman"/>
          <w:sz w:val="24"/>
          <w:szCs w:val="24"/>
        </w:rPr>
        <w:t>Nigeria is ethnically and linguistically diverse with over 250 ethnic groups and four hundred languages and dialects.</w:t>
      </w:r>
      <w:r w:rsidRPr="00000C1C">
        <w:rPr>
          <w:rStyle w:val="EndnoteReference"/>
          <w:rFonts w:ascii="Times New Roman" w:hAnsi="Times New Roman"/>
          <w:sz w:val="24"/>
          <w:szCs w:val="24"/>
        </w:rPr>
        <w:endnoteReference w:id="7"/>
      </w:r>
      <w:r w:rsidRPr="00000C1C">
        <w:rPr>
          <w:rFonts w:ascii="Times New Roman" w:hAnsi="Times New Roman"/>
          <w:sz w:val="24"/>
          <w:szCs w:val="24"/>
        </w:rPr>
        <w:t xml:space="preserve">  The country is also multi religious </w:t>
      </w:r>
      <w:r w:rsidR="007632E0">
        <w:rPr>
          <w:rFonts w:ascii="Times New Roman" w:hAnsi="Times New Roman"/>
          <w:sz w:val="24"/>
          <w:szCs w:val="24"/>
        </w:rPr>
        <w:t xml:space="preserve">with Christianity and </w:t>
      </w:r>
      <w:r w:rsidRPr="00000C1C">
        <w:rPr>
          <w:rFonts w:ascii="Times New Roman" w:hAnsi="Times New Roman"/>
          <w:sz w:val="24"/>
          <w:szCs w:val="24"/>
        </w:rPr>
        <w:t>Islam</w:t>
      </w:r>
      <w:r w:rsidR="007632E0">
        <w:rPr>
          <w:rFonts w:ascii="Times New Roman" w:hAnsi="Times New Roman"/>
          <w:sz w:val="24"/>
          <w:szCs w:val="24"/>
        </w:rPr>
        <w:t xml:space="preserve"> and to a lesser extent,</w:t>
      </w:r>
      <w:r w:rsidRPr="00000C1C">
        <w:rPr>
          <w:rFonts w:ascii="Times New Roman" w:hAnsi="Times New Roman"/>
          <w:sz w:val="24"/>
          <w:szCs w:val="24"/>
        </w:rPr>
        <w:t xml:space="preserve"> African Traditional Religion (ATR) as the main religious groups. </w:t>
      </w:r>
      <w:r w:rsidR="000E79AD" w:rsidRPr="00000C1C">
        <w:rPr>
          <w:rFonts w:ascii="Times New Roman" w:hAnsi="Times New Roman"/>
          <w:sz w:val="24"/>
          <w:szCs w:val="24"/>
        </w:rPr>
        <w:t xml:space="preserve">Administratively, Nigeria </w:t>
      </w:r>
      <w:r w:rsidR="00514D41">
        <w:rPr>
          <w:rFonts w:ascii="Times New Roman" w:hAnsi="Times New Roman"/>
          <w:sz w:val="24"/>
          <w:szCs w:val="24"/>
        </w:rPr>
        <w:t xml:space="preserve">is a </w:t>
      </w:r>
      <w:proofErr w:type="gramStart"/>
      <w:r w:rsidR="00514D41">
        <w:rPr>
          <w:rFonts w:ascii="Times New Roman" w:hAnsi="Times New Roman"/>
          <w:sz w:val="24"/>
          <w:szCs w:val="24"/>
        </w:rPr>
        <w:t>federation which</w:t>
      </w:r>
      <w:proofErr w:type="gramEnd"/>
      <w:r w:rsidR="00514D41">
        <w:rPr>
          <w:rFonts w:ascii="Times New Roman" w:hAnsi="Times New Roman"/>
          <w:sz w:val="24"/>
          <w:szCs w:val="24"/>
        </w:rPr>
        <w:t xml:space="preserve"> </w:t>
      </w:r>
      <w:r w:rsidR="000E79AD" w:rsidRPr="00000C1C">
        <w:rPr>
          <w:rFonts w:ascii="Times New Roman" w:hAnsi="Times New Roman"/>
          <w:sz w:val="24"/>
          <w:szCs w:val="24"/>
        </w:rPr>
        <w:t xml:space="preserve">has 36 states </w:t>
      </w:r>
      <w:r w:rsidR="00F441CD" w:rsidRPr="00000C1C">
        <w:rPr>
          <w:rFonts w:ascii="Times New Roman" w:hAnsi="Times New Roman"/>
          <w:sz w:val="24"/>
          <w:szCs w:val="24"/>
        </w:rPr>
        <w:t xml:space="preserve">and a Federal Capital Territory (FCT). The states are broadly </w:t>
      </w:r>
      <w:r w:rsidRPr="00000C1C">
        <w:rPr>
          <w:rFonts w:ascii="Times New Roman" w:hAnsi="Times New Roman"/>
          <w:sz w:val="24"/>
          <w:szCs w:val="24"/>
        </w:rPr>
        <w:t>grouped into six geopolitical zones namely</w:t>
      </w:r>
      <w:r w:rsidR="00F441CD" w:rsidRPr="00000C1C">
        <w:rPr>
          <w:rFonts w:ascii="Times New Roman" w:hAnsi="Times New Roman"/>
          <w:sz w:val="24"/>
          <w:szCs w:val="24"/>
        </w:rPr>
        <w:t xml:space="preserve">: North Central, North East, North West, South East, South </w:t>
      </w:r>
      <w:proofErr w:type="spellStart"/>
      <w:r w:rsidR="00F441CD" w:rsidRPr="00000C1C">
        <w:rPr>
          <w:rFonts w:ascii="Times New Roman" w:hAnsi="Times New Roman"/>
          <w:sz w:val="24"/>
          <w:szCs w:val="24"/>
        </w:rPr>
        <w:t>South</w:t>
      </w:r>
      <w:proofErr w:type="spellEnd"/>
      <w:r w:rsidR="008C5B92">
        <w:rPr>
          <w:rFonts w:ascii="Times New Roman" w:hAnsi="Times New Roman"/>
          <w:sz w:val="24"/>
          <w:szCs w:val="24"/>
        </w:rPr>
        <w:t xml:space="preserve"> </w:t>
      </w:r>
      <w:r w:rsidR="00F441CD" w:rsidRPr="00000C1C">
        <w:rPr>
          <w:rFonts w:ascii="Times New Roman" w:hAnsi="Times New Roman"/>
          <w:sz w:val="24"/>
          <w:szCs w:val="24"/>
        </w:rPr>
        <w:t>and South West zones</w:t>
      </w:r>
      <w:r w:rsidRPr="00000C1C">
        <w:rPr>
          <w:rFonts w:ascii="Times New Roman" w:hAnsi="Times New Roman"/>
          <w:sz w:val="24"/>
          <w:szCs w:val="24"/>
        </w:rPr>
        <w:t>. There are also 774 local government areas</w:t>
      </w:r>
      <w:r w:rsidR="00F441CD" w:rsidRPr="00000C1C">
        <w:rPr>
          <w:rFonts w:ascii="Times New Roman" w:hAnsi="Times New Roman"/>
          <w:sz w:val="24"/>
          <w:szCs w:val="24"/>
        </w:rPr>
        <w:t xml:space="preserve"> in the states and six area councils in FCT.</w:t>
      </w:r>
    </w:p>
    <w:p w14:paraId="1E47C5A6" w14:textId="77777777" w:rsidR="008E07AC" w:rsidRPr="00000C1C" w:rsidRDefault="008E07AC" w:rsidP="007C79FB">
      <w:pPr>
        <w:jc w:val="both"/>
        <w:rPr>
          <w:rFonts w:ascii="Times New Roman" w:hAnsi="Times New Roman"/>
          <w:b/>
          <w:sz w:val="24"/>
          <w:szCs w:val="24"/>
        </w:rPr>
      </w:pPr>
      <w:r w:rsidRPr="00000C1C">
        <w:rPr>
          <w:rFonts w:ascii="Times New Roman" w:hAnsi="Times New Roman"/>
          <w:b/>
          <w:sz w:val="24"/>
          <w:szCs w:val="24"/>
        </w:rPr>
        <w:t>2.2.2</w:t>
      </w:r>
      <w:r w:rsidRPr="00000C1C">
        <w:rPr>
          <w:rFonts w:ascii="Times New Roman" w:hAnsi="Times New Roman"/>
          <w:b/>
          <w:sz w:val="24"/>
          <w:szCs w:val="24"/>
        </w:rPr>
        <w:tab/>
        <w:t>Political Context</w:t>
      </w:r>
    </w:p>
    <w:p w14:paraId="42762455" w14:textId="77777777" w:rsidR="000F54B1" w:rsidRPr="00000C1C" w:rsidRDefault="001631C3" w:rsidP="007C79FB">
      <w:pPr>
        <w:jc w:val="both"/>
        <w:rPr>
          <w:rFonts w:ascii="Times New Roman" w:hAnsi="Times New Roman"/>
          <w:sz w:val="24"/>
          <w:szCs w:val="24"/>
        </w:rPr>
      </w:pPr>
      <w:r w:rsidRPr="00000C1C">
        <w:rPr>
          <w:rFonts w:ascii="Times New Roman" w:hAnsi="Times New Roman"/>
          <w:sz w:val="24"/>
          <w:szCs w:val="24"/>
        </w:rPr>
        <w:t xml:space="preserve">Nigeria occupies a special place in Africa and international affairs. It is </w:t>
      </w:r>
      <w:r w:rsidR="0089530C" w:rsidRPr="00000C1C">
        <w:rPr>
          <w:rFonts w:ascii="Times New Roman" w:hAnsi="Times New Roman"/>
          <w:sz w:val="24"/>
          <w:szCs w:val="24"/>
        </w:rPr>
        <w:t xml:space="preserve">by far </w:t>
      </w:r>
      <w:r w:rsidRPr="00000C1C">
        <w:rPr>
          <w:rFonts w:ascii="Times New Roman" w:hAnsi="Times New Roman"/>
          <w:sz w:val="24"/>
          <w:szCs w:val="24"/>
        </w:rPr>
        <w:t>the most populous country in Africa with an estimated population of</w:t>
      </w:r>
      <w:r w:rsidR="00943C89">
        <w:rPr>
          <w:rFonts w:ascii="Times New Roman" w:hAnsi="Times New Roman"/>
          <w:sz w:val="24"/>
          <w:szCs w:val="24"/>
        </w:rPr>
        <w:t xml:space="preserve"> over</w:t>
      </w:r>
      <w:r w:rsidRPr="00000C1C">
        <w:rPr>
          <w:rFonts w:ascii="Times New Roman" w:hAnsi="Times New Roman"/>
          <w:sz w:val="24"/>
          <w:szCs w:val="24"/>
        </w:rPr>
        <w:t xml:space="preserve"> 150 million people as at 201</w:t>
      </w:r>
      <w:r w:rsidR="004D1CD2">
        <w:rPr>
          <w:rFonts w:ascii="Times New Roman" w:hAnsi="Times New Roman"/>
          <w:sz w:val="24"/>
          <w:szCs w:val="24"/>
        </w:rPr>
        <w:t>2</w:t>
      </w:r>
      <w:r w:rsidR="0089530C" w:rsidRPr="00000C1C">
        <w:rPr>
          <w:rFonts w:ascii="Times New Roman" w:hAnsi="Times New Roman"/>
          <w:sz w:val="24"/>
          <w:szCs w:val="24"/>
        </w:rPr>
        <w:t>.</w:t>
      </w:r>
      <w:r w:rsidRPr="00000C1C">
        <w:rPr>
          <w:rFonts w:ascii="Times New Roman" w:hAnsi="Times New Roman"/>
          <w:sz w:val="24"/>
          <w:szCs w:val="24"/>
        </w:rPr>
        <w:t xml:space="preserve"> Nigeria attained political independence in 1960 and marked 50 years of independence in 2010. Out of the 52 years of post</w:t>
      </w:r>
      <w:r w:rsidR="007632E0">
        <w:rPr>
          <w:rFonts w:ascii="Times New Roman" w:hAnsi="Times New Roman"/>
          <w:sz w:val="24"/>
          <w:szCs w:val="24"/>
        </w:rPr>
        <w:t>-</w:t>
      </w:r>
      <w:r w:rsidRPr="00000C1C">
        <w:rPr>
          <w:rFonts w:ascii="Times New Roman" w:hAnsi="Times New Roman"/>
          <w:sz w:val="24"/>
          <w:szCs w:val="24"/>
        </w:rPr>
        <w:t xml:space="preserve">independence Nigeria, the military </w:t>
      </w:r>
      <w:r w:rsidR="004D1CD2">
        <w:rPr>
          <w:rFonts w:ascii="Times New Roman" w:hAnsi="Times New Roman"/>
          <w:sz w:val="24"/>
          <w:szCs w:val="24"/>
        </w:rPr>
        <w:t xml:space="preserve">has ruled for </w:t>
      </w:r>
      <w:r w:rsidRPr="00000C1C">
        <w:rPr>
          <w:rFonts w:ascii="Times New Roman" w:hAnsi="Times New Roman"/>
          <w:sz w:val="24"/>
          <w:szCs w:val="24"/>
        </w:rPr>
        <w:t>about 30 years. Nigeria is endowed with human and natural resources but years of despotic and debilitating military rule rendered the country vulnerable to arbitrary and often poor governance, lack of transparency and accountability, lawlessness, economic instability and human rights violations of a severe magnitude.</w:t>
      </w:r>
      <w:r w:rsidRPr="00000C1C">
        <w:rPr>
          <w:rStyle w:val="EndnoteReference"/>
          <w:rFonts w:ascii="Times New Roman" w:hAnsi="Times New Roman"/>
          <w:sz w:val="24"/>
          <w:szCs w:val="24"/>
        </w:rPr>
        <w:endnoteReference w:id="8"/>
      </w:r>
      <w:r w:rsidRPr="00000C1C">
        <w:rPr>
          <w:rFonts w:ascii="Times New Roman" w:hAnsi="Times New Roman"/>
          <w:sz w:val="24"/>
          <w:szCs w:val="24"/>
        </w:rPr>
        <w:t xml:space="preserve"> The current </w:t>
      </w:r>
      <w:r w:rsidR="00943C89">
        <w:rPr>
          <w:rFonts w:ascii="Times New Roman" w:hAnsi="Times New Roman"/>
          <w:sz w:val="24"/>
          <w:szCs w:val="24"/>
        </w:rPr>
        <w:t>democratic dispensation</w:t>
      </w:r>
      <w:r w:rsidRPr="00000C1C">
        <w:rPr>
          <w:rFonts w:ascii="Times New Roman" w:hAnsi="Times New Roman"/>
          <w:sz w:val="24"/>
          <w:szCs w:val="24"/>
        </w:rPr>
        <w:t xml:space="preserve"> began in 199</w:t>
      </w:r>
      <w:r w:rsidR="00943C89">
        <w:rPr>
          <w:rFonts w:ascii="Times New Roman" w:hAnsi="Times New Roman"/>
          <w:sz w:val="24"/>
          <w:szCs w:val="24"/>
        </w:rPr>
        <w:t>8</w:t>
      </w:r>
      <w:r w:rsidRPr="00000C1C">
        <w:rPr>
          <w:rFonts w:ascii="Times New Roman" w:hAnsi="Times New Roman"/>
          <w:sz w:val="24"/>
          <w:szCs w:val="24"/>
        </w:rPr>
        <w:t xml:space="preserve"> with </w:t>
      </w:r>
      <w:r w:rsidR="0089530C" w:rsidRPr="00000C1C">
        <w:rPr>
          <w:rFonts w:ascii="Times New Roman" w:hAnsi="Times New Roman"/>
          <w:sz w:val="24"/>
          <w:szCs w:val="24"/>
        </w:rPr>
        <w:t xml:space="preserve">the </w:t>
      </w:r>
      <w:r w:rsidRPr="00000C1C">
        <w:rPr>
          <w:rFonts w:ascii="Times New Roman" w:hAnsi="Times New Roman"/>
          <w:sz w:val="24"/>
          <w:szCs w:val="24"/>
        </w:rPr>
        <w:t xml:space="preserve">election of Chief </w:t>
      </w:r>
      <w:proofErr w:type="spellStart"/>
      <w:r w:rsidRPr="00000C1C">
        <w:rPr>
          <w:rFonts w:ascii="Times New Roman" w:hAnsi="Times New Roman"/>
          <w:sz w:val="24"/>
          <w:szCs w:val="24"/>
        </w:rPr>
        <w:t>Olusegun</w:t>
      </w:r>
      <w:proofErr w:type="spellEnd"/>
      <w:r w:rsidR="00986299">
        <w:rPr>
          <w:rFonts w:ascii="Times New Roman" w:hAnsi="Times New Roman"/>
          <w:sz w:val="24"/>
          <w:szCs w:val="24"/>
        </w:rPr>
        <w:t xml:space="preserve"> </w:t>
      </w:r>
      <w:proofErr w:type="spellStart"/>
      <w:r w:rsidRPr="00000C1C">
        <w:rPr>
          <w:rFonts w:ascii="Times New Roman" w:hAnsi="Times New Roman"/>
          <w:sz w:val="24"/>
          <w:szCs w:val="24"/>
        </w:rPr>
        <w:t>Obasanjo</w:t>
      </w:r>
      <w:proofErr w:type="spellEnd"/>
      <w:r w:rsidRPr="00000C1C">
        <w:rPr>
          <w:rFonts w:ascii="Times New Roman" w:hAnsi="Times New Roman"/>
          <w:sz w:val="24"/>
          <w:szCs w:val="24"/>
        </w:rPr>
        <w:t>, a retired military General who once ruled the country from 1976-1979.</w:t>
      </w:r>
      <w:r w:rsidR="007632E0">
        <w:rPr>
          <w:rFonts w:ascii="Times New Roman" w:hAnsi="Times New Roman"/>
          <w:sz w:val="24"/>
          <w:szCs w:val="24"/>
        </w:rPr>
        <w:t xml:space="preserve"> </w:t>
      </w:r>
      <w:proofErr w:type="spellStart"/>
      <w:r w:rsidR="00514D41">
        <w:rPr>
          <w:rFonts w:ascii="Times New Roman" w:hAnsi="Times New Roman"/>
          <w:sz w:val="24"/>
          <w:szCs w:val="24"/>
        </w:rPr>
        <w:t>Obasanjo</w:t>
      </w:r>
      <w:proofErr w:type="spellEnd"/>
      <w:r w:rsidR="00514D41">
        <w:rPr>
          <w:rFonts w:ascii="Times New Roman" w:hAnsi="Times New Roman"/>
          <w:sz w:val="24"/>
          <w:szCs w:val="24"/>
        </w:rPr>
        <w:t xml:space="preserve"> was re-elected in </w:t>
      </w:r>
      <w:r w:rsidR="004D1CD2">
        <w:rPr>
          <w:rFonts w:ascii="Times New Roman" w:hAnsi="Times New Roman"/>
          <w:sz w:val="24"/>
          <w:szCs w:val="24"/>
        </w:rPr>
        <w:t xml:space="preserve">2003. </w:t>
      </w:r>
      <w:proofErr w:type="gramStart"/>
      <w:r w:rsidR="004D1CD2">
        <w:rPr>
          <w:rFonts w:ascii="Times New Roman" w:hAnsi="Times New Roman"/>
          <w:sz w:val="24"/>
          <w:szCs w:val="24"/>
        </w:rPr>
        <w:t xml:space="preserve">He was replaced by </w:t>
      </w:r>
      <w:proofErr w:type="spellStart"/>
      <w:r w:rsidR="004D1CD2">
        <w:rPr>
          <w:rFonts w:ascii="Times New Roman" w:hAnsi="Times New Roman"/>
          <w:sz w:val="24"/>
          <w:szCs w:val="24"/>
        </w:rPr>
        <w:t>Alh</w:t>
      </w:r>
      <w:r w:rsidR="007632E0">
        <w:rPr>
          <w:rFonts w:ascii="Times New Roman" w:hAnsi="Times New Roman"/>
          <w:sz w:val="24"/>
          <w:szCs w:val="24"/>
        </w:rPr>
        <w:t>aji</w:t>
      </w:r>
      <w:proofErr w:type="spellEnd"/>
      <w:r w:rsidR="004D1CD2">
        <w:rPr>
          <w:rFonts w:ascii="Times New Roman" w:hAnsi="Times New Roman"/>
          <w:sz w:val="24"/>
          <w:szCs w:val="24"/>
        </w:rPr>
        <w:t xml:space="preserve"> </w:t>
      </w:r>
      <w:proofErr w:type="spellStart"/>
      <w:r w:rsidR="004D1CD2">
        <w:rPr>
          <w:rFonts w:ascii="Times New Roman" w:hAnsi="Times New Roman"/>
          <w:sz w:val="24"/>
          <w:szCs w:val="24"/>
        </w:rPr>
        <w:t>U</w:t>
      </w:r>
      <w:r w:rsidR="00514D41">
        <w:rPr>
          <w:rFonts w:ascii="Times New Roman" w:hAnsi="Times New Roman"/>
          <w:sz w:val="24"/>
          <w:szCs w:val="24"/>
        </w:rPr>
        <w:t>ma</w:t>
      </w:r>
      <w:r w:rsidR="004D1CD2">
        <w:rPr>
          <w:rFonts w:ascii="Times New Roman" w:hAnsi="Times New Roman"/>
          <w:sz w:val="24"/>
          <w:szCs w:val="24"/>
        </w:rPr>
        <w:t>ru</w:t>
      </w:r>
      <w:proofErr w:type="spellEnd"/>
      <w:r w:rsidR="00514D41">
        <w:rPr>
          <w:rFonts w:ascii="Times New Roman" w:hAnsi="Times New Roman"/>
          <w:sz w:val="24"/>
          <w:szCs w:val="24"/>
        </w:rPr>
        <w:t xml:space="preserve"> Musa </w:t>
      </w:r>
      <w:proofErr w:type="spellStart"/>
      <w:r w:rsidR="00514D41">
        <w:rPr>
          <w:rFonts w:ascii="Times New Roman" w:hAnsi="Times New Roman"/>
          <w:sz w:val="24"/>
          <w:szCs w:val="24"/>
        </w:rPr>
        <w:t>Yar’Adua</w:t>
      </w:r>
      <w:proofErr w:type="spellEnd"/>
      <w:proofErr w:type="gramEnd"/>
      <w:r w:rsidR="00514D41">
        <w:rPr>
          <w:rFonts w:ascii="Times New Roman" w:hAnsi="Times New Roman"/>
          <w:sz w:val="24"/>
          <w:szCs w:val="24"/>
        </w:rPr>
        <w:t xml:space="preserve"> after the April 2007 elections.</w:t>
      </w:r>
      <w:r w:rsidR="00986299">
        <w:rPr>
          <w:rFonts w:ascii="Times New Roman" w:hAnsi="Times New Roman"/>
          <w:sz w:val="24"/>
          <w:szCs w:val="24"/>
        </w:rPr>
        <w:t xml:space="preserve"> </w:t>
      </w:r>
      <w:proofErr w:type="spellStart"/>
      <w:r w:rsidR="00986299">
        <w:rPr>
          <w:rFonts w:ascii="Times New Roman" w:hAnsi="Times New Roman"/>
          <w:sz w:val="24"/>
          <w:szCs w:val="24"/>
        </w:rPr>
        <w:t>Y</w:t>
      </w:r>
      <w:r w:rsidR="00514D41">
        <w:rPr>
          <w:rFonts w:ascii="Times New Roman" w:hAnsi="Times New Roman"/>
          <w:sz w:val="24"/>
          <w:szCs w:val="24"/>
        </w:rPr>
        <w:t>ar’Adua</w:t>
      </w:r>
      <w:proofErr w:type="spellEnd"/>
      <w:r w:rsidR="00514D41">
        <w:rPr>
          <w:rFonts w:ascii="Times New Roman" w:hAnsi="Times New Roman"/>
          <w:sz w:val="24"/>
          <w:szCs w:val="24"/>
        </w:rPr>
        <w:t xml:space="preserve"> died in 2010 and was replaced by his Vice</w:t>
      </w:r>
      <w:r w:rsidR="007632E0">
        <w:rPr>
          <w:rFonts w:ascii="Times New Roman" w:hAnsi="Times New Roman"/>
          <w:sz w:val="24"/>
          <w:szCs w:val="24"/>
        </w:rPr>
        <w:t>-</w:t>
      </w:r>
      <w:r w:rsidR="00514D41">
        <w:rPr>
          <w:rFonts w:ascii="Times New Roman" w:hAnsi="Times New Roman"/>
          <w:sz w:val="24"/>
          <w:szCs w:val="24"/>
        </w:rPr>
        <w:t xml:space="preserve">President, Dr. </w:t>
      </w:r>
      <w:proofErr w:type="spellStart"/>
      <w:r w:rsidR="00514D41">
        <w:rPr>
          <w:rFonts w:ascii="Times New Roman" w:hAnsi="Times New Roman"/>
          <w:sz w:val="24"/>
          <w:szCs w:val="24"/>
        </w:rPr>
        <w:t>Go</w:t>
      </w:r>
      <w:r w:rsidR="005B3BB1">
        <w:rPr>
          <w:rFonts w:ascii="Times New Roman" w:hAnsi="Times New Roman"/>
          <w:sz w:val="24"/>
          <w:szCs w:val="24"/>
        </w:rPr>
        <w:t>odl</w:t>
      </w:r>
      <w:r w:rsidR="004D1CD2">
        <w:rPr>
          <w:rFonts w:ascii="Times New Roman" w:hAnsi="Times New Roman"/>
          <w:sz w:val="24"/>
          <w:szCs w:val="24"/>
        </w:rPr>
        <w:t>u</w:t>
      </w:r>
      <w:r w:rsidR="005B3BB1">
        <w:rPr>
          <w:rFonts w:ascii="Times New Roman" w:hAnsi="Times New Roman"/>
          <w:sz w:val="24"/>
          <w:szCs w:val="24"/>
        </w:rPr>
        <w:t>ck</w:t>
      </w:r>
      <w:proofErr w:type="spellEnd"/>
      <w:r w:rsidR="005B3BB1">
        <w:rPr>
          <w:rFonts w:ascii="Times New Roman" w:hAnsi="Times New Roman"/>
          <w:sz w:val="24"/>
          <w:szCs w:val="24"/>
        </w:rPr>
        <w:t xml:space="preserve"> Jonathan. Elections were held in April 2011 and Dr. </w:t>
      </w:r>
      <w:proofErr w:type="spellStart"/>
      <w:r w:rsidR="005B3BB1">
        <w:rPr>
          <w:rFonts w:ascii="Times New Roman" w:hAnsi="Times New Roman"/>
          <w:sz w:val="24"/>
          <w:szCs w:val="24"/>
        </w:rPr>
        <w:t>Goodluck</w:t>
      </w:r>
      <w:proofErr w:type="spellEnd"/>
      <w:r w:rsidR="005B3BB1">
        <w:rPr>
          <w:rFonts w:ascii="Times New Roman" w:hAnsi="Times New Roman"/>
          <w:sz w:val="24"/>
          <w:szCs w:val="24"/>
        </w:rPr>
        <w:t xml:space="preserve"> Jonathan was elected President. </w:t>
      </w:r>
      <w:proofErr w:type="gramStart"/>
      <w:r w:rsidR="005B3BB1">
        <w:rPr>
          <w:rFonts w:ascii="Times New Roman" w:hAnsi="Times New Roman"/>
          <w:sz w:val="24"/>
          <w:szCs w:val="24"/>
        </w:rPr>
        <w:t>The</w:t>
      </w:r>
      <w:r w:rsidR="00B36E32">
        <w:rPr>
          <w:rFonts w:ascii="Times New Roman" w:hAnsi="Times New Roman"/>
          <w:sz w:val="24"/>
          <w:szCs w:val="24"/>
        </w:rPr>
        <w:t xml:space="preserve"> April 2011 el</w:t>
      </w:r>
      <w:r w:rsidR="005B3BB1">
        <w:rPr>
          <w:rFonts w:ascii="Times New Roman" w:hAnsi="Times New Roman"/>
          <w:sz w:val="24"/>
          <w:szCs w:val="24"/>
        </w:rPr>
        <w:t>ections were adjudged</w:t>
      </w:r>
      <w:r w:rsidR="00B36E32">
        <w:rPr>
          <w:rFonts w:ascii="Times New Roman" w:hAnsi="Times New Roman"/>
          <w:sz w:val="24"/>
          <w:szCs w:val="24"/>
        </w:rPr>
        <w:t xml:space="preserve"> by local and international observers to be free, fair and credible</w:t>
      </w:r>
      <w:proofErr w:type="gramEnd"/>
      <w:r w:rsidR="00B36E32">
        <w:rPr>
          <w:rFonts w:ascii="Times New Roman" w:hAnsi="Times New Roman"/>
          <w:sz w:val="24"/>
          <w:szCs w:val="24"/>
        </w:rPr>
        <w:t xml:space="preserve">. </w:t>
      </w:r>
      <w:r w:rsidRPr="00000C1C">
        <w:rPr>
          <w:rFonts w:ascii="Times New Roman" w:hAnsi="Times New Roman"/>
          <w:sz w:val="24"/>
          <w:szCs w:val="24"/>
        </w:rPr>
        <w:t xml:space="preserve">Unfortunately, the election was accompanied by </w:t>
      </w:r>
      <w:r w:rsidR="0089530C" w:rsidRPr="00000C1C">
        <w:rPr>
          <w:rFonts w:ascii="Times New Roman" w:hAnsi="Times New Roman"/>
          <w:sz w:val="24"/>
          <w:szCs w:val="24"/>
        </w:rPr>
        <w:t>post-</w:t>
      </w:r>
      <w:r w:rsidRPr="00000C1C">
        <w:rPr>
          <w:rFonts w:ascii="Times New Roman" w:hAnsi="Times New Roman"/>
          <w:sz w:val="24"/>
          <w:szCs w:val="24"/>
        </w:rPr>
        <w:t>election violence. The level of conflict and terrorist attack</w:t>
      </w:r>
      <w:r w:rsidR="002D56EC" w:rsidRPr="00000C1C">
        <w:rPr>
          <w:rFonts w:ascii="Times New Roman" w:hAnsi="Times New Roman"/>
          <w:sz w:val="24"/>
          <w:szCs w:val="24"/>
        </w:rPr>
        <w:t>s</w:t>
      </w:r>
      <w:r w:rsidRPr="00000C1C">
        <w:rPr>
          <w:rFonts w:ascii="Times New Roman" w:hAnsi="Times New Roman"/>
          <w:sz w:val="24"/>
          <w:szCs w:val="24"/>
        </w:rPr>
        <w:t xml:space="preserve"> is high in Nigeria today. This </w:t>
      </w:r>
      <w:r w:rsidR="00B36E32">
        <w:rPr>
          <w:rFonts w:ascii="Times New Roman" w:hAnsi="Times New Roman"/>
          <w:sz w:val="24"/>
          <w:szCs w:val="24"/>
        </w:rPr>
        <w:t>is likely to</w:t>
      </w:r>
      <w:r w:rsidRPr="00000C1C">
        <w:rPr>
          <w:rFonts w:ascii="Times New Roman" w:hAnsi="Times New Roman"/>
          <w:sz w:val="24"/>
          <w:szCs w:val="24"/>
        </w:rPr>
        <w:t xml:space="preserve"> have impact on the trajectory of development in </w:t>
      </w:r>
      <w:r w:rsidR="002D56EC" w:rsidRPr="00000C1C">
        <w:rPr>
          <w:rFonts w:ascii="Times New Roman" w:hAnsi="Times New Roman"/>
          <w:sz w:val="24"/>
          <w:szCs w:val="24"/>
        </w:rPr>
        <w:t xml:space="preserve">the country. </w:t>
      </w:r>
    </w:p>
    <w:p w14:paraId="495C9F1B" w14:textId="77777777" w:rsidR="001631C3" w:rsidRPr="00000C1C" w:rsidRDefault="000F54B1" w:rsidP="007C79FB">
      <w:pPr>
        <w:jc w:val="both"/>
        <w:rPr>
          <w:rFonts w:ascii="Times New Roman" w:hAnsi="Times New Roman"/>
          <w:b/>
          <w:sz w:val="24"/>
          <w:szCs w:val="24"/>
        </w:rPr>
      </w:pPr>
      <w:r w:rsidRPr="00000C1C">
        <w:rPr>
          <w:rFonts w:ascii="Times New Roman" w:hAnsi="Times New Roman"/>
          <w:b/>
          <w:sz w:val="24"/>
          <w:szCs w:val="24"/>
        </w:rPr>
        <w:t>2.2.3</w:t>
      </w:r>
      <w:r w:rsidRPr="00000C1C">
        <w:rPr>
          <w:rFonts w:ascii="Times New Roman" w:hAnsi="Times New Roman"/>
          <w:b/>
          <w:sz w:val="24"/>
          <w:szCs w:val="24"/>
        </w:rPr>
        <w:tab/>
      </w:r>
      <w:r w:rsidR="001631C3" w:rsidRPr="00000C1C">
        <w:rPr>
          <w:rFonts w:ascii="Times New Roman" w:hAnsi="Times New Roman"/>
          <w:b/>
          <w:sz w:val="24"/>
          <w:szCs w:val="24"/>
        </w:rPr>
        <w:t>Economic Context</w:t>
      </w:r>
    </w:p>
    <w:p w14:paraId="01509A91" w14:textId="77777777" w:rsidR="001631C3" w:rsidRPr="00000C1C" w:rsidRDefault="001631C3" w:rsidP="007C79FB">
      <w:pPr>
        <w:jc w:val="both"/>
        <w:rPr>
          <w:rFonts w:ascii="Times New Roman" w:hAnsi="Times New Roman"/>
          <w:sz w:val="24"/>
          <w:szCs w:val="24"/>
        </w:rPr>
      </w:pPr>
      <w:r w:rsidRPr="00000C1C">
        <w:rPr>
          <w:rFonts w:ascii="Times New Roman" w:hAnsi="Times New Roman"/>
          <w:sz w:val="24"/>
          <w:szCs w:val="24"/>
        </w:rPr>
        <w:t xml:space="preserve">Nigeria is a country of paradox with widespread poverty in the midst of plenty. </w:t>
      </w:r>
      <w:r w:rsidR="009A2DCF" w:rsidRPr="00000C1C">
        <w:rPr>
          <w:rFonts w:ascii="Times New Roman" w:hAnsi="Times New Roman"/>
          <w:sz w:val="24"/>
          <w:szCs w:val="24"/>
        </w:rPr>
        <w:t>Long years of military rule and poor policies combined with rent-seeking culture have</w:t>
      </w:r>
      <w:r w:rsidRPr="00000C1C">
        <w:rPr>
          <w:rFonts w:ascii="Times New Roman" w:hAnsi="Times New Roman"/>
          <w:sz w:val="24"/>
          <w:szCs w:val="24"/>
        </w:rPr>
        <w:t xml:space="preserve"> left the country with high levels of poverty and low access to social services. Nigeria is the largest oil producer in Africa and the seventh largest in the world, yet </w:t>
      </w:r>
      <w:r w:rsidR="00AA6C5E" w:rsidRPr="00000C1C">
        <w:rPr>
          <w:rFonts w:ascii="Times New Roman" w:hAnsi="Times New Roman"/>
          <w:sz w:val="24"/>
          <w:szCs w:val="24"/>
        </w:rPr>
        <w:t>it has</w:t>
      </w:r>
      <w:r w:rsidR="007632E0">
        <w:rPr>
          <w:rFonts w:ascii="Times New Roman" w:hAnsi="Times New Roman"/>
          <w:sz w:val="24"/>
          <w:szCs w:val="24"/>
        </w:rPr>
        <w:t xml:space="preserve"> </w:t>
      </w:r>
      <w:r w:rsidRPr="00000C1C">
        <w:rPr>
          <w:rFonts w:ascii="Times New Roman" w:hAnsi="Times New Roman"/>
          <w:sz w:val="24"/>
          <w:szCs w:val="24"/>
        </w:rPr>
        <w:t xml:space="preserve">the third largest number of poor people in </w:t>
      </w:r>
      <w:r w:rsidRPr="00000C1C">
        <w:rPr>
          <w:rFonts w:ascii="Times New Roman" w:hAnsi="Times New Roman"/>
          <w:sz w:val="24"/>
          <w:szCs w:val="24"/>
        </w:rPr>
        <w:lastRenderedPageBreak/>
        <w:t xml:space="preserve">the </w:t>
      </w:r>
      <w:r w:rsidR="007632E0">
        <w:rPr>
          <w:rFonts w:ascii="Times New Roman" w:hAnsi="Times New Roman"/>
          <w:sz w:val="24"/>
          <w:szCs w:val="24"/>
        </w:rPr>
        <w:t>W</w:t>
      </w:r>
      <w:r w:rsidRPr="00000C1C">
        <w:rPr>
          <w:rFonts w:ascii="Times New Roman" w:hAnsi="Times New Roman"/>
          <w:sz w:val="24"/>
          <w:szCs w:val="24"/>
        </w:rPr>
        <w:t>orld after Chi</w:t>
      </w:r>
      <w:r w:rsidR="009A2DCF" w:rsidRPr="00000C1C">
        <w:rPr>
          <w:rFonts w:ascii="Times New Roman" w:hAnsi="Times New Roman"/>
          <w:sz w:val="24"/>
          <w:szCs w:val="24"/>
        </w:rPr>
        <w:t xml:space="preserve">na and India. Nigeria is a </w:t>
      </w:r>
      <w:proofErr w:type="gramStart"/>
      <w:r w:rsidR="009A2DCF" w:rsidRPr="00000C1C">
        <w:rPr>
          <w:rFonts w:ascii="Times New Roman" w:hAnsi="Times New Roman"/>
          <w:sz w:val="24"/>
          <w:szCs w:val="24"/>
        </w:rPr>
        <w:t>mono-</w:t>
      </w:r>
      <w:r w:rsidRPr="00000C1C">
        <w:rPr>
          <w:rFonts w:ascii="Times New Roman" w:hAnsi="Times New Roman"/>
          <w:sz w:val="24"/>
          <w:szCs w:val="24"/>
        </w:rPr>
        <w:t>culture</w:t>
      </w:r>
      <w:proofErr w:type="gramEnd"/>
      <w:r w:rsidRPr="00000C1C">
        <w:rPr>
          <w:rFonts w:ascii="Times New Roman" w:hAnsi="Times New Roman"/>
          <w:sz w:val="24"/>
          <w:szCs w:val="24"/>
        </w:rPr>
        <w:t xml:space="preserve"> economy with oil contributing 99 percent of export revenues, 78 percent of government revenues and 38.8 percent of GDP.</w:t>
      </w:r>
      <w:r w:rsidRPr="00000C1C">
        <w:rPr>
          <w:rStyle w:val="EndnoteReference"/>
          <w:rFonts w:ascii="Times New Roman" w:hAnsi="Times New Roman"/>
          <w:sz w:val="24"/>
          <w:szCs w:val="24"/>
        </w:rPr>
        <w:endnoteReference w:id="9"/>
      </w:r>
      <w:r w:rsidRPr="00000C1C">
        <w:rPr>
          <w:rFonts w:ascii="Times New Roman" w:hAnsi="Times New Roman"/>
          <w:sz w:val="24"/>
          <w:szCs w:val="24"/>
        </w:rPr>
        <w:t xml:space="preserve"> The </w:t>
      </w:r>
      <w:proofErr w:type="gramStart"/>
      <w:r w:rsidRPr="00000C1C">
        <w:rPr>
          <w:rFonts w:ascii="Times New Roman" w:hAnsi="Times New Roman"/>
          <w:sz w:val="24"/>
          <w:szCs w:val="24"/>
        </w:rPr>
        <w:t>contribution of other sectors to GDP are</w:t>
      </w:r>
      <w:proofErr w:type="gramEnd"/>
      <w:r w:rsidR="000C5586">
        <w:rPr>
          <w:rFonts w:ascii="Times New Roman" w:hAnsi="Times New Roman"/>
          <w:sz w:val="24"/>
          <w:szCs w:val="24"/>
        </w:rPr>
        <w:t>:</w:t>
      </w:r>
      <w:r w:rsidRPr="00000C1C">
        <w:rPr>
          <w:rFonts w:ascii="Times New Roman" w:hAnsi="Times New Roman"/>
          <w:sz w:val="24"/>
          <w:szCs w:val="24"/>
        </w:rPr>
        <w:t xml:space="preserve"> agriculture (32.5 percent); wholesale and retail (13.5 percent), industry excluding petroleum (2.9 percent) and other sectors (1.5 percent). In 2004, the </w:t>
      </w:r>
      <w:proofErr w:type="spellStart"/>
      <w:r w:rsidRPr="00000C1C">
        <w:rPr>
          <w:rFonts w:ascii="Times New Roman" w:hAnsi="Times New Roman"/>
          <w:sz w:val="24"/>
          <w:szCs w:val="24"/>
        </w:rPr>
        <w:t>Obasanjo</w:t>
      </w:r>
      <w:proofErr w:type="spellEnd"/>
      <w:r w:rsidRPr="00000C1C">
        <w:rPr>
          <w:rFonts w:ascii="Times New Roman" w:hAnsi="Times New Roman"/>
          <w:sz w:val="24"/>
          <w:szCs w:val="24"/>
        </w:rPr>
        <w:t xml:space="preserve"> administration formulated the National Economic Empowerment and Development Strategy (NEEDS). The strategy was meant to accelerate economic growth, reduce poverty and achieve the Millennium Development Goals. Official reports of t</w:t>
      </w:r>
      <w:r w:rsidR="004A768D">
        <w:rPr>
          <w:rFonts w:ascii="Times New Roman" w:hAnsi="Times New Roman"/>
          <w:sz w:val="24"/>
          <w:szCs w:val="24"/>
        </w:rPr>
        <w:t>he Nigerian government indicate</w:t>
      </w:r>
      <w:r w:rsidRPr="00000C1C">
        <w:rPr>
          <w:rFonts w:ascii="Times New Roman" w:hAnsi="Times New Roman"/>
          <w:sz w:val="24"/>
          <w:szCs w:val="24"/>
        </w:rPr>
        <w:t xml:space="preserve"> that given the available information, Nigeria is unlikely to meet most of the goals of the MDGs by 2015 especially the goals relating to eradicati</w:t>
      </w:r>
      <w:r w:rsidR="004A768D">
        <w:rPr>
          <w:rFonts w:ascii="Times New Roman" w:hAnsi="Times New Roman"/>
          <w:sz w:val="24"/>
          <w:szCs w:val="24"/>
        </w:rPr>
        <w:t>on of</w:t>
      </w:r>
      <w:r w:rsidRPr="00000C1C">
        <w:rPr>
          <w:rFonts w:ascii="Times New Roman" w:hAnsi="Times New Roman"/>
          <w:sz w:val="24"/>
          <w:szCs w:val="24"/>
        </w:rPr>
        <w:t xml:space="preserve"> extreme poverty and hunger, reducing child and maternal mortality and combating HIV/AIDS, malaria and other diseases as well as achieving environmental sustainability. </w:t>
      </w:r>
    </w:p>
    <w:p w14:paraId="0C46524B" w14:textId="77777777" w:rsidR="001631C3" w:rsidRPr="00000C1C" w:rsidRDefault="001631C3" w:rsidP="007C79FB">
      <w:pPr>
        <w:pStyle w:val="ListParagraph"/>
        <w:numPr>
          <w:ilvl w:val="2"/>
          <w:numId w:val="30"/>
        </w:numPr>
        <w:jc w:val="both"/>
        <w:rPr>
          <w:rFonts w:ascii="Times New Roman" w:hAnsi="Times New Roman"/>
          <w:b/>
          <w:sz w:val="24"/>
          <w:szCs w:val="24"/>
        </w:rPr>
      </w:pPr>
      <w:r w:rsidRPr="00000C1C">
        <w:rPr>
          <w:rFonts w:ascii="Times New Roman" w:hAnsi="Times New Roman"/>
          <w:b/>
          <w:sz w:val="24"/>
          <w:szCs w:val="24"/>
        </w:rPr>
        <w:t>Social Context</w:t>
      </w:r>
    </w:p>
    <w:p w14:paraId="00CFC1C5" w14:textId="77777777" w:rsidR="001631C3" w:rsidRPr="00000C1C" w:rsidRDefault="001631C3" w:rsidP="007C79FB">
      <w:pPr>
        <w:jc w:val="both"/>
        <w:rPr>
          <w:rFonts w:ascii="Times New Roman" w:hAnsi="Times New Roman"/>
          <w:sz w:val="24"/>
          <w:szCs w:val="24"/>
        </w:rPr>
      </w:pPr>
      <w:r w:rsidRPr="00000C1C">
        <w:rPr>
          <w:rFonts w:ascii="Times New Roman" w:hAnsi="Times New Roman"/>
          <w:sz w:val="24"/>
          <w:szCs w:val="24"/>
        </w:rPr>
        <w:t>Nigeria ranks very low in all socioeconomic and development indices. In its Human Development Report for 20</w:t>
      </w:r>
      <w:r w:rsidR="00943C89">
        <w:rPr>
          <w:rFonts w:ascii="Times New Roman" w:hAnsi="Times New Roman"/>
          <w:sz w:val="24"/>
          <w:szCs w:val="24"/>
        </w:rPr>
        <w:t>11</w:t>
      </w:r>
      <w:r w:rsidRPr="00000C1C">
        <w:rPr>
          <w:rFonts w:ascii="Times New Roman" w:hAnsi="Times New Roman"/>
          <w:sz w:val="24"/>
          <w:szCs w:val="24"/>
        </w:rPr>
        <w:t>, the UNDP ranked Nigeria 15</w:t>
      </w:r>
      <w:r w:rsidR="00943C89">
        <w:rPr>
          <w:rFonts w:ascii="Times New Roman" w:hAnsi="Times New Roman"/>
          <w:sz w:val="24"/>
          <w:szCs w:val="24"/>
        </w:rPr>
        <w:t>6</w:t>
      </w:r>
      <w:r w:rsidR="00ED5508">
        <w:rPr>
          <w:rFonts w:ascii="Times New Roman" w:hAnsi="Times New Roman"/>
          <w:sz w:val="24"/>
          <w:szCs w:val="24"/>
        </w:rPr>
        <w:t xml:space="preserve"> out of 18</w:t>
      </w:r>
      <w:r w:rsidR="00BF085A">
        <w:rPr>
          <w:rFonts w:ascii="Times New Roman" w:hAnsi="Times New Roman"/>
          <w:sz w:val="24"/>
          <w:szCs w:val="24"/>
        </w:rPr>
        <w:t>7 countries. The C</w:t>
      </w:r>
      <w:r w:rsidRPr="00000C1C">
        <w:rPr>
          <w:rFonts w:ascii="Times New Roman" w:hAnsi="Times New Roman"/>
          <w:sz w:val="24"/>
          <w:szCs w:val="24"/>
        </w:rPr>
        <w:t xml:space="preserve">ountry has been consistently rated by Transparency International </w:t>
      </w:r>
      <w:r w:rsidR="00C74AB5" w:rsidRPr="00000C1C">
        <w:rPr>
          <w:rFonts w:ascii="Times New Roman" w:hAnsi="Times New Roman"/>
          <w:sz w:val="24"/>
          <w:szCs w:val="24"/>
        </w:rPr>
        <w:t xml:space="preserve">(TI) </w:t>
      </w:r>
      <w:r w:rsidRPr="00000C1C">
        <w:rPr>
          <w:rFonts w:ascii="Times New Roman" w:hAnsi="Times New Roman"/>
          <w:sz w:val="24"/>
          <w:szCs w:val="24"/>
        </w:rPr>
        <w:t xml:space="preserve">to be among the most corrupt countries in the </w:t>
      </w:r>
      <w:r w:rsidR="00BF085A">
        <w:rPr>
          <w:rFonts w:ascii="Times New Roman" w:hAnsi="Times New Roman"/>
          <w:sz w:val="24"/>
          <w:szCs w:val="24"/>
        </w:rPr>
        <w:t>W</w:t>
      </w:r>
      <w:r w:rsidRPr="00000C1C">
        <w:rPr>
          <w:rFonts w:ascii="Times New Roman" w:hAnsi="Times New Roman"/>
          <w:sz w:val="24"/>
          <w:szCs w:val="24"/>
        </w:rPr>
        <w:t xml:space="preserve">orld in </w:t>
      </w:r>
      <w:r w:rsidR="009557A1" w:rsidRPr="00000C1C">
        <w:rPr>
          <w:rFonts w:ascii="Times New Roman" w:hAnsi="Times New Roman"/>
          <w:sz w:val="24"/>
          <w:szCs w:val="24"/>
        </w:rPr>
        <w:t>its Corruption Perception I</w:t>
      </w:r>
      <w:r w:rsidR="00ED5508">
        <w:rPr>
          <w:rFonts w:ascii="Times New Roman" w:hAnsi="Times New Roman"/>
          <w:sz w:val="24"/>
          <w:szCs w:val="24"/>
        </w:rPr>
        <w:t>ndex. I</w:t>
      </w:r>
      <w:r w:rsidR="00C74AB5" w:rsidRPr="00000C1C">
        <w:rPr>
          <w:rFonts w:ascii="Times New Roman" w:hAnsi="Times New Roman"/>
          <w:sz w:val="24"/>
          <w:szCs w:val="24"/>
        </w:rPr>
        <w:t>n its most recent report released in December 2012 TI ranks Nigeria 143 out of 183 countries surveyed in 2011.</w:t>
      </w:r>
      <w:r w:rsidR="009557A1" w:rsidRPr="00000C1C">
        <w:rPr>
          <w:rFonts w:ascii="Times New Roman" w:hAnsi="Times New Roman"/>
          <w:sz w:val="24"/>
          <w:szCs w:val="24"/>
        </w:rPr>
        <w:t xml:space="preserve"> Several probes by</w:t>
      </w:r>
      <w:r w:rsidRPr="00000C1C">
        <w:rPr>
          <w:rFonts w:ascii="Times New Roman" w:hAnsi="Times New Roman"/>
          <w:sz w:val="24"/>
          <w:szCs w:val="24"/>
        </w:rPr>
        <w:t xml:space="preserve"> the National Assembly indicate that there is a h</w:t>
      </w:r>
      <w:r w:rsidR="00BF085A">
        <w:rPr>
          <w:rFonts w:ascii="Times New Roman" w:hAnsi="Times New Roman"/>
          <w:sz w:val="24"/>
          <w:szCs w:val="24"/>
        </w:rPr>
        <w:t>igh level of corruption in the C</w:t>
      </w:r>
      <w:r w:rsidRPr="00000C1C">
        <w:rPr>
          <w:rFonts w:ascii="Times New Roman" w:hAnsi="Times New Roman"/>
          <w:sz w:val="24"/>
          <w:szCs w:val="24"/>
        </w:rPr>
        <w:t xml:space="preserve">ountry. </w:t>
      </w:r>
    </w:p>
    <w:p w14:paraId="3D495C39" w14:textId="77777777" w:rsidR="001631C3" w:rsidRPr="00000C1C" w:rsidRDefault="001631C3" w:rsidP="007C79FB">
      <w:pPr>
        <w:spacing w:line="240" w:lineRule="auto"/>
        <w:jc w:val="both"/>
        <w:rPr>
          <w:rFonts w:ascii="Times New Roman" w:hAnsi="Times New Roman"/>
          <w:sz w:val="24"/>
          <w:szCs w:val="24"/>
        </w:rPr>
      </w:pPr>
      <w:r w:rsidRPr="00000C1C">
        <w:rPr>
          <w:rFonts w:ascii="Times New Roman" w:hAnsi="Times New Roman"/>
          <w:sz w:val="24"/>
          <w:szCs w:val="24"/>
        </w:rPr>
        <w:t>Nigeria ha</w:t>
      </w:r>
      <w:r w:rsidR="009557A1" w:rsidRPr="00000C1C">
        <w:rPr>
          <w:rFonts w:ascii="Times New Roman" w:hAnsi="Times New Roman"/>
          <w:sz w:val="24"/>
          <w:szCs w:val="24"/>
        </w:rPr>
        <w:t>s very poor social indicators; a</w:t>
      </w:r>
      <w:r w:rsidRPr="00000C1C">
        <w:rPr>
          <w:rFonts w:ascii="Times New Roman" w:hAnsi="Times New Roman"/>
          <w:sz w:val="24"/>
          <w:szCs w:val="24"/>
        </w:rPr>
        <w:t xml:space="preserve">bout 10 million children of school going </w:t>
      </w:r>
      <w:r w:rsidR="00943C89">
        <w:rPr>
          <w:rFonts w:ascii="Times New Roman" w:hAnsi="Times New Roman"/>
          <w:sz w:val="24"/>
          <w:szCs w:val="24"/>
        </w:rPr>
        <w:t>age are out of school in</w:t>
      </w:r>
      <w:r w:rsidRPr="00000C1C">
        <w:rPr>
          <w:rFonts w:ascii="Times New Roman" w:hAnsi="Times New Roman"/>
          <w:sz w:val="24"/>
          <w:szCs w:val="24"/>
        </w:rPr>
        <w:t xml:space="preserve"> Nigeria</w:t>
      </w:r>
      <w:r w:rsidR="000F54B1" w:rsidRPr="00000C1C">
        <w:rPr>
          <w:rFonts w:ascii="Times New Roman" w:hAnsi="Times New Roman"/>
          <w:sz w:val="24"/>
          <w:szCs w:val="24"/>
        </w:rPr>
        <w:t>,</w:t>
      </w:r>
      <w:r w:rsidRPr="00000C1C">
        <w:rPr>
          <w:rFonts w:ascii="Times New Roman" w:hAnsi="Times New Roman"/>
          <w:sz w:val="24"/>
          <w:szCs w:val="24"/>
        </w:rPr>
        <w:t xml:space="preserve"> was one of the richest 50 countries in the early 1970s </w:t>
      </w:r>
      <w:r w:rsidR="009557A1" w:rsidRPr="00000C1C">
        <w:rPr>
          <w:rFonts w:ascii="Times New Roman" w:hAnsi="Times New Roman"/>
          <w:sz w:val="24"/>
          <w:szCs w:val="24"/>
        </w:rPr>
        <w:t xml:space="preserve">but </w:t>
      </w:r>
      <w:r w:rsidRPr="00000C1C">
        <w:rPr>
          <w:rFonts w:ascii="Times New Roman" w:hAnsi="Times New Roman"/>
          <w:sz w:val="24"/>
          <w:szCs w:val="24"/>
        </w:rPr>
        <w:t xml:space="preserve">retrogressed to become one of the 25 poorest countries at the threshold of the twenty first century. </w:t>
      </w:r>
      <w:r w:rsidR="00BF085A">
        <w:rPr>
          <w:rFonts w:ascii="Times New Roman" w:hAnsi="Times New Roman"/>
          <w:sz w:val="24"/>
          <w:szCs w:val="24"/>
        </w:rPr>
        <w:t>S</w:t>
      </w:r>
      <w:r w:rsidRPr="00000C1C">
        <w:rPr>
          <w:rFonts w:ascii="Times New Roman" w:hAnsi="Times New Roman"/>
          <w:sz w:val="24"/>
          <w:szCs w:val="24"/>
        </w:rPr>
        <w:t>tatistics show that the incidence of poverty using the rate of US $1 per day increased from 28.1 percent in 1980 to 46.3 percent in 1985 and declined to 42.7 percent in 1992 but increased again to 65.6 percent in 1996. The incidence increased to 69.2 percent in 1997. The 2004 report by the National Planning Commission indicates that poverty ha</w:t>
      </w:r>
      <w:r w:rsidR="00BF085A">
        <w:rPr>
          <w:rFonts w:ascii="Times New Roman" w:hAnsi="Times New Roman"/>
          <w:sz w:val="24"/>
          <w:szCs w:val="24"/>
        </w:rPr>
        <w:t>d</w:t>
      </w:r>
      <w:r w:rsidRPr="00000C1C">
        <w:rPr>
          <w:rFonts w:ascii="Times New Roman" w:hAnsi="Times New Roman"/>
          <w:sz w:val="24"/>
          <w:szCs w:val="24"/>
        </w:rPr>
        <w:t xml:space="preserve"> decreased to 54.4 percent.</w:t>
      </w:r>
      <w:r w:rsidR="00BE4EC1">
        <w:rPr>
          <w:rFonts w:ascii="Times New Roman" w:hAnsi="Times New Roman"/>
          <w:sz w:val="24"/>
          <w:szCs w:val="24"/>
        </w:rPr>
        <w:t xml:space="preserve"> </w:t>
      </w:r>
      <w:r w:rsidRPr="00000C1C">
        <w:rPr>
          <w:rFonts w:ascii="Times New Roman" w:hAnsi="Times New Roman"/>
          <w:sz w:val="24"/>
          <w:szCs w:val="24"/>
        </w:rPr>
        <w:t xml:space="preserve">But by 2010, the poverty rate has increased again to 69.1 percent.   </w:t>
      </w:r>
    </w:p>
    <w:p w14:paraId="4263DB00" w14:textId="77777777" w:rsidR="000F54B1" w:rsidRPr="00000C1C" w:rsidRDefault="001631C3" w:rsidP="007C79FB">
      <w:pPr>
        <w:jc w:val="both"/>
        <w:rPr>
          <w:rFonts w:ascii="Times New Roman" w:hAnsi="Times New Roman"/>
          <w:sz w:val="24"/>
          <w:szCs w:val="24"/>
        </w:rPr>
      </w:pPr>
      <w:r w:rsidRPr="00000C1C">
        <w:rPr>
          <w:rFonts w:ascii="Times New Roman" w:hAnsi="Times New Roman"/>
          <w:sz w:val="24"/>
          <w:szCs w:val="24"/>
        </w:rPr>
        <w:t xml:space="preserve">Nigeria has one of the highest maternal mortality rates in the world. It is higher in rural areas and in the Northern part of the country.  </w:t>
      </w:r>
    </w:p>
    <w:p w14:paraId="0BD565FF" w14:textId="77777777" w:rsidR="001631C3" w:rsidRPr="00000C1C" w:rsidRDefault="008E07AC" w:rsidP="007C79FB">
      <w:pPr>
        <w:jc w:val="both"/>
        <w:rPr>
          <w:rFonts w:ascii="Times New Roman" w:hAnsi="Times New Roman"/>
          <w:strike/>
          <w:sz w:val="24"/>
          <w:szCs w:val="24"/>
        </w:rPr>
      </w:pPr>
      <w:r w:rsidRPr="00000C1C">
        <w:rPr>
          <w:rFonts w:ascii="Times New Roman" w:hAnsi="Times New Roman"/>
          <w:b/>
          <w:sz w:val="24"/>
          <w:szCs w:val="24"/>
        </w:rPr>
        <w:t>2.2.5</w:t>
      </w:r>
      <w:r w:rsidRPr="00000C1C">
        <w:rPr>
          <w:rFonts w:ascii="Times New Roman" w:hAnsi="Times New Roman"/>
          <w:b/>
          <w:sz w:val="24"/>
          <w:szCs w:val="24"/>
        </w:rPr>
        <w:tab/>
      </w:r>
      <w:r w:rsidR="001631C3" w:rsidRPr="00000C1C">
        <w:rPr>
          <w:rFonts w:ascii="Times New Roman" w:hAnsi="Times New Roman"/>
          <w:b/>
          <w:sz w:val="24"/>
          <w:szCs w:val="24"/>
        </w:rPr>
        <w:t>Technological Context</w:t>
      </w:r>
    </w:p>
    <w:p w14:paraId="14B696B2" w14:textId="77777777" w:rsidR="000F54B1" w:rsidRPr="00000C1C" w:rsidRDefault="001631C3" w:rsidP="007C79FB">
      <w:pPr>
        <w:spacing w:after="0" w:line="240" w:lineRule="auto"/>
        <w:jc w:val="both"/>
        <w:rPr>
          <w:rFonts w:ascii="Times New Roman" w:hAnsi="Times New Roman"/>
          <w:sz w:val="24"/>
          <w:szCs w:val="24"/>
        </w:rPr>
      </w:pPr>
      <w:r w:rsidRPr="00000C1C">
        <w:rPr>
          <w:rFonts w:ascii="Times New Roman" w:hAnsi="Times New Roman"/>
          <w:sz w:val="24"/>
          <w:szCs w:val="24"/>
        </w:rPr>
        <w:t>The rapid pace of technological development in the area of communications is one of the major drivers of the contemporary phase of globalization. Advancement in various c</w:t>
      </w:r>
      <w:r w:rsidR="00F44238">
        <w:rPr>
          <w:rFonts w:ascii="Times New Roman" w:hAnsi="Times New Roman"/>
          <w:sz w:val="24"/>
          <w:szCs w:val="24"/>
        </w:rPr>
        <w:t xml:space="preserve">ommunication technologies has </w:t>
      </w:r>
      <w:r w:rsidR="004A768D">
        <w:rPr>
          <w:rFonts w:ascii="Times New Roman" w:hAnsi="Times New Roman"/>
          <w:sz w:val="24"/>
          <w:szCs w:val="24"/>
        </w:rPr>
        <w:t xml:space="preserve">brought about increased efficiency in </w:t>
      </w:r>
      <w:r w:rsidRPr="00000C1C">
        <w:rPr>
          <w:rFonts w:ascii="Times New Roman" w:hAnsi="Times New Roman"/>
          <w:sz w:val="24"/>
          <w:szCs w:val="24"/>
        </w:rPr>
        <w:t>the dissemination of information worldwide. The three main forms of t</w:t>
      </w:r>
      <w:r w:rsidR="009557A1" w:rsidRPr="00000C1C">
        <w:rPr>
          <w:rFonts w:ascii="Times New Roman" w:hAnsi="Times New Roman"/>
          <w:sz w:val="24"/>
          <w:szCs w:val="24"/>
        </w:rPr>
        <w:t>his development are of value to</w:t>
      </w:r>
      <w:r w:rsidRPr="00000C1C">
        <w:rPr>
          <w:rFonts w:ascii="Times New Roman" w:hAnsi="Times New Roman"/>
          <w:sz w:val="24"/>
          <w:szCs w:val="24"/>
        </w:rPr>
        <w:t xml:space="preserve"> the electoral process. Satelli</w:t>
      </w:r>
      <w:r w:rsidR="009557A1" w:rsidRPr="00000C1C">
        <w:rPr>
          <w:rFonts w:ascii="Times New Roman" w:hAnsi="Times New Roman"/>
          <w:sz w:val="24"/>
          <w:szCs w:val="24"/>
        </w:rPr>
        <w:t>te</w:t>
      </w:r>
      <w:r w:rsidRPr="00000C1C">
        <w:rPr>
          <w:rFonts w:ascii="Times New Roman" w:hAnsi="Times New Roman"/>
          <w:sz w:val="24"/>
          <w:szCs w:val="24"/>
        </w:rPr>
        <w:t xml:space="preserve"> television</w:t>
      </w:r>
      <w:r w:rsidR="009557A1" w:rsidRPr="00000C1C">
        <w:rPr>
          <w:rFonts w:ascii="Times New Roman" w:hAnsi="Times New Roman"/>
          <w:sz w:val="24"/>
          <w:szCs w:val="24"/>
        </w:rPr>
        <w:t xml:space="preserve"> and radio</w:t>
      </w:r>
      <w:r w:rsidRPr="00000C1C">
        <w:rPr>
          <w:rFonts w:ascii="Times New Roman" w:hAnsi="Times New Roman"/>
          <w:sz w:val="24"/>
          <w:szCs w:val="24"/>
        </w:rPr>
        <w:t xml:space="preserve"> broadcast can put on</w:t>
      </w:r>
      <w:r w:rsidR="00F44238">
        <w:rPr>
          <w:rFonts w:ascii="Times New Roman" w:hAnsi="Times New Roman"/>
          <w:sz w:val="24"/>
          <w:szCs w:val="24"/>
        </w:rPr>
        <w:t>-</w:t>
      </w:r>
      <w:r w:rsidRPr="00000C1C">
        <w:rPr>
          <w:rFonts w:ascii="Times New Roman" w:hAnsi="Times New Roman"/>
          <w:sz w:val="24"/>
          <w:szCs w:val="24"/>
        </w:rPr>
        <w:t xml:space="preserve">going election processes out to an international audience, a quality that can complement </w:t>
      </w:r>
      <w:r w:rsidR="000F54B1" w:rsidRPr="00000C1C">
        <w:rPr>
          <w:rFonts w:ascii="Times New Roman" w:hAnsi="Times New Roman"/>
          <w:sz w:val="24"/>
          <w:szCs w:val="24"/>
        </w:rPr>
        <w:t>international election</w:t>
      </w:r>
      <w:r w:rsidRPr="00000C1C">
        <w:rPr>
          <w:rFonts w:ascii="Times New Roman" w:hAnsi="Times New Roman"/>
          <w:sz w:val="24"/>
          <w:szCs w:val="24"/>
        </w:rPr>
        <w:t xml:space="preserve"> observation</w:t>
      </w:r>
      <w:r w:rsidR="000F54B1" w:rsidRPr="00000C1C">
        <w:rPr>
          <w:rFonts w:ascii="Times New Roman" w:hAnsi="Times New Roman"/>
          <w:sz w:val="24"/>
          <w:szCs w:val="24"/>
        </w:rPr>
        <w:t>.</w:t>
      </w:r>
    </w:p>
    <w:p w14:paraId="3BBFE0D6" w14:textId="77777777" w:rsidR="000F54B1" w:rsidRPr="00000C1C" w:rsidRDefault="000F54B1" w:rsidP="007C79FB">
      <w:pPr>
        <w:spacing w:after="0" w:line="240" w:lineRule="auto"/>
        <w:jc w:val="both"/>
        <w:rPr>
          <w:rFonts w:ascii="Times New Roman" w:hAnsi="Times New Roman"/>
          <w:sz w:val="24"/>
          <w:szCs w:val="24"/>
        </w:rPr>
      </w:pPr>
    </w:p>
    <w:p w14:paraId="4B215818" w14:textId="77777777" w:rsidR="001631C3" w:rsidRPr="00000C1C" w:rsidRDefault="0064089C" w:rsidP="007C79FB">
      <w:pPr>
        <w:spacing w:after="0" w:line="240" w:lineRule="auto"/>
        <w:jc w:val="both"/>
        <w:rPr>
          <w:rFonts w:ascii="Times New Roman" w:hAnsi="Times New Roman"/>
          <w:sz w:val="24"/>
          <w:szCs w:val="24"/>
        </w:rPr>
      </w:pPr>
      <w:r w:rsidRPr="00000C1C">
        <w:rPr>
          <w:rFonts w:ascii="Times New Roman" w:hAnsi="Times New Roman"/>
          <w:sz w:val="24"/>
          <w:szCs w:val="24"/>
        </w:rPr>
        <w:t xml:space="preserve">GSM communication </w:t>
      </w:r>
      <w:r w:rsidR="001631C3" w:rsidRPr="00000C1C">
        <w:rPr>
          <w:rFonts w:ascii="Times New Roman" w:hAnsi="Times New Roman"/>
          <w:sz w:val="24"/>
          <w:szCs w:val="24"/>
        </w:rPr>
        <w:t xml:space="preserve">and the </w:t>
      </w:r>
      <w:proofErr w:type="gramStart"/>
      <w:r w:rsidR="001631C3" w:rsidRPr="00000C1C">
        <w:rPr>
          <w:rFonts w:ascii="Times New Roman" w:hAnsi="Times New Roman"/>
          <w:sz w:val="24"/>
          <w:szCs w:val="24"/>
        </w:rPr>
        <w:t>internet</w:t>
      </w:r>
      <w:proofErr w:type="gramEnd"/>
      <w:r w:rsidR="001631C3" w:rsidRPr="00000C1C">
        <w:rPr>
          <w:rFonts w:ascii="Times New Roman" w:hAnsi="Times New Roman"/>
          <w:sz w:val="24"/>
          <w:szCs w:val="24"/>
        </w:rPr>
        <w:t xml:space="preserve"> have facilitated the development of the s</w:t>
      </w:r>
      <w:r w:rsidRPr="00000C1C">
        <w:rPr>
          <w:rFonts w:ascii="Times New Roman" w:hAnsi="Times New Roman"/>
          <w:sz w:val="24"/>
          <w:szCs w:val="24"/>
        </w:rPr>
        <w:t xml:space="preserve">ocial media. </w:t>
      </w:r>
      <w:r w:rsidR="001631C3" w:rsidRPr="00000C1C">
        <w:rPr>
          <w:rFonts w:ascii="Times New Roman" w:hAnsi="Times New Roman"/>
          <w:sz w:val="24"/>
          <w:szCs w:val="24"/>
        </w:rPr>
        <w:t xml:space="preserve">The ubiquitous mobile phone’s recordings of electoral processes and results have been made and disseminated to international audiences as they </w:t>
      </w:r>
      <w:r w:rsidR="00BF085A">
        <w:rPr>
          <w:rFonts w:ascii="Times New Roman" w:hAnsi="Times New Roman"/>
          <w:sz w:val="24"/>
          <w:szCs w:val="24"/>
        </w:rPr>
        <w:t>we</w:t>
      </w:r>
      <w:r w:rsidR="001631C3" w:rsidRPr="00000C1C">
        <w:rPr>
          <w:rFonts w:ascii="Times New Roman" w:hAnsi="Times New Roman"/>
          <w:sz w:val="24"/>
          <w:szCs w:val="24"/>
        </w:rPr>
        <w:t>re happening. Media chats on mobile phon</w:t>
      </w:r>
      <w:r w:rsidRPr="00000C1C">
        <w:rPr>
          <w:rFonts w:ascii="Times New Roman" w:hAnsi="Times New Roman"/>
          <w:sz w:val="24"/>
          <w:szCs w:val="24"/>
        </w:rPr>
        <w:t xml:space="preserve">es </w:t>
      </w:r>
      <w:r w:rsidRPr="00000C1C">
        <w:rPr>
          <w:rFonts w:ascii="Times New Roman" w:hAnsi="Times New Roman"/>
          <w:sz w:val="24"/>
          <w:szCs w:val="24"/>
        </w:rPr>
        <w:lastRenderedPageBreak/>
        <w:t>and laptops can be the basis</w:t>
      </w:r>
      <w:r w:rsidR="001631C3" w:rsidRPr="00000C1C">
        <w:rPr>
          <w:rFonts w:ascii="Times New Roman" w:hAnsi="Times New Roman"/>
          <w:sz w:val="24"/>
          <w:szCs w:val="24"/>
        </w:rPr>
        <w:t xml:space="preserve"> of running commentaries on elec</w:t>
      </w:r>
      <w:r w:rsidR="00F44238">
        <w:rPr>
          <w:rFonts w:ascii="Times New Roman" w:hAnsi="Times New Roman"/>
          <w:sz w:val="24"/>
          <w:szCs w:val="24"/>
        </w:rPr>
        <w:t xml:space="preserve">tions as they are being held. </w:t>
      </w:r>
      <w:r w:rsidR="001631C3" w:rsidRPr="00000C1C">
        <w:rPr>
          <w:rFonts w:ascii="Times New Roman" w:hAnsi="Times New Roman"/>
          <w:sz w:val="24"/>
          <w:szCs w:val="24"/>
        </w:rPr>
        <w:t xml:space="preserve">The great strength of these is that </w:t>
      </w:r>
      <w:r w:rsidRPr="00000C1C">
        <w:rPr>
          <w:rFonts w:ascii="Times New Roman" w:hAnsi="Times New Roman"/>
          <w:sz w:val="24"/>
          <w:szCs w:val="24"/>
        </w:rPr>
        <w:t xml:space="preserve">they enable </w:t>
      </w:r>
      <w:r w:rsidR="001631C3" w:rsidRPr="00000C1C">
        <w:rPr>
          <w:rFonts w:ascii="Times New Roman" w:hAnsi="Times New Roman"/>
          <w:sz w:val="24"/>
          <w:szCs w:val="24"/>
        </w:rPr>
        <w:t>people to put their observations out there in the international public domain and invite instantaneous reactions from a broad audience. The knowledge that election malpractices are being observed and these observations are being disseminated to a wide inte</w:t>
      </w:r>
      <w:r w:rsidRPr="00000C1C">
        <w:rPr>
          <w:rFonts w:ascii="Times New Roman" w:hAnsi="Times New Roman"/>
          <w:sz w:val="24"/>
          <w:szCs w:val="24"/>
        </w:rPr>
        <w:t>rnational audience can serve as</w:t>
      </w:r>
      <w:r w:rsidR="001631C3" w:rsidRPr="00000C1C">
        <w:rPr>
          <w:rFonts w:ascii="Times New Roman" w:hAnsi="Times New Roman"/>
          <w:sz w:val="24"/>
          <w:szCs w:val="24"/>
        </w:rPr>
        <w:t xml:space="preserve"> deterren</w:t>
      </w:r>
      <w:r w:rsidR="00BF085A">
        <w:rPr>
          <w:rFonts w:ascii="Times New Roman" w:hAnsi="Times New Roman"/>
          <w:sz w:val="24"/>
          <w:szCs w:val="24"/>
        </w:rPr>
        <w:t>t</w:t>
      </w:r>
      <w:r w:rsidR="001631C3" w:rsidRPr="00000C1C">
        <w:rPr>
          <w:rFonts w:ascii="Times New Roman" w:hAnsi="Times New Roman"/>
          <w:sz w:val="24"/>
          <w:szCs w:val="24"/>
        </w:rPr>
        <w:t xml:space="preserve"> to those who plan to partici</w:t>
      </w:r>
      <w:r w:rsidRPr="00000C1C">
        <w:rPr>
          <w:rFonts w:ascii="Times New Roman" w:hAnsi="Times New Roman"/>
          <w:sz w:val="24"/>
          <w:szCs w:val="24"/>
        </w:rPr>
        <w:t>pate in such malpractices. This</w:t>
      </w:r>
      <w:r w:rsidR="001631C3" w:rsidRPr="00000C1C">
        <w:rPr>
          <w:rFonts w:ascii="Times New Roman" w:hAnsi="Times New Roman"/>
          <w:sz w:val="24"/>
          <w:szCs w:val="24"/>
        </w:rPr>
        <w:t xml:space="preserve"> can </w:t>
      </w:r>
      <w:r w:rsidRPr="00000C1C">
        <w:rPr>
          <w:rFonts w:ascii="Times New Roman" w:hAnsi="Times New Roman"/>
          <w:sz w:val="24"/>
          <w:szCs w:val="24"/>
        </w:rPr>
        <w:t>also draw the attention of rele</w:t>
      </w:r>
      <w:r w:rsidR="001631C3" w:rsidRPr="00000C1C">
        <w:rPr>
          <w:rFonts w:ascii="Times New Roman" w:hAnsi="Times New Roman"/>
          <w:sz w:val="24"/>
          <w:szCs w:val="24"/>
        </w:rPr>
        <w:t>vant electoral authorities and security agencies to the points where their immediate intervention is required.</w:t>
      </w:r>
    </w:p>
    <w:p w14:paraId="593D6F34" w14:textId="77777777" w:rsidR="001631C3" w:rsidRPr="00000C1C" w:rsidRDefault="0064089C" w:rsidP="007C79FB">
      <w:pPr>
        <w:spacing w:after="0" w:line="240" w:lineRule="auto"/>
        <w:jc w:val="both"/>
        <w:rPr>
          <w:rFonts w:ascii="Times New Roman" w:hAnsi="Times New Roman"/>
          <w:sz w:val="24"/>
          <w:szCs w:val="24"/>
        </w:rPr>
      </w:pPr>
      <w:r w:rsidRPr="00000C1C">
        <w:rPr>
          <w:rFonts w:ascii="Times New Roman" w:hAnsi="Times New Roman"/>
          <w:sz w:val="24"/>
          <w:szCs w:val="24"/>
        </w:rPr>
        <w:t>The</w:t>
      </w:r>
      <w:r w:rsidR="001631C3" w:rsidRPr="00000C1C">
        <w:rPr>
          <w:rFonts w:ascii="Times New Roman" w:hAnsi="Times New Roman"/>
          <w:sz w:val="24"/>
          <w:szCs w:val="24"/>
        </w:rPr>
        <w:t xml:space="preserve"> merit in the development of social media for free, fair and open elections is so high that what ought to be done is to explore the utility of their admissibility in evidence when electoral matters go to court. It is certainly the case that as the mobile phone and </w:t>
      </w:r>
      <w:proofErr w:type="gramStart"/>
      <w:r w:rsidR="001631C3" w:rsidRPr="00000C1C">
        <w:rPr>
          <w:rFonts w:ascii="Times New Roman" w:hAnsi="Times New Roman"/>
          <w:sz w:val="24"/>
          <w:szCs w:val="24"/>
        </w:rPr>
        <w:t>internet</w:t>
      </w:r>
      <w:proofErr w:type="gramEnd"/>
      <w:r w:rsidR="001631C3" w:rsidRPr="00000C1C">
        <w:rPr>
          <w:rFonts w:ascii="Times New Roman" w:hAnsi="Times New Roman"/>
          <w:sz w:val="24"/>
          <w:szCs w:val="24"/>
        </w:rPr>
        <w:t xml:space="preserve"> culture deepens in Nigeria, the</w:t>
      </w:r>
      <w:r w:rsidRPr="00000C1C">
        <w:rPr>
          <w:rFonts w:ascii="Times New Roman" w:hAnsi="Times New Roman"/>
          <w:sz w:val="24"/>
          <w:szCs w:val="24"/>
        </w:rPr>
        <w:t xml:space="preserve"> ability for multiple audience </w:t>
      </w:r>
      <w:r w:rsidR="000F54B1" w:rsidRPr="00000C1C">
        <w:rPr>
          <w:rFonts w:ascii="Times New Roman" w:hAnsi="Times New Roman"/>
          <w:sz w:val="24"/>
          <w:szCs w:val="24"/>
        </w:rPr>
        <w:t>interaction internationally</w:t>
      </w:r>
      <w:r w:rsidR="00F44238">
        <w:rPr>
          <w:rFonts w:ascii="Times New Roman" w:hAnsi="Times New Roman"/>
          <w:sz w:val="24"/>
          <w:szCs w:val="24"/>
        </w:rPr>
        <w:t xml:space="preserve"> on election day matters will increase remarkably.</w:t>
      </w:r>
    </w:p>
    <w:p w14:paraId="24DFF99B" w14:textId="77777777" w:rsidR="001631C3" w:rsidRPr="00000C1C" w:rsidRDefault="001631C3" w:rsidP="007C79FB">
      <w:pPr>
        <w:spacing w:after="0" w:line="240" w:lineRule="auto"/>
        <w:ind w:firstLine="720"/>
        <w:jc w:val="both"/>
        <w:rPr>
          <w:rFonts w:ascii="Times New Roman" w:hAnsi="Times New Roman"/>
          <w:sz w:val="24"/>
          <w:szCs w:val="24"/>
        </w:rPr>
      </w:pPr>
    </w:p>
    <w:p w14:paraId="3F776F5F" w14:textId="77777777" w:rsidR="001631C3" w:rsidRPr="00000C1C" w:rsidRDefault="001631C3" w:rsidP="007C79FB">
      <w:pPr>
        <w:spacing w:after="0" w:line="240" w:lineRule="auto"/>
        <w:jc w:val="both"/>
        <w:rPr>
          <w:rFonts w:ascii="Times New Roman" w:hAnsi="Times New Roman"/>
          <w:sz w:val="24"/>
          <w:szCs w:val="24"/>
        </w:rPr>
      </w:pPr>
    </w:p>
    <w:p w14:paraId="63F874F6" w14:textId="77777777" w:rsidR="001631C3" w:rsidRPr="00000C1C" w:rsidRDefault="001631C3" w:rsidP="007C79FB">
      <w:pPr>
        <w:spacing w:line="240" w:lineRule="auto"/>
        <w:jc w:val="both"/>
        <w:rPr>
          <w:rFonts w:ascii="Times New Roman" w:hAnsi="Times New Roman"/>
          <w:sz w:val="24"/>
          <w:szCs w:val="24"/>
        </w:rPr>
      </w:pPr>
    </w:p>
    <w:p w14:paraId="4DABFF52" w14:textId="77777777" w:rsidR="001631C3" w:rsidRPr="00000C1C" w:rsidRDefault="001631C3" w:rsidP="007C79FB">
      <w:pPr>
        <w:jc w:val="both"/>
        <w:rPr>
          <w:rFonts w:ascii="Times New Roman" w:hAnsi="Times New Roman"/>
          <w:sz w:val="24"/>
          <w:szCs w:val="24"/>
        </w:rPr>
      </w:pPr>
    </w:p>
    <w:p w14:paraId="5A6ED397" w14:textId="77777777" w:rsidR="001631C3" w:rsidRPr="00000C1C" w:rsidRDefault="001631C3" w:rsidP="007C79FB">
      <w:pPr>
        <w:jc w:val="both"/>
        <w:rPr>
          <w:rFonts w:ascii="Times New Roman" w:hAnsi="Times New Roman"/>
          <w:sz w:val="24"/>
          <w:szCs w:val="24"/>
        </w:rPr>
      </w:pPr>
    </w:p>
    <w:p w14:paraId="68B829C9" w14:textId="77777777" w:rsidR="001631C3" w:rsidRPr="00000C1C" w:rsidRDefault="001631C3" w:rsidP="007C79FB">
      <w:pPr>
        <w:jc w:val="both"/>
        <w:rPr>
          <w:rFonts w:ascii="Times New Roman" w:hAnsi="Times New Roman"/>
          <w:sz w:val="24"/>
          <w:szCs w:val="24"/>
        </w:rPr>
      </w:pPr>
    </w:p>
    <w:p w14:paraId="7C27ED5E" w14:textId="77777777" w:rsidR="001631C3" w:rsidRPr="00000C1C" w:rsidRDefault="001631C3" w:rsidP="007C79FB">
      <w:pPr>
        <w:jc w:val="both"/>
        <w:rPr>
          <w:rFonts w:ascii="Times New Roman" w:hAnsi="Times New Roman"/>
          <w:sz w:val="24"/>
          <w:szCs w:val="24"/>
        </w:rPr>
      </w:pPr>
    </w:p>
    <w:p w14:paraId="22CA17D3" w14:textId="77777777" w:rsidR="001631C3" w:rsidRPr="00000C1C" w:rsidRDefault="001631C3" w:rsidP="007C79FB">
      <w:pPr>
        <w:jc w:val="both"/>
        <w:rPr>
          <w:rFonts w:ascii="Times New Roman" w:hAnsi="Times New Roman"/>
          <w:sz w:val="24"/>
          <w:szCs w:val="24"/>
        </w:rPr>
      </w:pPr>
    </w:p>
    <w:p w14:paraId="3E00CA0D" w14:textId="77777777" w:rsidR="000F54B1" w:rsidRPr="00000C1C" w:rsidRDefault="000F54B1" w:rsidP="007C79FB">
      <w:pPr>
        <w:jc w:val="both"/>
        <w:rPr>
          <w:rFonts w:ascii="Times New Roman" w:hAnsi="Times New Roman"/>
          <w:sz w:val="24"/>
          <w:szCs w:val="24"/>
        </w:rPr>
      </w:pPr>
    </w:p>
    <w:p w14:paraId="3F542ABE" w14:textId="77777777" w:rsidR="000F54B1" w:rsidRDefault="000F54B1" w:rsidP="007C79FB">
      <w:pPr>
        <w:jc w:val="both"/>
        <w:rPr>
          <w:rFonts w:ascii="Times New Roman" w:hAnsi="Times New Roman"/>
          <w:sz w:val="24"/>
          <w:szCs w:val="24"/>
        </w:rPr>
      </w:pPr>
    </w:p>
    <w:p w14:paraId="1AF88295" w14:textId="77777777" w:rsidR="00ED5508" w:rsidRDefault="00ED5508" w:rsidP="007C79FB">
      <w:pPr>
        <w:jc w:val="both"/>
        <w:rPr>
          <w:rFonts w:ascii="Times New Roman" w:hAnsi="Times New Roman"/>
          <w:sz w:val="24"/>
          <w:szCs w:val="24"/>
        </w:rPr>
      </w:pPr>
    </w:p>
    <w:p w14:paraId="4AB65383" w14:textId="77777777" w:rsidR="00ED5508" w:rsidRDefault="00ED5508" w:rsidP="007C79FB">
      <w:pPr>
        <w:jc w:val="both"/>
        <w:rPr>
          <w:rFonts w:ascii="Times New Roman" w:hAnsi="Times New Roman"/>
          <w:sz w:val="24"/>
          <w:szCs w:val="24"/>
        </w:rPr>
      </w:pPr>
    </w:p>
    <w:p w14:paraId="4FAEAA12" w14:textId="77777777" w:rsidR="00ED5508" w:rsidRDefault="00ED5508" w:rsidP="007C79FB">
      <w:pPr>
        <w:jc w:val="both"/>
        <w:rPr>
          <w:rFonts w:ascii="Times New Roman" w:hAnsi="Times New Roman"/>
          <w:sz w:val="24"/>
          <w:szCs w:val="24"/>
        </w:rPr>
      </w:pPr>
    </w:p>
    <w:p w14:paraId="7ABF5A70" w14:textId="77777777" w:rsidR="00ED5508" w:rsidRPr="00000C1C" w:rsidRDefault="00ED5508" w:rsidP="007C79FB">
      <w:pPr>
        <w:jc w:val="both"/>
        <w:rPr>
          <w:rFonts w:ascii="Times New Roman" w:hAnsi="Times New Roman"/>
          <w:sz w:val="24"/>
          <w:szCs w:val="24"/>
        </w:rPr>
      </w:pPr>
    </w:p>
    <w:p w14:paraId="19FD7C17" w14:textId="77777777" w:rsidR="000F54B1" w:rsidRPr="00000C1C" w:rsidRDefault="000F54B1" w:rsidP="007C79FB">
      <w:pPr>
        <w:jc w:val="both"/>
        <w:rPr>
          <w:rFonts w:ascii="Times New Roman" w:hAnsi="Times New Roman"/>
          <w:sz w:val="24"/>
          <w:szCs w:val="24"/>
        </w:rPr>
      </w:pPr>
    </w:p>
    <w:p w14:paraId="2C8E4C82" w14:textId="77777777" w:rsidR="000F54B1" w:rsidRPr="00000C1C" w:rsidRDefault="000F54B1" w:rsidP="007C79FB">
      <w:pPr>
        <w:jc w:val="both"/>
        <w:rPr>
          <w:rFonts w:ascii="Times New Roman" w:hAnsi="Times New Roman"/>
          <w:sz w:val="24"/>
          <w:szCs w:val="24"/>
        </w:rPr>
      </w:pPr>
    </w:p>
    <w:p w14:paraId="6A19DC02" w14:textId="77777777" w:rsidR="000F54B1" w:rsidRPr="00000C1C" w:rsidRDefault="000F54B1" w:rsidP="007C79FB">
      <w:pPr>
        <w:jc w:val="both"/>
        <w:rPr>
          <w:rFonts w:ascii="Times New Roman" w:hAnsi="Times New Roman"/>
          <w:sz w:val="24"/>
          <w:szCs w:val="24"/>
        </w:rPr>
      </w:pPr>
    </w:p>
    <w:p w14:paraId="7D1A2F2F" w14:textId="77777777" w:rsidR="000F54B1" w:rsidRPr="00000C1C" w:rsidRDefault="000F54B1" w:rsidP="007C79FB">
      <w:pPr>
        <w:jc w:val="both"/>
        <w:rPr>
          <w:rFonts w:ascii="Times New Roman" w:hAnsi="Times New Roman"/>
          <w:sz w:val="24"/>
          <w:szCs w:val="24"/>
        </w:rPr>
      </w:pPr>
    </w:p>
    <w:p w14:paraId="709124F1" w14:textId="77777777" w:rsidR="000F54B1" w:rsidRPr="00000C1C" w:rsidRDefault="000F54B1" w:rsidP="007C79FB">
      <w:pPr>
        <w:jc w:val="both"/>
        <w:rPr>
          <w:rFonts w:ascii="Times New Roman" w:hAnsi="Times New Roman"/>
          <w:sz w:val="24"/>
          <w:szCs w:val="24"/>
        </w:rPr>
      </w:pPr>
    </w:p>
    <w:p w14:paraId="0B432FF5" w14:textId="77777777" w:rsidR="000F54B1" w:rsidRPr="00000C1C" w:rsidRDefault="000F54B1" w:rsidP="007C79FB">
      <w:pPr>
        <w:jc w:val="both"/>
        <w:rPr>
          <w:rFonts w:ascii="Times New Roman" w:hAnsi="Times New Roman"/>
          <w:sz w:val="24"/>
          <w:szCs w:val="24"/>
        </w:rPr>
      </w:pPr>
    </w:p>
    <w:p w14:paraId="2B938DF7" w14:textId="77777777" w:rsidR="001631C3" w:rsidRPr="00000C1C" w:rsidRDefault="001631C3" w:rsidP="007C79FB">
      <w:pPr>
        <w:spacing w:line="240" w:lineRule="auto"/>
        <w:jc w:val="both"/>
        <w:rPr>
          <w:rFonts w:ascii="Times New Roman" w:hAnsi="Times New Roman"/>
          <w:b/>
          <w:sz w:val="24"/>
          <w:szCs w:val="24"/>
        </w:rPr>
      </w:pPr>
      <w:r w:rsidRPr="00000C1C">
        <w:rPr>
          <w:rFonts w:ascii="Times New Roman" w:hAnsi="Times New Roman"/>
          <w:b/>
          <w:sz w:val="24"/>
          <w:szCs w:val="24"/>
        </w:rPr>
        <w:lastRenderedPageBreak/>
        <w:t xml:space="preserve">SECTION THREE: ORGANISATIONAL ASSESSMENT </w:t>
      </w:r>
    </w:p>
    <w:p w14:paraId="56BA0CE7" w14:textId="77777777" w:rsidR="001631C3" w:rsidRPr="00000C1C" w:rsidRDefault="001631C3" w:rsidP="007C79FB">
      <w:pPr>
        <w:spacing w:line="240" w:lineRule="auto"/>
        <w:jc w:val="both"/>
        <w:rPr>
          <w:rFonts w:ascii="Times New Roman" w:hAnsi="Times New Roman"/>
          <w:b/>
          <w:sz w:val="24"/>
          <w:szCs w:val="24"/>
        </w:rPr>
      </w:pPr>
      <w:r w:rsidRPr="00000C1C">
        <w:rPr>
          <w:rFonts w:ascii="Times New Roman" w:hAnsi="Times New Roman"/>
          <w:b/>
          <w:sz w:val="24"/>
          <w:szCs w:val="24"/>
        </w:rPr>
        <w:t>3.1 Historical Review of Electoral Commissions in Nigeria</w:t>
      </w:r>
    </w:p>
    <w:p w14:paraId="3A8DE165" w14:textId="77777777" w:rsidR="00DF728F" w:rsidRPr="00000C1C" w:rsidRDefault="00DF728F" w:rsidP="007C79FB">
      <w:pPr>
        <w:spacing w:line="240" w:lineRule="auto"/>
        <w:jc w:val="both"/>
        <w:rPr>
          <w:rFonts w:ascii="Times New Roman" w:hAnsi="Times New Roman"/>
          <w:sz w:val="24"/>
          <w:szCs w:val="24"/>
        </w:rPr>
      </w:pPr>
      <w:r w:rsidRPr="00000C1C">
        <w:rPr>
          <w:rFonts w:ascii="Times New Roman" w:hAnsi="Times New Roman"/>
          <w:sz w:val="24"/>
          <w:szCs w:val="24"/>
        </w:rPr>
        <w:t xml:space="preserve">The first election held in Nigeria was into the legislative Councils in Lagos and </w:t>
      </w:r>
      <w:proofErr w:type="spellStart"/>
      <w:r w:rsidRPr="00000C1C">
        <w:rPr>
          <w:rFonts w:ascii="Times New Roman" w:hAnsi="Times New Roman"/>
          <w:sz w:val="24"/>
          <w:szCs w:val="24"/>
        </w:rPr>
        <w:t>Calabar</w:t>
      </w:r>
      <w:proofErr w:type="spellEnd"/>
      <w:r w:rsidRPr="00000C1C">
        <w:rPr>
          <w:rFonts w:ascii="Times New Roman" w:hAnsi="Times New Roman"/>
          <w:sz w:val="24"/>
          <w:szCs w:val="24"/>
        </w:rPr>
        <w:t xml:space="preserve"> in 1922 in line with the Clifford Constitution</w:t>
      </w:r>
      <w:r w:rsidR="00F44238">
        <w:rPr>
          <w:rFonts w:ascii="Times New Roman" w:hAnsi="Times New Roman"/>
          <w:sz w:val="24"/>
          <w:szCs w:val="24"/>
        </w:rPr>
        <w:t>.</w:t>
      </w:r>
      <w:r w:rsidRPr="00000C1C">
        <w:rPr>
          <w:rFonts w:ascii="Times New Roman" w:hAnsi="Times New Roman"/>
          <w:sz w:val="24"/>
          <w:szCs w:val="24"/>
        </w:rPr>
        <w:t xml:space="preserve"> The </w:t>
      </w:r>
      <w:proofErr w:type="gramStart"/>
      <w:r w:rsidRPr="00000C1C">
        <w:rPr>
          <w:rFonts w:ascii="Times New Roman" w:hAnsi="Times New Roman"/>
          <w:sz w:val="24"/>
          <w:szCs w:val="24"/>
        </w:rPr>
        <w:t>elections during the colonial period were organized by the colonial government</w:t>
      </w:r>
      <w:proofErr w:type="gramEnd"/>
      <w:r w:rsidRPr="00000C1C">
        <w:rPr>
          <w:rFonts w:ascii="Times New Roman" w:hAnsi="Times New Roman"/>
          <w:sz w:val="24"/>
          <w:szCs w:val="24"/>
        </w:rPr>
        <w:t>. But as from the 1959 elections, election management bodies were set up to conduct elections in Nigeria. In 1959, the Electoral Commission of Nigeria (ECN) was set up to conduct elections in the Country. The ECN conducted the 1959 general elections</w:t>
      </w:r>
      <w:r w:rsidR="00D81496">
        <w:rPr>
          <w:rFonts w:ascii="Times New Roman" w:hAnsi="Times New Roman"/>
          <w:sz w:val="24"/>
          <w:szCs w:val="24"/>
        </w:rPr>
        <w:t xml:space="preserve">. In 1964, another Federal Electoral Commission was set up to conduct the </w:t>
      </w:r>
      <w:r w:rsidRPr="00000C1C">
        <w:rPr>
          <w:rFonts w:ascii="Times New Roman" w:hAnsi="Times New Roman"/>
          <w:sz w:val="24"/>
          <w:szCs w:val="24"/>
        </w:rPr>
        <w:t>December 1964 federal elections and the 1965Western regional elections. On 15</w:t>
      </w:r>
      <w:r w:rsidRPr="00000C1C">
        <w:rPr>
          <w:rFonts w:ascii="Times New Roman" w:hAnsi="Times New Roman"/>
          <w:sz w:val="24"/>
          <w:szCs w:val="24"/>
          <w:vertAlign w:val="superscript"/>
        </w:rPr>
        <w:t>th</w:t>
      </w:r>
      <w:r w:rsidRPr="00000C1C">
        <w:rPr>
          <w:rFonts w:ascii="Times New Roman" w:hAnsi="Times New Roman"/>
          <w:sz w:val="24"/>
          <w:szCs w:val="24"/>
        </w:rPr>
        <w:t xml:space="preserve"> </w:t>
      </w:r>
      <w:proofErr w:type="gramStart"/>
      <w:r w:rsidRPr="00000C1C">
        <w:rPr>
          <w:rFonts w:ascii="Times New Roman" w:hAnsi="Times New Roman"/>
          <w:sz w:val="24"/>
          <w:szCs w:val="24"/>
        </w:rPr>
        <w:t>January,</w:t>
      </w:r>
      <w:proofErr w:type="gramEnd"/>
      <w:r w:rsidRPr="00000C1C">
        <w:rPr>
          <w:rFonts w:ascii="Times New Roman" w:hAnsi="Times New Roman"/>
          <w:sz w:val="24"/>
          <w:szCs w:val="24"/>
        </w:rPr>
        <w:t xml:space="preserve"> 1966, the first military coup </w:t>
      </w:r>
      <w:proofErr w:type="spellStart"/>
      <w:r w:rsidRPr="00000C1C">
        <w:rPr>
          <w:rFonts w:ascii="Times New Roman" w:hAnsi="Times New Roman"/>
          <w:sz w:val="24"/>
          <w:szCs w:val="24"/>
        </w:rPr>
        <w:t>de’tat</w:t>
      </w:r>
      <w:proofErr w:type="spellEnd"/>
      <w:r w:rsidRPr="00000C1C">
        <w:rPr>
          <w:rFonts w:ascii="Times New Roman" w:hAnsi="Times New Roman"/>
          <w:sz w:val="24"/>
          <w:szCs w:val="24"/>
        </w:rPr>
        <w:t xml:space="preserve"> took place and the military ruled from 1966-1979. The 1979 Constitution of the Federal Republic of Nigeria established the Federal Electoral Commission (FEDECO</w:t>
      </w:r>
      <w:proofErr w:type="gramStart"/>
      <w:r w:rsidRPr="00000C1C">
        <w:rPr>
          <w:rFonts w:ascii="Times New Roman" w:hAnsi="Times New Roman"/>
          <w:sz w:val="24"/>
          <w:szCs w:val="24"/>
        </w:rPr>
        <w:t>) which organized the 1979</w:t>
      </w:r>
      <w:proofErr w:type="gramEnd"/>
      <w:r w:rsidRPr="00000C1C">
        <w:rPr>
          <w:rFonts w:ascii="Times New Roman" w:hAnsi="Times New Roman"/>
          <w:sz w:val="24"/>
          <w:szCs w:val="24"/>
        </w:rPr>
        <w:t xml:space="preserve"> and 1983 general elections.  In 1987, the </w:t>
      </w:r>
      <w:proofErr w:type="spellStart"/>
      <w:r w:rsidRPr="00000C1C">
        <w:rPr>
          <w:rFonts w:ascii="Times New Roman" w:hAnsi="Times New Roman"/>
          <w:sz w:val="24"/>
          <w:szCs w:val="24"/>
        </w:rPr>
        <w:t>Babangida</w:t>
      </w:r>
      <w:proofErr w:type="spellEnd"/>
      <w:r w:rsidRPr="00000C1C">
        <w:rPr>
          <w:rFonts w:ascii="Times New Roman" w:hAnsi="Times New Roman"/>
          <w:sz w:val="24"/>
          <w:szCs w:val="24"/>
        </w:rPr>
        <w:t xml:space="preserve"> regime established the National Electoral Commission (</w:t>
      </w:r>
      <w:proofErr w:type="gramStart"/>
      <w:r w:rsidRPr="00000C1C">
        <w:rPr>
          <w:rFonts w:ascii="Times New Roman" w:hAnsi="Times New Roman"/>
          <w:sz w:val="24"/>
          <w:szCs w:val="24"/>
        </w:rPr>
        <w:t>NEC</w:t>
      </w:r>
      <w:r w:rsidR="003F7C0A">
        <w:rPr>
          <w:rFonts w:ascii="Times New Roman" w:hAnsi="Times New Roman"/>
          <w:sz w:val="24"/>
          <w:szCs w:val="24"/>
        </w:rPr>
        <w:t>)</w:t>
      </w:r>
      <w:r w:rsidR="00540BB3" w:rsidRPr="00000C1C">
        <w:rPr>
          <w:rFonts w:ascii="Times New Roman" w:hAnsi="Times New Roman"/>
          <w:sz w:val="24"/>
          <w:szCs w:val="24"/>
        </w:rPr>
        <w:t>which</w:t>
      </w:r>
      <w:proofErr w:type="gramEnd"/>
      <w:r w:rsidR="00540BB3" w:rsidRPr="00000C1C">
        <w:rPr>
          <w:rFonts w:ascii="Times New Roman" w:hAnsi="Times New Roman"/>
          <w:sz w:val="24"/>
          <w:szCs w:val="24"/>
        </w:rPr>
        <w:t xml:space="preserve"> organized elections in 1992-1993 and finally the June 12, 1993 elections which was adjudged to be free and fair but was annulled by the regime.</w:t>
      </w:r>
      <w:r w:rsidR="003F7C0A">
        <w:rPr>
          <w:rFonts w:ascii="Times New Roman" w:hAnsi="Times New Roman"/>
          <w:sz w:val="24"/>
          <w:szCs w:val="24"/>
        </w:rPr>
        <w:t xml:space="preserve"> In December 1995, General </w:t>
      </w:r>
      <w:proofErr w:type="spellStart"/>
      <w:r w:rsidR="003F7C0A">
        <w:rPr>
          <w:rFonts w:ascii="Times New Roman" w:hAnsi="Times New Roman"/>
          <w:sz w:val="24"/>
          <w:szCs w:val="24"/>
        </w:rPr>
        <w:t>Sani</w:t>
      </w:r>
      <w:proofErr w:type="spellEnd"/>
      <w:r w:rsidR="00986299">
        <w:rPr>
          <w:rFonts w:ascii="Times New Roman" w:hAnsi="Times New Roman"/>
          <w:sz w:val="24"/>
          <w:szCs w:val="24"/>
        </w:rPr>
        <w:t xml:space="preserve"> </w:t>
      </w:r>
      <w:proofErr w:type="spellStart"/>
      <w:r w:rsidR="003F7C0A">
        <w:rPr>
          <w:rFonts w:ascii="Times New Roman" w:hAnsi="Times New Roman"/>
          <w:sz w:val="24"/>
          <w:szCs w:val="24"/>
        </w:rPr>
        <w:t>Abacha</w:t>
      </w:r>
      <w:proofErr w:type="spellEnd"/>
      <w:r w:rsidR="003F7C0A">
        <w:rPr>
          <w:rFonts w:ascii="Times New Roman" w:hAnsi="Times New Roman"/>
          <w:sz w:val="24"/>
          <w:szCs w:val="24"/>
        </w:rPr>
        <w:t xml:space="preserve"> established</w:t>
      </w:r>
      <w:r w:rsidR="00986299">
        <w:rPr>
          <w:rFonts w:ascii="Times New Roman" w:hAnsi="Times New Roman"/>
          <w:sz w:val="24"/>
          <w:szCs w:val="24"/>
        </w:rPr>
        <w:t xml:space="preserve"> </w:t>
      </w:r>
      <w:r w:rsidR="00540BB3" w:rsidRPr="00000C1C">
        <w:rPr>
          <w:rFonts w:ascii="Times New Roman" w:hAnsi="Times New Roman"/>
          <w:sz w:val="24"/>
          <w:szCs w:val="24"/>
        </w:rPr>
        <w:t>National Electoral Commission of Nigeria (NECON)</w:t>
      </w:r>
      <w:proofErr w:type="gramStart"/>
      <w:r w:rsidR="00540BB3">
        <w:rPr>
          <w:rFonts w:ascii="Times New Roman" w:hAnsi="Times New Roman"/>
          <w:sz w:val="24"/>
          <w:szCs w:val="24"/>
        </w:rPr>
        <w:t>.</w:t>
      </w:r>
      <w:r w:rsidRPr="00000C1C">
        <w:rPr>
          <w:rFonts w:ascii="Times New Roman" w:hAnsi="Times New Roman"/>
          <w:sz w:val="24"/>
          <w:szCs w:val="24"/>
        </w:rPr>
        <w:t>The</w:t>
      </w:r>
      <w:proofErr w:type="gramEnd"/>
      <w:r w:rsidRPr="00000C1C">
        <w:rPr>
          <w:rFonts w:ascii="Times New Roman" w:hAnsi="Times New Roman"/>
          <w:sz w:val="24"/>
          <w:szCs w:val="24"/>
        </w:rPr>
        <w:t xml:space="preserve"> 1999 Constitution established the Independent National Electoral Commission (INEC). </w:t>
      </w:r>
    </w:p>
    <w:p w14:paraId="700CB39C" w14:textId="77777777" w:rsidR="00DF728F" w:rsidRPr="00000C1C" w:rsidRDefault="00A12CF3" w:rsidP="007C79FB">
      <w:pPr>
        <w:pStyle w:val="ListParagraph"/>
        <w:spacing w:line="240" w:lineRule="auto"/>
        <w:ind w:left="0"/>
        <w:jc w:val="both"/>
        <w:rPr>
          <w:rFonts w:ascii="Times New Roman" w:hAnsi="Times New Roman"/>
          <w:b/>
          <w:sz w:val="24"/>
          <w:szCs w:val="24"/>
        </w:rPr>
      </w:pPr>
      <w:r w:rsidRPr="00000C1C">
        <w:rPr>
          <w:rFonts w:ascii="Times New Roman" w:hAnsi="Times New Roman"/>
          <w:b/>
          <w:sz w:val="24"/>
          <w:szCs w:val="24"/>
        </w:rPr>
        <w:t>Table I:</w:t>
      </w:r>
      <w:r w:rsidR="00DF728F" w:rsidRPr="00000C1C">
        <w:rPr>
          <w:rFonts w:ascii="Times New Roman" w:hAnsi="Times New Roman"/>
          <w:b/>
          <w:sz w:val="24"/>
          <w:szCs w:val="24"/>
        </w:rPr>
        <w:t xml:space="preserve"> Election Management Bodies in Nigeria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779"/>
        <w:gridCol w:w="2867"/>
      </w:tblGrid>
      <w:tr w:rsidR="00DF728F" w:rsidRPr="00000C1C" w14:paraId="51017278" w14:textId="77777777" w:rsidTr="00B60338">
        <w:tc>
          <w:tcPr>
            <w:tcW w:w="710" w:type="dxa"/>
          </w:tcPr>
          <w:p w14:paraId="3253524C" w14:textId="77777777" w:rsidR="00DF728F" w:rsidRPr="00000C1C" w:rsidRDefault="00DF728F" w:rsidP="007C79FB">
            <w:pPr>
              <w:pStyle w:val="ListParagraph"/>
              <w:spacing w:after="0" w:line="240" w:lineRule="auto"/>
              <w:ind w:left="0"/>
              <w:jc w:val="both"/>
              <w:rPr>
                <w:rFonts w:ascii="Times New Roman" w:hAnsi="Times New Roman"/>
                <w:b/>
                <w:sz w:val="24"/>
                <w:szCs w:val="24"/>
              </w:rPr>
            </w:pPr>
            <w:r w:rsidRPr="00000C1C">
              <w:rPr>
                <w:rFonts w:ascii="Times New Roman" w:hAnsi="Times New Roman"/>
                <w:b/>
                <w:sz w:val="24"/>
                <w:szCs w:val="24"/>
              </w:rPr>
              <w:t>S/No</w:t>
            </w:r>
          </w:p>
        </w:tc>
        <w:tc>
          <w:tcPr>
            <w:tcW w:w="5779" w:type="dxa"/>
          </w:tcPr>
          <w:p w14:paraId="4188F35E" w14:textId="77777777" w:rsidR="00DF728F" w:rsidRPr="00000C1C" w:rsidRDefault="00DF728F" w:rsidP="00B60338">
            <w:pPr>
              <w:pStyle w:val="ListParagraph"/>
              <w:spacing w:after="0" w:line="240" w:lineRule="auto"/>
              <w:ind w:left="0"/>
              <w:rPr>
                <w:rFonts w:ascii="Times New Roman" w:hAnsi="Times New Roman"/>
                <w:b/>
                <w:sz w:val="24"/>
                <w:szCs w:val="24"/>
              </w:rPr>
            </w:pPr>
            <w:r w:rsidRPr="00000C1C">
              <w:rPr>
                <w:rFonts w:ascii="Times New Roman" w:hAnsi="Times New Roman"/>
                <w:b/>
                <w:sz w:val="24"/>
                <w:szCs w:val="24"/>
              </w:rPr>
              <w:t>Name of Election Management Body (EMB)</w:t>
            </w:r>
          </w:p>
        </w:tc>
        <w:tc>
          <w:tcPr>
            <w:tcW w:w="2867" w:type="dxa"/>
          </w:tcPr>
          <w:p w14:paraId="3DED3B1C" w14:textId="77777777" w:rsidR="00DF728F" w:rsidRPr="00000C1C" w:rsidRDefault="00DF728F" w:rsidP="00576051">
            <w:pPr>
              <w:pStyle w:val="ListParagraph"/>
              <w:spacing w:after="0" w:line="240" w:lineRule="auto"/>
              <w:ind w:left="0"/>
              <w:jc w:val="center"/>
              <w:rPr>
                <w:rFonts w:ascii="Times New Roman" w:hAnsi="Times New Roman"/>
                <w:b/>
                <w:sz w:val="24"/>
                <w:szCs w:val="24"/>
              </w:rPr>
            </w:pPr>
            <w:r w:rsidRPr="00000C1C">
              <w:rPr>
                <w:rFonts w:ascii="Times New Roman" w:hAnsi="Times New Roman"/>
                <w:b/>
                <w:sz w:val="24"/>
                <w:szCs w:val="24"/>
              </w:rPr>
              <w:t>Period of Existence</w:t>
            </w:r>
          </w:p>
        </w:tc>
      </w:tr>
      <w:tr w:rsidR="00DF728F" w:rsidRPr="00000C1C" w14:paraId="11480916" w14:textId="77777777" w:rsidTr="00B60338">
        <w:tc>
          <w:tcPr>
            <w:tcW w:w="710" w:type="dxa"/>
          </w:tcPr>
          <w:p w14:paraId="3F914281" w14:textId="77777777" w:rsidR="00DF728F" w:rsidRPr="00000C1C" w:rsidRDefault="00DF728F" w:rsidP="007C79FB">
            <w:pPr>
              <w:pStyle w:val="ListParagraph"/>
              <w:spacing w:after="0" w:line="240" w:lineRule="auto"/>
              <w:ind w:left="0"/>
              <w:jc w:val="both"/>
              <w:rPr>
                <w:rFonts w:ascii="Times New Roman" w:hAnsi="Times New Roman"/>
                <w:sz w:val="24"/>
                <w:szCs w:val="24"/>
              </w:rPr>
            </w:pPr>
            <w:r w:rsidRPr="00000C1C">
              <w:rPr>
                <w:rFonts w:ascii="Times New Roman" w:hAnsi="Times New Roman"/>
                <w:sz w:val="24"/>
                <w:szCs w:val="24"/>
              </w:rPr>
              <w:t>1.</w:t>
            </w:r>
          </w:p>
        </w:tc>
        <w:tc>
          <w:tcPr>
            <w:tcW w:w="5779" w:type="dxa"/>
          </w:tcPr>
          <w:p w14:paraId="42B131B2" w14:textId="77777777" w:rsidR="00DF728F" w:rsidRPr="00576051" w:rsidRDefault="00DF728F" w:rsidP="00576051">
            <w:pPr>
              <w:spacing w:after="0" w:line="240" w:lineRule="auto"/>
              <w:rPr>
                <w:rFonts w:ascii="Times New Roman" w:hAnsi="Times New Roman"/>
                <w:sz w:val="24"/>
                <w:szCs w:val="24"/>
              </w:rPr>
            </w:pPr>
            <w:r w:rsidRPr="00576051">
              <w:rPr>
                <w:rFonts w:ascii="Times New Roman" w:hAnsi="Times New Roman"/>
                <w:sz w:val="24"/>
                <w:szCs w:val="24"/>
              </w:rPr>
              <w:t>Electoral Commission of Nigeria (ECN)</w:t>
            </w:r>
          </w:p>
        </w:tc>
        <w:tc>
          <w:tcPr>
            <w:tcW w:w="2867" w:type="dxa"/>
          </w:tcPr>
          <w:p w14:paraId="22CC438C" w14:textId="77777777" w:rsidR="00DF728F" w:rsidRPr="00000C1C" w:rsidRDefault="00DF728F" w:rsidP="00576051">
            <w:pPr>
              <w:pStyle w:val="ListParagraph"/>
              <w:spacing w:after="0" w:line="240" w:lineRule="auto"/>
              <w:rPr>
                <w:rFonts w:ascii="Times New Roman" w:hAnsi="Times New Roman"/>
                <w:sz w:val="24"/>
                <w:szCs w:val="24"/>
              </w:rPr>
            </w:pPr>
            <w:r w:rsidRPr="00000C1C">
              <w:rPr>
                <w:rFonts w:ascii="Times New Roman" w:hAnsi="Times New Roman"/>
                <w:sz w:val="24"/>
                <w:szCs w:val="24"/>
              </w:rPr>
              <w:t>1959</w:t>
            </w:r>
            <w:r w:rsidR="00D81496">
              <w:rPr>
                <w:rFonts w:ascii="Times New Roman" w:hAnsi="Times New Roman"/>
                <w:sz w:val="24"/>
                <w:szCs w:val="24"/>
              </w:rPr>
              <w:t>-1964</w:t>
            </w:r>
          </w:p>
        </w:tc>
      </w:tr>
      <w:tr w:rsidR="007B0A8E" w:rsidRPr="00000C1C" w14:paraId="6770545B" w14:textId="77777777" w:rsidTr="00B60338">
        <w:tc>
          <w:tcPr>
            <w:tcW w:w="710" w:type="dxa"/>
          </w:tcPr>
          <w:p w14:paraId="13913F73" w14:textId="77777777" w:rsidR="007B0A8E" w:rsidRPr="00000C1C" w:rsidRDefault="007B0A8E" w:rsidP="007C79FB">
            <w:pPr>
              <w:pStyle w:val="ListParagraph"/>
              <w:spacing w:after="0" w:line="240" w:lineRule="auto"/>
              <w:ind w:left="0"/>
              <w:jc w:val="both"/>
              <w:rPr>
                <w:rFonts w:ascii="Times New Roman" w:hAnsi="Times New Roman"/>
                <w:sz w:val="24"/>
                <w:szCs w:val="24"/>
              </w:rPr>
            </w:pPr>
            <w:r>
              <w:rPr>
                <w:rFonts w:ascii="Times New Roman" w:hAnsi="Times New Roman"/>
                <w:sz w:val="24"/>
                <w:szCs w:val="24"/>
              </w:rPr>
              <w:t>2.</w:t>
            </w:r>
          </w:p>
        </w:tc>
        <w:tc>
          <w:tcPr>
            <w:tcW w:w="5779" w:type="dxa"/>
          </w:tcPr>
          <w:p w14:paraId="463BE9EE" w14:textId="77777777" w:rsidR="007B0A8E" w:rsidRPr="00576051" w:rsidRDefault="007B0A8E" w:rsidP="00576051">
            <w:pPr>
              <w:spacing w:after="0" w:line="240" w:lineRule="auto"/>
              <w:rPr>
                <w:rFonts w:ascii="Times New Roman" w:hAnsi="Times New Roman"/>
                <w:sz w:val="24"/>
                <w:szCs w:val="24"/>
              </w:rPr>
            </w:pPr>
            <w:r w:rsidRPr="00576051">
              <w:rPr>
                <w:rFonts w:ascii="Times New Roman" w:hAnsi="Times New Roman"/>
                <w:sz w:val="24"/>
                <w:szCs w:val="24"/>
              </w:rPr>
              <w:t>Federal Electoral Commission (FEC)</w:t>
            </w:r>
          </w:p>
        </w:tc>
        <w:tc>
          <w:tcPr>
            <w:tcW w:w="2867" w:type="dxa"/>
          </w:tcPr>
          <w:p w14:paraId="038A306C" w14:textId="77777777" w:rsidR="007B0A8E" w:rsidRPr="00000C1C" w:rsidRDefault="00D81496" w:rsidP="00576051">
            <w:pPr>
              <w:pStyle w:val="ListParagraph"/>
              <w:spacing w:after="0" w:line="240" w:lineRule="auto"/>
              <w:rPr>
                <w:rFonts w:ascii="Times New Roman" w:hAnsi="Times New Roman"/>
                <w:sz w:val="24"/>
                <w:szCs w:val="24"/>
              </w:rPr>
            </w:pPr>
            <w:r>
              <w:rPr>
                <w:rFonts w:ascii="Times New Roman" w:hAnsi="Times New Roman"/>
                <w:sz w:val="24"/>
                <w:szCs w:val="24"/>
              </w:rPr>
              <w:t>1964</w:t>
            </w:r>
            <w:r w:rsidR="007B0A8E">
              <w:rPr>
                <w:rFonts w:ascii="Times New Roman" w:hAnsi="Times New Roman"/>
                <w:sz w:val="24"/>
                <w:szCs w:val="24"/>
              </w:rPr>
              <w:t>-1966</w:t>
            </w:r>
          </w:p>
        </w:tc>
      </w:tr>
      <w:tr w:rsidR="00DF728F" w:rsidRPr="00000C1C" w14:paraId="17E19168" w14:textId="77777777" w:rsidTr="00B60338">
        <w:tc>
          <w:tcPr>
            <w:tcW w:w="710" w:type="dxa"/>
          </w:tcPr>
          <w:p w14:paraId="5B611EF1" w14:textId="77777777" w:rsidR="00DF728F" w:rsidRPr="00000C1C" w:rsidRDefault="007B0A8E" w:rsidP="007C79FB">
            <w:pPr>
              <w:pStyle w:val="ListParagraph"/>
              <w:spacing w:after="0" w:line="240" w:lineRule="auto"/>
              <w:ind w:left="0"/>
              <w:jc w:val="both"/>
              <w:rPr>
                <w:rFonts w:ascii="Times New Roman" w:hAnsi="Times New Roman"/>
                <w:sz w:val="24"/>
                <w:szCs w:val="24"/>
              </w:rPr>
            </w:pPr>
            <w:r>
              <w:rPr>
                <w:rFonts w:ascii="Times New Roman" w:hAnsi="Times New Roman"/>
                <w:sz w:val="24"/>
                <w:szCs w:val="24"/>
              </w:rPr>
              <w:t>3</w:t>
            </w:r>
            <w:r w:rsidR="00DF728F" w:rsidRPr="00000C1C">
              <w:rPr>
                <w:rFonts w:ascii="Times New Roman" w:hAnsi="Times New Roman"/>
                <w:sz w:val="24"/>
                <w:szCs w:val="24"/>
              </w:rPr>
              <w:t>.</w:t>
            </w:r>
          </w:p>
        </w:tc>
        <w:tc>
          <w:tcPr>
            <w:tcW w:w="5779" w:type="dxa"/>
          </w:tcPr>
          <w:p w14:paraId="37ECF55E" w14:textId="77777777" w:rsidR="00DF728F" w:rsidRPr="00576051" w:rsidRDefault="00DF728F" w:rsidP="00576051">
            <w:pPr>
              <w:spacing w:after="0" w:line="240" w:lineRule="auto"/>
              <w:rPr>
                <w:rFonts w:ascii="Times New Roman" w:hAnsi="Times New Roman"/>
                <w:sz w:val="24"/>
                <w:szCs w:val="24"/>
              </w:rPr>
            </w:pPr>
            <w:r w:rsidRPr="00576051">
              <w:rPr>
                <w:rFonts w:ascii="Times New Roman" w:hAnsi="Times New Roman"/>
                <w:sz w:val="24"/>
                <w:szCs w:val="24"/>
              </w:rPr>
              <w:t>Federal Electoral Commission (FEDECO)</w:t>
            </w:r>
          </w:p>
        </w:tc>
        <w:tc>
          <w:tcPr>
            <w:tcW w:w="2867" w:type="dxa"/>
          </w:tcPr>
          <w:p w14:paraId="188DED9E" w14:textId="77777777" w:rsidR="00DF728F" w:rsidRPr="00000C1C" w:rsidRDefault="00DF728F" w:rsidP="00576051">
            <w:pPr>
              <w:pStyle w:val="ListParagraph"/>
              <w:spacing w:after="0" w:line="240" w:lineRule="auto"/>
              <w:rPr>
                <w:rFonts w:ascii="Times New Roman" w:hAnsi="Times New Roman"/>
                <w:sz w:val="24"/>
                <w:szCs w:val="24"/>
              </w:rPr>
            </w:pPr>
            <w:r w:rsidRPr="00000C1C">
              <w:rPr>
                <w:rFonts w:ascii="Times New Roman" w:hAnsi="Times New Roman"/>
                <w:sz w:val="24"/>
                <w:szCs w:val="24"/>
              </w:rPr>
              <w:t>1979-1983</w:t>
            </w:r>
          </w:p>
        </w:tc>
      </w:tr>
      <w:tr w:rsidR="00DF728F" w:rsidRPr="00000C1C" w14:paraId="24BA1871" w14:textId="77777777" w:rsidTr="00B60338">
        <w:tc>
          <w:tcPr>
            <w:tcW w:w="710" w:type="dxa"/>
          </w:tcPr>
          <w:p w14:paraId="4393EF70" w14:textId="77777777" w:rsidR="00DF728F" w:rsidRPr="00000C1C" w:rsidRDefault="007B0A8E" w:rsidP="007C79FB">
            <w:pPr>
              <w:pStyle w:val="ListParagraph"/>
              <w:spacing w:after="0" w:line="240" w:lineRule="auto"/>
              <w:ind w:left="0"/>
              <w:jc w:val="both"/>
              <w:rPr>
                <w:rFonts w:ascii="Times New Roman" w:hAnsi="Times New Roman"/>
                <w:sz w:val="24"/>
                <w:szCs w:val="24"/>
              </w:rPr>
            </w:pPr>
            <w:r>
              <w:rPr>
                <w:rFonts w:ascii="Times New Roman" w:hAnsi="Times New Roman"/>
                <w:sz w:val="24"/>
                <w:szCs w:val="24"/>
              </w:rPr>
              <w:t>4</w:t>
            </w:r>
            <w:r w:rsidR="00DF728F" w:rsidRPr="00000C1C">
              <w:rPr>
                <w:rFonts w:ascii="Times New Roman" w:hAnsi="Times New Roman"/>
                <w:sz w:val="24"/>
                <w:szCs w:val="24"/>
              </w:rPr>
              <w:t>.</w:t>
            </w:r>
          </w:p>
        </w:tc>
        <w:tc>
          <w:tcPr>
            <w:tcW w:w="5779" w:type="dxa"/>
          </w:tcPr>
          <w:p w14:paraId="1D557F6B" w14:textId="77777777" w:rsidR="00DF728F" w:rsidRPr="00576051" w:rsidRDefault="00DF728F" w:rsidP="00576051">
            <w:pPr>
              <w:spacing w:after="0" w:line="240" w:lineRule="auto"/>
              <w:rPr>
                <w:rFonts w:ascii="Times New Roman" w:hAnsi="Times New Roman"/>
                <w:sz w:val="24"/>
                <w:szCs w:val="24"/>
              </w:rPr>
            </w:pPr>
            <w:r w:rsidRPr="00576051">
              <w:rPr>
                <w:rFonts w:ascii="Times New Roman" w:hAnsi="Times New Roman"/>
                <w:sz w:val="24"/>
                <w:szCs w:val="24"/>
              </w:rPr>
              <w:t>National Electoral Commission (NEC</w:t>
            </w:r>
            <w:r w:rsidR="007B0A8E" w:rsidRPr="00576051">
              <w:rPr>
                <w:rFonts w:ascii="Times New Roman" w:hAnsi="Times New Roman"/>
                <w:sz w:val="24"/>
                <w:szCs w:val="24"/>
              </w:rPr>
              <w:t>)</w:t>
            </w:r>
          </w:p>
        </w:tc>
        <w:tc>
          <w:tcPr>
            <w:tcW w:w="2867" w:type="dxa"/>
          </w:tcPr>
          <w:p w14:paraId="7405FCA4" w14:textId="77777777" w:rsidR="00DF728F" w:rsidRPr="00000C1C" w:rsidRDefault="00DF728F" w:rsidP="00576051">
            <w:pPr>
              <w:pStyle w:val="ListParagraph"/>
              <w:spacing w:after="0" w:line="240" w:lineRule="auto"/>
              <w:rPr>
                <w:rFonts w:ascii="Times New Roman" w:hAnsi="Times New Roman"/>
                <w:sz w:val="24"/>
                <w:szCs w:val="24"/>
              </w:rPr>
            </w:pPr>
            <w:r w:rsidRPr="00000C1C">
              <w:rPr>
                <w:rFonts w:ascii="Times New Roman" w:hAnsi="Times New Roman"/>
                <w:sz w:val="24"/>
                <w:szCs w:val="24"/>
              </w:rPr>
              <w:t>1987-199</w:t>
            </w:r>
            <w:r w:rsidR="007B0A8E">
              <w:rPr>
                <w:rFonts w:ascii="Times New Roman" w:hAnsi="Times New Roman"/>
                <w:sz w:val="24"/>
                <w:szCs w:val="24"/>
              </w:rPr>
              <w:t>3</w:t>
            </w:r>
          </w:p>
        </w:tc>
      </w:tr>
      <w:tr w:rsidR="007B0A8E" w:rsidRPr="00000C1C" w14:paraId="15CB9719" w14:textId="77777777" w:rsidTr="00B60338">
        <w:tc>
          <w:tcPr>
            <w:tcW w:w="710" w:type="dxa"/>
          </w:tcPr>
          <w:p w14:paraId="12485A14" w14:textId="77777777" w:rsidR="007B0A8E" w:rsidRDefault="007B0A8E" w:rsidP="007C79FB">
            <w:pPr>
              <w:pStyle w:val="ListParagraph"/>
              <w:spacing w:after="0" w:line="240" w:lineRule="auto"/>
              <w:ind w:left="0"/>
              <w:jc w:val="both"/>
              <w:rPr>
                <w:rFonts w:ascii="Times New Roman" w:hAnsi="Times New Roman"/>
                <w:sz w:val="24"/>
                <w:szCs w:val="24"/>
              </w:rPr>
            </w:pPr>
            <w:r>
              <w:rPr>
                <w:rFonts w:ascii="Times New Roman" w:hAnsi="Times New Roman"/>
                <w:sz w:val="24"/>
                <w:szCs w:val="24"/>
              </w:rPr>
              <w:t>5.</w:t>
            </w:r>
          </w:p>
        </w:tc>
        <w:tc>
          <w:tcPr>
            <w:tcW w:w="5779" w:type="dxa"/>
          </w:tcPr>
          <w:p w14:paraId="7CB47F7D" w14:textId="77777777" w:rsidR="007B0A8E" w:rsidRPr="00576051" w:rsidRDefault="007B0A8E" w:rsidP="00576051">
            <w:pPr>
              <w:spacing w:after="0" w:line="240" w:lineRule="auto"/>
              <w:rPr>
                <w:rFonts w:ascii="Times New Roman" w:hAnsi="Times New Roman"/>
                <w:sz w:val="24"/>
                <w:szCs w:val="24"/>
              </w:rPr>
            </w:pPr>
            <w:r w:rsidRPr="00576051">
              <w:rPr>
                <w:rFonts w:ascii="Times New Roman" w:hAnsi="Times New Roman"/>
                <w:sz w:val="24"/>
                <w:szCs w:val="24"/>
              </w:rPr>
              <w:t>National Electoral Commission of Nigeria (NECON)</w:t>
            </w:r>
          </w:p>
        </w:tc>
        <w:tc>
          <w:tcPr>
            <w:tcW w:w="2867" w:type="dxa"/>
          </w:tcPr>
          <w:p w14:paraId="338BD087" w14:textId="77777777" w:rsidR="007B0A8E" w:rsidRPr="00000C1C" w:rsidRDefault="007B0A8E" w:rsidP="00576051">
            <w:pPr>
              <w:pStyle w:val="ListParagraph"/>
              <w:spacing w:after="0" w:line="240" w:lineRule="auto"/>
              <w:rPr>
                <w:rFonts w:ascii="Times New Roman" w:hAnsi="Times New Roman"/>
                <w:sz w:val="24"/>
                <w:szCs w:val="24"/>
              </w:rPr>
            </w:pPr>
            <w:r>
              <w:rPr>
                <w:rFonts w:ascii="Times New Roman" w:hAnsi="Times New Roman"/>
                <w:sz w:val="24"/>
                <w:szCs w:val="24"/>
              </w:rPr>
              <w:t>1995-1998</w:t>
            </w:r>
          </w:p>
        </w:tc>
      </w:tr>
      <w:tr w:rsidR="00DF728F" w:rsidRPr="00000C1C" w14:paraId="54920D4F" w14:textId="77777777" w:rsidTr="00B60338">
        <w:tc>
          <w:tcPr>
            <w:tcW w:w="710" w:type="dxa"/>
          </w:tcPr>
          <w:p w14:paraId="3E705B92" w14:textId="77777777" w:rsidR="00DF728F" w:rsidRPr="00000C1C" w:rsidRDefault="007B0A8E" w:rsidP="007C79FB">
            <w:pPr>
              <w:pStyle w:val="ListParagraph"/>
              <w:spacing w:after="0" w:line="240" w:lineRule="auto"/>
              <w:ind w:left="0"/>
              <w:jc w:val="both"/>
              <w:rPr>
                <w:rFonts w:ascii="Times New Roman" w:hAnsi="Times New Roman"/>
                <w:sz w:val="24"/>
                <w:szCs w:val="24"/>
              </w:rPr>
            </w:pPr>
            <w:r>
              <w:rPr>
                <w:rFonts w:ascii="Times New Roman" w:hAnsi="Times New Roman"/>
                <w:sz w:val="24"/>
                <w:szCs w:val="24"/>
              </w:rPr>
              <w:t>6</w:t>
            </w:r>
            <w:r w:rsidR="00DF728F" w:rsidRPr="00000C1C">
              <w:rPr>
                <w:rFonts w:ascii="Times New Roman" w:hAnsi="Times New Roman"/>
                <w:sz w:val="24"/>
                <w:szCs w:val="24"/>
              </w:rPr>
              <w:t>.</w:t>
            </w:r>
          </w:p>
        </w:tc>
        <w:tc>
          <w:tcPr>
            <w:tcW w:w="5779" w:type="dxa"/>
          </w:tcPr>
          <w:p w14:paraId="7775C06F" w14:textId="77777777" w:rsidR="00DF728F" w:rsidRPr="00576051" w:rsidRDefault="00DF728F" w:rsidP="00576051">
            <w:pPr>
              <w:spacing w:after="0" w:line="240" w:lineRule="auto"/>
              <w:rPr>
                <w:rFonts w:ascii="Times New Roman" w:hAnsi="Times New Roman"/>
                <w:sz w:val="24"/>
                <w:szCs w:val="24"/>
              </w:rPr>
            </w:pPr>
            <w:r w:rsidRPr="00576051">
              <w:rPr>
                <w:rFonts w:ascii="Times New Roman" w:hAnsi="Times New Roman"/>
                <w:sz w:val="24"/>
                <w:szCs w:val="24"/>
              </w:rPr>
              <w:t>Independent National Electoral Commission (INEC)</w:t>
            </w:r>
          </w:p>
        </w:tc>
        <w:tc>
          <w:tcPr>
            <w:tcW w:w="2867" w:type="dxa"/>
          </w:tcPr>
          <w:p w14:paraId="7B645EB4" w14:textId="77777777" w:rsidR="00DF728F" w:rsidRPr="00000C1C" w:rsidRDefault="00DF728F" w:rsidP="00576051">
            <w:pPr>
              <w:pStyle w:val="ListParagraph"/>
              <w:spacing w:after="0" w:line="240" w:lineRule="auto"/>
              <w:rPr>
                <w:rFonts w:ascii="Times New Roman" w:hAnsi="Times New Roman"/>
                <w:sz w:val="24"/>
                <w:szCs w:val="24"/>
              </w:rPr>
            </w:pPr>
            <w:r w:rsidRPr="00000C1C">
              <w:rPr>
                <w:rFonts w:ascii="Times New Roman" w:hAnsi="Times New Roman"/>
                <w:sz w:val="24"/>
                <w:szCs w:val="24"/>
              </w:rPr>
              <w:t>199</w:t>
            </w:r>
            <w:r w:rsidR="007B0A8E">
              <w:rPr>
                <w:rFonts w:ascii="Times New Roman" w:hAnsi="Times New Roman"/>
                <w:sz w:val="24"/>
                <w:szCs w:val="24"/>
              </w:rPr>
              <w:t>8</w:t>
            </w:r>
            <w:r w:rsidRPr="00000C1C">
              <w:rPr>
                <w:rFonts w:ascii="Times New Roman" w:hAnsi="Times New Roman"/>
                <w:sz w:val="24"/>
                <w:szCs w:val="24"/>
              </w:rPr>
              <w:t>-date</w:t>
            </w:r>
          </w:p>
        </w:tc>
      </w:tr>
    </w:tbl>
    <w:p w14:paraId="02157B86" w14:textId="77777777" w:rsidR="00DF728F" w:rsidRPr="00000C1C" w:rsidRDefault="00A12CF3" w:rsidP="007C79FB">
      <w:pPr>
        <w:tabs>
          <w:tab w:val="left" w:pos="4045"/>
        </w:tabs>
        <w:spacing w:line="240" w:lineRule="auto"/>
        <w:jc w:val="both"/>
        <w:rPr>
          <w:rFonts w:ascii="Times New Roman" w:hAnsi="Times New Roman"/>
          <w:sz w:val="24"/>
          <w:szCs w:val="24"/>
        </w:rPr>
      </w:pPr>
      <w:r w:rsidRPr="00000C1C">
        <w:rPr>
          <w:rFonts w:ascii="Times New Roman" w:hAnsi="Times New Roman"/>
          <w:sz w:val="24"/>
          <w:szCs w:val="24"/>
        </w:rPr>
        <w:tab/>
      </w:r>
    </w:p>
    <w:p w14:paraId="0D3085C5" w14:textId="77777777" w:rsidR="00DF728F" w:rsidRPr="00000C1C" w:rsidRDefault="00380F62" w:rsidP="007C79FB">
      <w:pPr>
        <w:spacing w:line="240" w:lineRule="auto"/>
        <w:jc w:val="both"/>
        <w:rPr>
          <w:rFonts w:ascii="Times New Roman" w:hAnsi="Times New Roman"/>
          <w:sz w:val="24"/>
          <w:szCs w:val="24"/>
        </w:rPr>
      </w:pPr>
      <w:r>
        <w:rPr>
          <w:rFonts w:ascii="Times New Roman" w:hAnsi="Times New Roman"/>
          <w:sz w:val="24"/>
          <w:szCs w:val="24"/>
        </w:rPr>
        <w:t>Some scholars argue that Electoral C</w:t>
      </w:r>
      <w:r w:rsidR="00DF728F" w:rsidRPr="00000C1C">
        <w:rPr>
          <w:rFonts w:ascii="Times New Roman" w:hAnsi="Times New Roman"/>
          <w:sz w:val="24"/>
          <w:szCs w:val="24"/>
        </w:rPr>
        <w:t>ommissions lie at the heart of the problem of elections in Nigeria.</w:t>
      </w:r>
      <w:r w:rsidR="00DF728F" w:rsidRPr="00000C1C">
        <w:rPr>
          <w:rStyle w:val="EndnoteReference"/>
          <w:rFonts w:ascii="Times New Roman" w:hAnsi="Times New Roman"/>
          <w:sz w:val="24"/>
          <w:szCs w:val="24"/>
        </w:rPr>
        <w:endnoteReference w:id="10"/>
      </w:r>
      <w:r>
        <w:rPr>
          <w:rFonts w:ascii="Times New Roman" w:hAnsi="Times New Roman"/>
          <w:sz w:val="24"/>
          <w:szCs w:val="24"/>
        </w:rPr>
        <w:t xml:space="preserve"> The E</w:t>
      </w:r>
      <w:r w:rsidR="00DF728F" w:rsidRPr="00000C1C">
        <w:rPr>
          <w:rFonts w:ascii="Times New Roman" w:hAnsi="Times New Roman"/>
          <w:sz w:val="24"/>
          <w:szCs w:val="24"/>
        </w:rPr>
        <w:t xml:space="preserve">lectoral </w:t>
      </w:r>
      <w:r>
        <w:rPr>
          <w:rFonts w:ascii="Times New Roman" w:hAnsi="Times New Roman"/>
          <w:sz w:val="24"/>
          <w:szCs w:val="24"/>
        </w:rPr>
        <w:t>C</w:t>
      </w:r>
      <w:r w:rsidR="00DF728F" w:rsidRPr="00000C1C">
        <w:rPr>
          <w:rFonts w:ascii="Times New Roman" w:hAnsi="Times New Roman"/>
          <w:sz w:val="24"/>
          <w:szCs w:val="24"/>
        </w:rPr>
        <w:t xml:space="preserve">ommissions have been accused at different times for being used to rig elections either through connivance or poor performance of its functions. Electoral </w:t>
      </w:r>
      <w:r>
        <w:rPr>
          <w:rFonts w:ascii="Times New Roman" w:hAnsi="Times New Roman"/>
          <w:sz w:val="24"/>
          <w:szCs w:val="24"/>
        </w:rPr>
        <w:t>C</w:t>
      </w:r>
      <w:r w:rsidR="00DF728F" w:rsidRPr="00000C1C">
        <w:rPr>
          <w:rFonts w:ascii="Times New Roman" w:hAnsi="Times New Roman"/>
          <w:sz w:val="24"/>
          <w:szCs w:val="24"/>
        </w:rPr>
        <w:t xml:space="preserve">ommissions have themselves explained their performances in elections to a number of factors: inadequate legislation, poor funding, lack of real autonomy and independence, lack of understanding and compassion by the public at large, the negative designs of political parties, partisan interests on the part of some </w:t>
      </w:r>
      <w:r>
        <w:rPr>
          <w:rFonts w:ascii="Times New Roman" w:hAnsi="Times New Roman"/>
          <w:sz w:val="24"/>
          <w:szCs w:val="24"/>
        </w:rPr>
        <w:t>Members of the C</w:t>
      </w:r>
      <w:r w:rsidR="00DF728F" w:rsidRPr="00000C1C">
        <w:rPr>
          <w:rFonts w:ascii="Times New Roman" w:hAnsi="Times New Roman"/>
          <w:sz w:val="24"/>
          <w:szCs w:val="24"/>
        </w:rPr>
        <w:t>ommission, difficult terrains, the failure of other parties involved in elections to play their roles effectively and other factors.</w:t>
      </w:r>
      <w:r w:rsidR="00DF728F" w:rsidRPr="00000C1C">
        <w:rPr>
          <w:rStyle w:val="EndnoteReference"/>
          <w:rFonts w:ascii="Times New Roman" w:hAnsi="Times New Roman"/>
          <w:sz w:val="24"/>
          <w:szCs w:val="24"/>
        </w:rPr>
        <w:endnoteReference w:id="11"/>
      </w:r>
      <w:r w:rsidR="00DF728F" w:rsidRPr="00000C1C">
        <w:rPr>
          <w:rFonts w:ascii="Times New Roman" w:hAnsi="Times New Roman"/>
          <w:sz w:val="24"/>
          <w:szCs w:val="24"/>
        </w:rPr>
        <w:t xml:space="preserve"> It is therefore important to conduct an organizational assessment of INEC with a view to identifying the organizational strengths, weaknesses, threats and opport</w:t>
      </w:r>
      <w:r w:rsidR="007B0A8E">
        <w:rPr>
          <w:rFonts w:ascii="Times New Roman" w:hAnsi="Times New Roman"/>
          <w:sz w:val="24"/>
          <w:szCs w:val="24"/>
        </w:rPr>
        <w:t>unities so as to reposition it</w:t>
      </w:r>
      <w:r w:rsidR="00DF728F" w:rsidRPr="00000C1C">
        <w:rPr>
          <w:rFonts w:ascii="Times New Roman" w:hAnsi="Times New Roman"/>
          <w:sz w:val="24"/>
          <w:szCs w:val="24"/>
        </w:rPr>
        <w:t xml:space="preserve"> to deliver credible, free and fair elections.  </w:t>
      </w:r>
    </w:p>
    <w:p w14:paraId="198891FD" w14:textId="77777777" w:rsidR="00DF728F" w:rsidRPr="00000C1C" w:rsidRDefault="00DF728F" w:rsidP="007C79FB">
      <w:pPr>
        <w:spacing w:line="240" w:lineRule="auto"/>
        <w:jc w:val="both"/>
        <w:rPr>
          <w:rFonts w:ascii="Times New Roman" w:hAnsi="Times New Roman"/>
          <w:sz w:val="24"/>
          <w:szCs w:val="24"/>
        </w:rPr>
      </w:pPr>
    </w:p>
    <w:p w14:paraId="275562F4" w14:textId="77777777" w:rsidR="001631C3" w:rsidRDefault="001631C3" w:rsidP="007C79FB">
      <w:pPr>
        <w:spacing w:line="240" w:lineRule="auto"/>
        <w:jc w:val="both"/>
        <w:rPr>
          <w:rFonts w:ascii="Times New Roman" w:hAnsi="Times New Roman"/>
          <w:sz w:val="24"/>
          <w:szCs w:val="24"/>
        </w:rPr>
      </w:pPr>
    </w:p>
    <w:p w14:paraId="11C2033F" w14:textId="77777777" w:rsidR="00FB1024" w:rsidRPr="00000C1C" w:rsidRDefault="00FB1024" w:rsidP="007C79FB">
      <w:pPr>
        <w:spacing w:line="240" w:lineRule="auto"/>
        <w:jc w:val="both"/>
        <w:rPr>
          <w:rFonts w:ascii="Times New Roman" w:hAnsi="Times New Roman"/>
          <w:sz w:val="24"/>
          <w:szCs w:val="24"/>
        </w:rPr>
      </w:pPr>
    </w:p>
    <w:p w14:paraId="5B03467D" w14:textId="77777777" w:rsidR="008E07AC" w:rsidRPr="00000C1C" w:rsidRDefault="001631C3" w:rsidP="007C79FB">
      <w:pPr>
        <w:spacing w:line="240" w:lineRule="auto"/>
        <w:jc w:val="both"/>
        <w:rPr>
          <w:rFonts w:ascii="Times New Roman" w:hAnsi="Times New Roman"/>
          <w:b/>
          <w:sz w:val="24"/>
          <w:szCs w:val="24"/>
        </w:rPr>
      </w:pPr>
      <w:r w:rsidRPr="00000C1C">
        <w:rPr>
          <w:rFonts w:ascii="Times New Roman" w:hAnsi="Times New Roman"/>
          <w:b/>
          <w:sz w:val="24"/>
          <w:szCs w:val="24"/>
        </w:rPr>
        <w:lastRenderedPageBreak/>
        <w:t>3.</w:t>
      </w:r>
      <w:r w:rsidR="000F54B1" w:rsidRPr="00000C1C">
        <w:rPr>
          <w:rFonts w:ascii="Times New Roman" w:hAnsi="Times New Roman"/>
          <w:b/>
          <w:sz w:val="24"/>
          <w:szCs w:val="24"/>
        </w:rPr>
        <w:t>2</w:t>
      </w:r>
      <w:r w:rsidR="000F54B1" w:rsidRPr="00000C1C">
        <w:rPr>
          <w:rFonts w:ascii="Times New Roman" w:hAnsi="Times New Roman"/>
          <w:b/>
          <w:sz w:val="24"/>
          <w:szCs w:val="24"/>
        </w:rPr>
        <w:tab/>
      </w:r>
      <w:proofErr w:type="spellStart"/>
      <w:r w:rsidR="008E07AC" w:rsidRPr="00000C1C">
        <w:rPr>
          <w:rFonts w:ascii="Times New Roman" w:hAnsi="Times New Roman"/>
          <w:b/>
          <w:sz w:val="24"/>
          <w:szCs w:val="24"/>
        </w:rPr>
        <w:t>Organisational</w:t>
      </w:r>
      <w:proofErr w:type="spellEnd"/>
      <w:r w:rsidR="008E07AC" w:rsidRPr="00000C1C">
        <w:rPr>
          <w:rFonts w:ascii="Times New Roman" w:hAnsi="Times New Roman"/>
          <w:b/>
          <w:sz w:val="24"/>
          <w:szCs w:val="24"/>
        </w:rPr>
        <w:t xml:space="preserve"> Strengths and Weaknesses </w:t>
      </w:r>
    </w:p>
    <w:p w14:paraId="27B40D41" w14:textId="77777777" w:rsidR="0023023F" w:rsidRPr="00FB1024" w:rsidRDefault="001631C3" w:rsidP="007C79FB">
      <w:pPr>
        <w:spacing w:line="240" w:lineRule="auto"/>
        <w:jc w:val="both"/>
        <w:rPr>
          <w:rFonts w:ascii="Times New Roman" w:hAnsi="Times New Roman"/>
          <w:sz w:val="24"/>
          <w:szCs w:val="24"/>
        </w:rPr>
      </w:pPr>
      <w:r w:rsidRPr="00000C1C">
        <w:rPr>
          <w:rFonts w:ascii="Times New Roman" w:hAnsi="Times New Roman"/>
          <w:sz w:val="24"/>
          <w:szCs w:val="24"/>
        </w:rPr>
        <w:t xml:space="preserve">INEC has over the years exhibited some </w:t>
      </w:r>
      <w:proofErr w:type="gramStart"/>
      <w:r w:rsidR="00796805" w:rsidRPr="00000C1C">
        <w:rPr>
          <w:rFonts w:ascii="Times New Roman" w:hAnsi="Times New Roman"/>
          <w:sz w:val="24"/>
          <w:szCs w:val="24"/>
        </w:rPr>
        <w:t>strength</w:t>
      </w:r>
      <w:r w:rsidR="007B0A8E">
        <w:rPr>
          <w:rFonts w:ascii="Times New Roman" w:hAnsi="Times New Roman"/>
          <w:sz w:val="24"/>
          <w:szCs w:val="24"/>
        </w:rPr>
        <w:t>s</w:t>
      </w:r>
      <w:proofErr w:type="gramEnd"/>
      <w:r w:rsidRPr="00000C1C">
        <w:rPr>
          <w:rFonts w:ascii="Times New Roman" w:hAnsi="Times New Roman"/>
          <w:sz w:val="24"/>
          <w:szCs w:val="24"/>
        </w:rPr>
        <w:t xml:space="preserve"> which </w:t>
      </w:r>
      <w:r w:rsidR="004D6948" w:rsidRPr="00000C1C">
        <w:rPr>
          <w:rFonts w:ascii="Times New Roman" w:hAnsi="Times New Roman"/>
          <w:sz w:val="24"/>
          <w:szCs w:val="24"/>
        </w:rPr>
        <w:t xml:space="preserve">have </w:t>
      </w:r>
      <w:r w:rsidRPr="00000C1C">
        <w:rPr>
          <w:rFonts w:ascii="Times New Roman" w:hAnsi="Times New Roman"/>
          <w:sz w:val="24"/>
          <w:szCs w:val="24"/>
        </w:rPr>
        <w:t xml:space="preserve">enabled it to effectively </w:t>
      </w:r>
      <w:r w:rsidR="00FB1024">
        <w:rPr>
          <w:rFonts w:ascii="Times New Roman" w:hAnsi="Times New Roman"/>
          <w:sz w:val="24"/>
          <w:szCs w:val="24"/>
        </w:rPr>
        <w:t>function</w:t>
      </w:r>
      <w:r w:rsidRPr="00000C1C">
        <w:rPr>
          <w:rFonts w:ascii="Times New Roman" w:hAnsi="Times New Roman"/>
          <w:sz w:val="24"/>
          <w:szCs w:val="24"/>
        </w:rPr>
        <w:t xml:space="preserve"> as an Election Management Body (EMB). INEC is a creation of the law. In other words</w:t>
      </w:r>
      <w:r w:rsidR="00F44238">
        <w:rPr>
          <w:rFonts w:ascii="Times New Roman" w:hAnsi="Times New Roman"/>
          <w:sz w:val="24"/>
          <w:szCs w:val="24"/>
        </w:rPr>
        <w:t xml:space="preserve">, INEC </w:t>
      </w:r>
      <w:r w:rsidR="00FB1024">
        <w:rPr>
          <w:rFonts w:ascii="Times New Roman" w:hAnsi="Times New Roman"/>
          <w:sz w:val="24"/>
          <w:szCs w:val="24"/>
        </w:rPr>
        <w:t>drives</w:t>
      </w:r>
      <w:r w:rsidR="00F44238">
        <w:rPr>
          <w:rFonts w:ascii="Times New Roman" w:hAnsi="Times New Roman"/>
          <w:sz w:val="24"/>
          <w:szCs w:val="24"/>
        </w:rPr>
        <w:t xml:space="preserve"> its powers from the C</w:t>
      </w:r>
      <w:r w:rsidRPr="00000C1C">
        <w:rPr>
          <w:rFonts w:ascii="Times New Roman" w:hAnsi="Times New Roman"/>
          <w:sz w:val="24"/>
          <w:szCs w:val="24"/>
        </w:rPr>
        <w:t xml:space="preserve">onstitution and other </w:t>
      </w:r>
      <w:r w:rsidR="00F44238">
        <w:rPr>
          <w:rFonts w:ascii="Times New Roman" w:hAnsi="Times New Roman"/>
          <w:sz w:val="24"/>
          <w:szCs w:val="24"/>
        </w:rPr>
        <w:t>A</w:t>
      </w:r>
      <w:r w:rsidRPr="00000C1C">
        <w:rPr>
          <w:rFonts w:ascii="Times New Roman" w:hAnsi="Times New Roman"/>
          <w:sz w:val="24"/>
          <w:szCs w:val="24"/>
        </w:rPr>
        <w:t>cts of parliament. It therefore has the constitutional responsibility to conduct and manage elections in the country. It</w:t>
      </w:r>
      <w:r w:rsidR="00BF085A">
        <w:rPr>
          <w:rFonts w:ascii="Times New Roman" w:hAnsi="Times New Roman"/>
          <w:sz w:val="24"/>
          <w:szCs w:val="24"/>
        </w:rPr>
        <w:t xml:space="preserve"> </w:t>
      </w:r>
      <w:r w:rsidR="003D58F1">
        <w:rPr>
          <w:rFonts w:ascii="Times New Roman" w:hAnsi="Times New Roman"/>
          <w:sz w:val="24"/>
          <w:szCs w:val="24"/>
        </w:rPr>
        <w:t xml:space="preserve">has financial autonomy. It has national spread and credible leadership. </w:t>
      </w:r>
      <w:r w:rsidRPr="00FB1024">
        <w:rPr>
          <w:rFonts w:ascii="Times New Roman" w:hAnsi="Times New Roman"/>
          <w:sz w:val="24"/>
          <w:szCs w:val="24"/>
        </w:rPr>
        <w:t>The mode of appointment and tenure of office has made the job of commissioners more secure. The body has a competent and experienced staff. It is continuously engaging stakeholders. There is also the highly improved IT infrastructure in the organization and the use of zonal stores to improve logistics</w:t>
      </w:r>
      <w:r w:rsidR="0023023F">
        <w:rPr>
          <w:rFonts w:ascii="Times New Roman" w:hAnsi="Times New Roman"/>
          <w:sz w:val="24"/>
          <w:szCs w:val="24"/>
        </w:rPr>
        <w:t xml:space="preserve">. Other strengths of the Commission include; it’s enhanced image, the establishment of the Electoral </w:t>
      </w:r>
      <w:proofErr w:type="gramStart"/>
      <w:r w:rsidR="0023023F">
        <w:rPr>
          <w:rFonts w:ascii="Times New Roman" w:hAnsi="Times New Roman"/>
          <w:sz w:val="24"/>
          <w:szCs w:val="24"/>
        </w:rPr>
        <w:t>Institute which</w:t>
      </w:r>
      <w:proofErr w:type="gramEnd"/>
      <w:r w:rsidR="0023023F">
        <w:rPr>
          <w:rFonts w:ascii="Times New Roman" w:hAnsi="Times New Roman"/>
          <w:sz w:val="24"/>
          <w:szCs w:val="24"/>
        </w:rPr>
        <w:t xml:space="preserve"> conducts training and research in electoral matters.</w:t>
      </w:r>
      <w:r w:rsidR="00FC5C2D">
        <w:rPr>
          <w:rFonts w:ascii="Times New Roman" w:hAnsi="Times New Roman"/>
          <w:sz w:val="24"/>
          <w:szCs w:val="24"/>
        </w:rPr>
        <w:t xml:space="preserve"> The remarkably</w:t>
      </w:r>
      <w:r w:rsidR="00BF085A">
        <w:rPr>
          <w:rFonts w:ascii="Times New Roman" w:hAnsi="Times New Roman"/>
          <w:sz w:val="24"/>
          <w:szCs w:val="24"/>
        </w:rPr>
        <w:t xml:space="preserve"> </w:t>
      </w:r>
      <w:r w:rsidR="00FC5C2D">
        <w:rPr>
          <w:rFonts w:ascii="Times New Roman" w:hAnsi="Times New Roman"/>
          <w:sz w:val="24"/>
          <w:szCs w:val="24"/>
        </w:rPr>
        <w:t>i</w:t>
      </w:r>
      <w:r w:rsidR="0023023F">
        <w:rPr>
          <w:rFonts w:ascii="Times New Roman" w:hAnsi="Times New Roman"/>
          <w:sz w:val="24"/>
          <w:szCs w:val="24"/>
        </w:rPr>
        <w:t>mproved biometric national register of voters</w:t>
      </w:r>
      <w:r w:rsidR="00FC5C2D">
        <w:rPr>
          <w:rFonts w:ascii="Times New Roman" w:hAnsi="Times New Roman"/>
          <w:sz w:val="24"/>
          <w:szCs w:val="24"/>
        </w:rPr>
        <w:t xml:space="preserve"> is strength</w:t>
      </w:r>
      <w:r w:rsidR="0023023F">
        <w:rPr>
          <w:rFonts w:ascii="Times New Roman" w:hAnsi="Times New Roman"/>
          <w:sz w:val="24"/>
          <w:szCs w:val="24"/>
        </w:rPr>
        <w:t xml:space="preserve"> of the electoral body.</w:t>
      </w:r>
    </w:p>
    <w:p w14:paraId="416D3EB2" w14:textId="77777777" w:rsidR="001631C3" w:rsidRPr="00000C1C" w:rsidRDefault="001631C3" w:rsidP="007C79FB">
      <w:pPr>
        <w:spacing w:line="240" w:lineRule="auto"/>
        <w:jc w:val="both"/>
        <w:rPr>
          <w:rFonts w:ascii="Times New Roman" w:hAnsi="Times New Roman"/>
          <w:sz w:val="24"/>
          <w:szCs w:val="24"/>
        </w:rPr>
      </w:pPr>
      <w:r w:rsidRPr="00000C1C">
        <w:rPr>
          <w:rFonts w:ascii="Times New Roman" w:hAnsi="Times New Roman"/>
          <w:sz w:val="24"/>
          <w:szCs w:val="24"/>
        </w:rPr>
        <w:t xml:space="preserve">Nevertheless, there are some issues that act as drawback </w:t>
      </w:r>
      <w:r w:rsidR="000F54B1" w:rsidRPr="00000C1C">
        <w:rPr>
          <w:rFonts w:ascii="Times New Roman" w:hAnsi="Times New Roman"/>
          <w:sz w:val="24"/>
          <w:szCs w:val="24"/>
        </w:rPr>
        <w:t>to Commission’s</w:t>
      </w:r>
      <w:r w:rsidR="00BF085A">
        <w:rPr>
          <w:rFonts w:ascii="Times New Roman" w:hAnsi="Times New Roman"/>
          <w:sz w:val="24"/>
          <w:szCs w:val="24"/>
        </w:rPr>
        <w:t xml:space="preserve"> </w:t>
      </w:r>
      <w:r w:rsidRPr="00000C1C">
        <w:rPr>
          <w:rFonts w:ascii="Times New Roman" w:hAnsi="Times New Roman"/>
          <w:sz w:val="24"/>
          <w:szCs w:val="24"/>
        </w:rPr>
        <w:t xml:space="preserve">performance. These include dependence </w:t>
      </w:r>
      <w:r w:rsidR="004D6948" w:rsidRPr="00000C1C">
        <w:rPr>
          <w:rFonts w:ascii="Times New Roman" w:hAnsi="Times New Roman"/>
          <w:sz w:val="24"/>
          <w:szCs w:val="24"/>
        </w:rPr>
        <w:t>on and inadequate control of ad-</w:t>
      </w:r>
      <w:r w:rsidRPr="00000C1C">
        <w:rPr>
          <w:rFonts w:ascii="Times New Roman" w:hAnsi="Times New Roman"/>
          <w:sz w:val="24"/>
          <w:szCs w:val="24"/>
        </w:rPr>
        <w:t>hoc staff, bureaucratic red</w:t>
      </w:r>
      <w:r w:rsidR="00310230" w:rsidRPr="00000C1C">
        <w:rPr>
          <w:rFonts w:ascii="Times New Roman" w:hAnsi="Times New Roman"/>
          <w:sz w:val="24"/>
          <w:szCs w:val="24"/>
        </w:rPr>
        <w:t>-</w:t>
      </w:r>
      <w:proofErr w:type="spellStart"/>
      <w:r w:rsidRPr="00000C1C">
        <w:rPr>
          <w:rFonts w:ascii="Times New Roman" w:hAnsi="Times New Roman"/>
          <w:sz w:val="24"/>
          <w:szCs w:val="24"/>
        </w:rPr>
        <w:t>tapism</w:t>
      </w:r>
      <w:proofErr w:type="spellEnd"/>
      <w:r w:rsidRPr="00000C1C">
        <w:rPr>
          <w:rFonts w:ascii="Times New Roman" w:hAnsi="Times New Roman"/>
          <w:sz w:val="24"/>
          <w:szCs w:val="24"/>
        </w:rPr>
        <w:t xml:space="preserve"> and attitude of staff. Others include absence of clear training </w:t>
      </w:r>
      <w:proofErr w:type="spellStart"/>
      <w:r w:rsidRPr="00000C1C">
        <w:rPr>
          <w:rFonts w:ascii="Times New Roman" w:hAnsi="Times New Roman"/>
          <w:sz w:val="24"/>
          <w:szCs w:val="24"/>
        </w:rPr>
        <w:t>programme</w:t>
      </w:r>
      <w:proofErr w:type="spellEnd"/>
      <w:r w:rsidRPr="00000C1C">
        <w:rPr>
          <w:rFonts w:ascii="Times New Roman" w:hAnsi="Times New Roman"/>
          <w:sz w:val="24"/>
          <w:szCs w:val="24"/>
        </w:rPr>
        <w:t xml:space="preserve">, poor delegation of responsibilities and overlapping functions. Late preparations for </w:t>
      </w:r>
      <w:proofErr w:type="gramStart"/>
      <w:r w:rsidRPr="00000C1C">
        <w:rPr>
          <w:rFonts w:ascii="Times New Roman" w:hAnsi="Times New Roman"/>
          <w:sz w:val="24"/>
          <w:szCs w:val="24"/>
        </w:rPr>
        <w:t>elections,</w:t>
      </w:r>
      <w:proofErr w:type="gramEnd"/>
      <w:r w:rsidRPr="00000C1C">
        <w:rPr>
          <w:rFonts w:ascii="Times New Roman" w:hAnsi="Times New Roman"/>
          <w:sz w:val="24"/>
          <w:szCs w:val="24"/>
        </w:rPr>
        <w:t xml:space="preserve"> lack of team work and low level inter</w:t>
      </w:r>
      <w:r w:rsidR="00310230" w:rsidRPr="00000C1C">
        <w:rPr>
          <w:rFonts w:ascii="Times New Roman" w:hAnsi="Times New Roman"/>
          <w:sz w:val="24"/>
          <w:szCs w:val="24"/>
        </w:rPr>
        <w:t>-</w:t>
      </w:r>
      <w:r w:rsidRPr="00000C1C">
        <w:rPr>
          <w:rFonts w:ascii="Times New Roman" w:hAnsi="Times New Roman"/>
          <w:sz w:val="24"/>
          <w:szCs w:val="24"/>
        </w:rPr>
        <w:t xml:space="preserve"> departmental cooperation and communication are other mitigating factors. The issue of structural deficiencies</w:t>
      </w:r>
      <w:r w:rsidR="000F54B1" w:rsidRPr="00000C1C">
        <w:rPr>
          <w:rFonts w:ascii="Times New Roman" w:hAnsi="Times New Roman"/>
          <w:sz w:val="24"/>
          <w:szCs w:val="24"/>
        </w:rPr>
        <w:t>,</w:t>
      </w:r>
      <w:r w:rsidR="00BF085A">
        <w:rPr>
          <w:rFonts w:ascii="Times New Roman" w:hAnsi="Times New Roman"/>
          <w:sz w:val="24"/>
          <w:szCs w:val="24"/>
        </w:rPr>
        <w:t xml:space="preserve"> </w:t>
      </w:r>
      <w:r w:rsidR="001C7845" w:rsidRPr="00000C1C">
        <w:rPr>
          <w:rFonts w:ascii="Times New Roman" w:hAnsi="Times New Roman"/>
          <w:sz w:val="24"/>
          <w:szCs w:val="24"/>
        </w:rPr>
        <w:t xml:space="preserve">absence </w:t>
      </w:r>
      <w:r w:rsidRPr="00000C1C">
        <w:rPr>
          <w:rFonts w:ascii="Times New Roman" w:hAnsi="Times New Roman"/>
          <w:sz w:val="24"/>
          <w:szCs w:val="24"/>
        </w:rPr>
        <w:t xml:space="preserve">of proper career progression and poor record management </w:t>
      </w:r>
      <w:r w:rsidR="001C7845" w:rsidRPr="00000C1C">
        <w:rPr>
          <w:rFonts w:ascii="Times New Roman" w:hAnsi="Times New Roman"/>
          <w:sz w:val="24"/>
          <w:szCs w:val="24"/>
        </w:rPr>
        <w:t xml:space="preserve">also </w:t>
      </w:r>
      <w:r w:rsidRPr="00000C1C">
        <w:rPr>
          <w:rFonts w:ascii="Times New Roman" w:hAnsi="Times New Roman"/>
          <w:sz w:val="24"/>
          <w:szCs w:val="24"/>
        </w:rPr>
        <w:t>negatively</w:t>
      </w:r>
      <w:r w:rsidR="00BF085A">
        <w:rPr>
          <w:rFonts w:ascii="Times New Roman" w:hAnsi="Times New Roman"/>
          <w:sz w:val="24"/>
          <w:szCs w:val="24"/>
        </w:rPr>
        <w:t xml:space="preserve"> </w:t>
      </w:r>
      <w:r w:rsidRPr="00000C1C">
        <w:rPr>
          <w:rFonts w:ascii="Times New Roman" w:hAnsi="Times New Roman"/>
          <w:sz w:val="24"/>
          <w:szCs w:val="24"/>
        </w:rPr>
        <w:t>a</w:t>
      </w:r>
      <w:r w:rsidR="00310230" w:rsidRPr="00000C1C">
        <w:rPr>
          <w:rFonts w:ascii="Times New Roman" w:hAnsi="Times New Roman"/>
          <w:sz w:val="24"/>
          <w:szCs w:val="24"/>
        </w:rPr>
        <w:t>ffect</w:t>
      </w:r>
      <w:r w:rsidRPr="00000C1C">
        <w:rPr>
          <w:rFonts w:ascii="Times New Roman" w:hAnsi="Times New Roman"/>
          <w:sz w:val="24"/>
          <w:szCs w:val="24"/>
        </w:rPr>
        <w:t xml:space="preserve"> the work of INEC. </w:t>
      </w:r>
      <w:r w:rsidR="0023023F">
        <w:rPr>
          <w:rFonts w:ascii="Times New Roman" w:hAnsi="Times New Roman"/>
          <w:sz w:val="24"/>
          <w:szCs w:val="24"/>
        </w:rPr>
        <w:t xml:space="preserve">These other weakness were also identified which include inadequate communication between the Commission </w:t>
      </w:r>
      <w:r w:rsidR="00FC5C2D">
        <w:rPr>
          <w:rFonts w:ascii="Times New Roman" w:hAnsi="Times New Roman"/>
          <w:sz w:val="24"/>
          <w:szCs w:val="24"/>
        </w:rPr>
        <w:t>h</w:t>
      </w:r>
      <w:r w:rsidR="0023023F">
        <w:rPr>
          <w:rFonts w:ascii="Times New Roman" w:hAnsi="Times New Roman"/>
          <w:sz w:val="24"/>
          <w:szCs w:val="24"/>
        </w:rPr>
        <w:t xml:space="preserve">eadquarters and its </w:t>
      </w:r>
      <w:r w:rsidR="00FC5C2D">
        <w:rPr>
          <w:rFonts w:ascii="Times New Roman" w:hAnsi="Times New Roman"/>
          <w:sz w:val="24"/>
          <w:szCs w:val="24"/>
        </w:rPr>
        <w:t>State o</w:t>
      </w:r>
      <w:r w:rsidR="0023023F">
        <w:rPr>
          <w:rFonts w:ascii="Times New Roman" w:hAnsi="Times New Roman"/>
          <w:sz w:val="24"/>
          <w:szCs w:val="24"/>
        </w:rPr>
        <w:t xml:space="preserve">ffices; lack of a database of trained ad-hoc nationwide and </w:t>
      </w:r>
      <w:proofErr w:type="spellStart"/>
      <w:r w:rsidR="00FC5C2D">
        <w:rPr>
          <w:rFonts w:ascii="Times New Roman" w:hAnsi="Times New Roman"/>
          <w:sz w:val="24"/>
          <w:szCs w:val="24"/>
        </w:rPr>
        <w:t>overcentralisation</w:t>
      </w:r>
      <w:proofErr w:type="spellEnd"/>
      <w:r w:rsidR="00FC5C2D">
        <w:rPr>
          <w:rFonts w:ascii="Times New Roman" w:hAnsi="Times New Roman"/>
          <w:sz w:val="24"/>
          <w:szCs w:val="24"/>
        </w:rPr>
        <w:t xml:space="preserve"> planning at the Commission’s headquarters.</w:t>
      </w:r>
    </w:p>
    <w:p w14:paraId="170B0277" w14:textId="77777777" w:rsidR="001631C3" w:rsidRPr="00000C1C" w:rsidRDefault="001631C3" w:rsidP="007C79FB">
      <w:pPr>
        <w:spacing w:line="240" w:lineRule="auto"/>
        <w:jc w:val="both"/>
        <w:rPr>
          <w:rFonts w:ascii="Times New Roman" w:hAnsi="Times New Roman"/>
          <w:sz w:val="24"/>
          <w:szCs w:val="24"/>
        </w:rPr>
      </w:pPr>
      <w:r w:rsidRPr="00000C1C">
        <w:rPr>
          <w:rFonts w:ascii="Times New Roman" w:hAnsi="Times New Roman"/>
          <w:sz w:val="24"/>
          <w:szCs w:val="24"/>
        </w:rPr>
        <w:t xml:space="preserve">There are opportunities open to </w:t>
      </w:r>
      <w:r w:rsidR="000F54B1" w:rsidRPr="00000C1C">
        <w:rPr>
          <w:rFonts w:ascii="Times New Roman" w:hAnsi="Times New Roman"/>
          <w:sz w:val="24"/>
          <w:szCs w:val="24"/>
        </w:rPr>
        <w:t>the C</w:t>
      </w:r>
      <w:r w:rsidR="00310230" w:rsidRPr="00000C1C">
        <w:rPr>
          <w:rFonts w:ascii="Times New Roman" w:hAnsi="Times New Roman"/>
          <w:sz w:val="24"/>
          <w:szCs w:val="24"/>
        </w:rPr>
        <w:t xml:space="preserve">ommission </w:t>
      </w:r>
      <w:r w:rsidRPr="00000C1C">
        <w:rPr>
          <w:rFonts w:ascii="Times New Roman" w:hAnsi="Times New Roman"/>
          <w:sz w:val="24"/>
          <w:szCs w:val="24"/>
        </w:rPr>
        <w:t xml:space="preserve">to build upon and become a very effective and reliable EMB. It has got the public goodwill. This arose from the conduct of the 2011 general elections and other </w:t>
      </w:r>
      <w:r w:rsidR="00310230" w:rsidRPr="00000C1C">
        <w:rPr>
          <w:rFonts w:ascii="Times New Roman" w:hAnsi="Times New Roman"/>
          <w:sz w:val="24"/>
          <w:szCs w:val="24"/>
        </w:rPr>
        <w:t>bye-</w:t>
      </w:r>
      <w:r w:rsidRPr="00000C1C">
        <w:rPr>
          <w:rFonts w:ascii="Times New Roman" w:hAnsi="Times New Roman"/>
          <w:sz w:val="24"/>
          <w:szCs w:val="24"/>
        </w:rPr>
        <w:t>elections since 2011</w:t>
      </w:r>
      <w:r w:rsidR="00310230" w:rsidRPr="00000C1C">
        <w:rPr>
          <w:rFonts w:ascii="Times New Roman" w:hAnsi="Times New Roman"/>
          <w:sz w:val="24"/>
          <w:szCs w:val="24"/>
        </w:rPr>
        <w:t>,</w:t>
      </w:r>
      <w:r w:rsidRPr="00000C1C">
        <w:rPr>
          <w:rFonts w:ascii="Times New Roman" w:hAnsi="Times New Roman"/>
          <w:sz w:val="24"/>
          <w:szCs w:val="24"/>
        </w:rPr>
        <w:t xml:space="preserve"> especially </w:t>
      </w:r>
      <w:r w:rsidR="004976F6" w:rsidRPr="00000C1C">
        <w:rPr>
          <w:rFonts w:ascii="Times New Roman" w:hAnsi="Times New Roman"/>
          <w:sz w:val="24"/>
          <w:szCs w:val="24"/>
        </w:rPr>
        <w:t xml:space="preserve">the Edo and </w:t>
      </w:r>
      <w:proofErr w:type="spellStart"/>
      <w:r w:rsidR="004976F6" w:rsidRPr="00000C1C">
        <w:rPr>
          <w:rFonts w:ascii="Times New Roman" w:hAnsi="Times New Roman"/>
          <w:sz w:val="24"/>
          <w:szCs w:val="24"/>
        </w:rPr>
        <w:t>Ondo</w:t>
      </w:r>
      <w:proofErr w:type="spellEnd"/>
      <w:r w:rsidR="004976F6" w:rsidRPr="00000C1C">
        <w:rPr>
          <w:rFonts w:ascii="Times New Roman" w:hAnsi="Times New Roman"/>
          <w:sz w:val="24"/>
          <w:szCs w:val="24"/>
        </w:rPr>
        <w:t xml:space="preserve"> States</w:t>
      </w:r>
      <w:r w:rsidRPr="00000C1C">
        <w:rPr>
          <w:rFonts w:ascii="Times New Roman" w:hAnsi="Times New Roman"/>
          <w:sz w:val="24"/>
          <w:szCs w:val="24"/>
        </w:rPr>
        <w:t xml:space="preserve"> governorship election</w:t>
      </w:r>
      <w:r w:rsidR="004976F6" w:rsidRPr="00000C1C">
        <w:rPr>
          <w:rFonts w:ascii="Times New Roman" w:hAnsi="Times New Roman"/>
          <w:sz w:val="24"/>
          <w:szCs w:val="24"/>
        </w:rPr>
        <w:t>s</w:t>
      </w:r>
      <w:r w:rsidRPr="00000C1C">
        <w:rPr>
          <w:rFonts w:ascii="Times New Roman" w:hAnsi="Times New Roman"/>
          <w:sz w:val="24"/>
          <w:szCs w:val="24"/>
        </w:rPr>
        <w:t xml:space="preserve">. The use of ICT and partnership with other agencies can be built upon. The technical support from international agencies and continuous interaction with other </w:t>
      </w:r>
      <w:r w:rsidR="000F54B1" w:rsidRPr="00000C1C">
        <w:rPr>
          <w:rFonts w:ascii="Times New Roman" w:hAnsi="Times New Roman"/>
          <w:sz w:val="24"/>
          <w:szCs w:val="24"/>
        </w:rPr>
        <w:t>EMBs continues</w:t>
      </w:r>
      <w:r w:rsidR="001C7845" w:rsidRPr="00000C1C">
        <w:rPr>
          <w:rFonts w:ascii="Times New Roman" w:hAnsi="Times New Roman"/>
          <w:sz w:val="24"/>
          <w:szCs w:val="24"/>
        </w:rPr>
        <w:t xml:space="preserve"> to </w:t>
      </w:r>
      <w:r w:rsidRPr="00000C1C">
        <w:rPr>
          <w:rFonts w:ascii="Times New Roman" w:hAnsi="Times New Roman"/>
          <w:sz w:val="24"/>
          <w:szCs w:val="24"/>
        </w:rPr>
        <w:t>enhance the work of</w:t>
      </w:r>
      <w:r w:rsidR="001C7845" w:rsidRPr="00000C1C">
        <w:rPr>
          <w:rFonts w:ascii="Times New Roman" w:hAnsi="Times New Roman"/>
          <w:sz w:val="24"/>
          <w:szCs w:val="24"/>
        </w:rPr>
        <w:t xml:space="preserve"> the </w:t>
      </w:r>
      <w:r w:rsidR="000F54B1" w:rsidRPr="00000C1C">
        <w:rPr>
          <w:rFonts w:ascii="Times New Roman" w:hAnsi="Times New Roman"/>
          <w:sz w:val="24"/>
          <w:szCs w:val="24"/>
        </w:rPr>
        <w:t>C</w:t>
      </w:r>
      <w:r w:rsidR="001C7845" w:rsidRPr="00000C1C">
        <w:rPr>
          <w:rFonts w:ascii="Times New Roman" w:hAnsi="Times New Roman"/>
          <w:sz w:val="24"/>
          <w:szCs w:val="24"/>
        </w:rPr>
        <w:t>ommission</w:t>
      </w:r>
      <w:r w:rsidRPr="00000C1C">
        <w:rPr>
          <w:rFonts w:ascii="Times New Roman" w:hAnsi="Times New Roman"/>
          <w:sz w:val="24"/>
          <w:szCs w:val="24"/>
        </w:rPr>
        <w:t>. The ongoing constitutional review will go a long way in making INEC more independent and effective especially if it tackles grey areas militating against INEC’s effectiveness.</w:t>
      </w:r>
      <w:r w:rsidR="00FC5C2D">
        <w:rPr>
          <w:rFonts w:ascii="Times New Roman" w:hAnsi="Times New Roman"/>
          <w:sz w:val="24"/>
          <w:szCs w:val="24"/>
        </w:rPr>
        <w:t xml:space="preserve"> Increased political consciousness of the citizenship and a supportive media are other opportunities the Commission can tap into.</w:t>
      </w:r>
    </w:p>
    <w:p w14:paraId="1C6A53DE" w14:textId="77777777" w:rsidR="001631C3" w:rsidRDefault="001631C3" w:rsidP="007C79FB">
      <w:pPr>
        <w:spacing w:line="240" w:lineRule="auto"/>
        <w:jc w:val="both"/>
        <w:rPr>
          <w:rFonts w:ascii="Times New Roman" w:hAnsi="Times New Roman"/>
          <w:strike/>
          <w:sz w:val="24"/>
          <w:szCs w:val="24"/>
        </w:rPr>
      </w:pPr>
      <w:r w:rsidRPr="00000C1C">
        <w:rPr>
          <w:rFonts w:ascii="Times New Roman" w:hAnsi="Times New Roman"/>
          <w:sz w:val="24"/>
          <w:szCs w:val="24"/>
        </w:rPr>
        <w:t>Other</w:t>
      </w:r>
      <w:r w:rsidR="001C7845" w:rsidRPr="00000C1C">
        <w:rPr>
          <w:rFonts w:ascii="Times New Roman" w:hAnsi="Times New Roman"/>
          <w:sz w:val="24"/>
          <w:szCs w:val="24"/>
        </w:rPr>
        <w:t>, mainly external,</w:t>
      </w:r>
      <w:r w:rsidRPr="00000C1C">
        <w:rPr>
          <w:rFonts w:ascii="Times New Roman" w:hAnsi="Times New Roman"/>
          <w:sz w:val="24"/>
          <w:szCs w:val="24"/>
        </w:rPr>
        <w:t xml:space="preserve"> factors threaten the effective work of </w:t>
      </w:r>
      <w:r w:rsidR="001C7845" w:rsidRPr="00000C1C">
        <w:rPr>
          <w:rFonts w:ascii="Times New Roman" w:hAnsi="Times New Roman"/>
          <w:sz w:val="24"/>
          <w:szCs w:val="24"/>
        </w:rPr>
        <w:t xml:space="preserve">the </w:t>
      </w:r>
      <w:r w:rsidR="000F54B1" w:rsidRPr="00000C1C">
        <w:rPr>
          <w:rFonts w:ascii="Times New Roman" w:hAnsi="Times New Roman"/>
          <w:sz w:val="24"/>
          <w:szCs w:val="24"/>
        </w:rPr>
        <w:t>C</w:t>
      </w:r>
      <w:r w:rsidR="001C7845" w:rsidRPr="00000C1C">
        <w:rPr>
          <w:rFonts w:ascii="Times New Roman" w:hAnsi="Times New Roman"/>
          <w:sz w:val="24"/>
          <w:szCs w:val="24"/>
        </w:rPr>
        <w:t>ommission.</w:t>
      </w:r>
      <w:r w:rsidRPr="00000C1C">
        <w:rPr>
          <w:rFonts w:ascii="Times New Roman" w:hAnsi="Times New Roman"/>
          <w:sz w:val="24"/>
          <w:szCs w:val="24"/>
        </w:rPr>
        <w:t xml:space="preserve"> These include lack of internal democracy in political parties, insecurity (kidnapping, armed robberies, religious terrorism) all over the nation, uncertainties in legal framework and numerous litigations. </w:t>
      </w:r>
      <w:r w:rsidR="00F44238">
        <w:rPr>
          <w:rFonts w:ascii="Times New Roman" w:hAnsi="Times New Roman"/>
          <w:sz w:val="24"/>
          <w:szCs w:val="24"/>
        </w:rPr>
        <w:t>Occasionally</w:t>
      </w:r>
      <w:r w:rsidRPr="00000C1C">
        <w:rPr>
          <w:rFonts w:ascii="Times New Roman" w:hAnsi="Times New Roman"/>
          <w:sz w:val="24"/>
          <w:szCs w:val="24"/>
        </w:rPr>
        <w:t xml:space="preserve">, the electoral laws are changed without recourse to </w:t>
      </w:r>
      <w:r w:rsidR="001C7845" w:rsidRPr="00000C1C">
        <w:rPr>
          <w:rFonts w:ascii="Times New Roman" w:hAnsi="Times New Roman"/>
          <w:sz w:val="24"/>
          <w:szCs w:val="24"/>
        </w:rPr>
        <w:t xml:space="preserve">the </w:t>
      </w:r>
      <w:r w:rsidR="000F54B1" w:rsidRPr="00000C1C">
        <w:rPr>
          <w:rFonts w:ascii="Times New Roman" w:hAnsi="Times New Roman"/>
          <w:sz w:val="24"/>
          <w:szCs w:val="24"/>
        </w:rPr>
        <w:t>C</w:t>
      </w:r>
      <w:r w:rsidR="001C7845" w:rsidRPr="00000C1C">
        <w:rPr>
          <w:rFonts w:ascii="Times New Roman" w:hAnsi="Times New Roman"/>
          <w:sz w:val="24"/>
          <w:szCs w:val="24"/>
        </w:rPr>
        <w:t xml:space="preserve">ommission </w:t>
      </w:r>
      <w:r w:rsidRPr="00000C1C">
        <w:rPr>
          <w:rFonts w:ascii="Times New Roman" w:hAnsi="Times New Roman"/>
          <w:sz w:val="24"/>
          <w:szCs w:val="24"/>
        </w:rPr>
        <w:t xml:space="preserve">and this affects </w:t>
      </w:r>
      <w:r w:rsidR="001C7845" w:rsidRPr="00000C1C">
        <w:rPr>
          <w:rFonts w:ascii="Times New Roman" w:hAnsi="Times New Roman"/>
          <w:sz w:val="24"/>
          <w:szCs w:val="24"/>
        </w:rPr>
        <w:t>its operational plans. The socio-</w:t>
      </w:r>
      <w:r w:rsidRPr="00000C1C">
        <w:rPr>
          <w:rFonts w:ascii="Times New Roman" w:hAnsi="Times New Roman"/>
          <w:sz w:val="24"/>
          <w:szCs w:val="24"/>
        </w:rPr>
        <w:t>economic cha</w:t>
      </w:r>
      <w:r w:rsidR="001C7845" w:rsidRPr="00000C1C">
        <w:rPr>
          <w:rFonts w:ascii="Times New Roman" w:hAnsi="Times New Roman"/>
          <w:sz w:val="24"/>
          <w:szCs w:val="24"/>
        </w:rPr>
        <w:t>llenge also affects the conduct</w:t>
      </w:r>
      <w:r w:rsidRPr="00000C1C">
        <w:rPr>
          <w:rFonts w:ascii="Times New Roman" w:hAnsi="Times New Roman"/>
          <w:sz w:val="24"/>
          <w:szCs w:val="24"/>
        </w:rPr>
        <w:t xml:space="preserve"> of election</w:t>
      </w:r>
      <w:r w:rsidR="001C7845" w:rsidRPr="00000C1C">
        <w:rPr>
          <w:rFonts w:ascii="Times New Roman" w:hAnsi="Times New Roman"/>
          <w:sz w:val="24"/>
          <w:szCs w:val="24"/>
        </w:rPr>
        <w:t>s</w:t>
      </w:r>
      <w:r w:rsidRPr="00000C1C">
        <w:rPr>
          <w:rFonts w:ascii="Times New Roman" w:hAnsi="Times New Roman"/>
          <w:sz w:val="24"/>
          <w:szCs w:val="24"/>
        </w:rPr>
        <w:t xml:space="preserve">. Due to high </w:t>
      </w:r>
      <w:r w:rsidR="00F44238">
        <w:rPr>
          <w:rFonts w:ascii="Times New Roman" w:hAnsi="Times New Roman"/>
          <w:sz w:val="24"/>
          <w:szCs w:val="24"/>
        </w:rPr>
        <w:t>incidence</w:t>
      </w:r>
      <w:r w:rsidRPr="00000C1C">
        <w:rPr>
          <w:rFonts w:ascii="Times New Roman" w:hAnsi="Times New Roman"/>
          <w:sz w:val="24"/>
          <w:szCs w:val="24"/>
        </w:rPr>
        <w:t xml:space="preserve"> of poverty in the country, </w:t>
      </w:r>
      <w:proofErr w:type="gramStart"/>
      <w:r w:rsidRPr="00000C1C">
        <w:rPr>
          <w:rFonts w:ascii="Times New Roman" w:hAnsi="Times New Roman"/>
          <w:sz w:val="24"/>
          <w:szCs w:val="24"/>
        </w:rPr>
        <w:t>the election process is most often compromised by desperate politicians</w:t>
      </w:r>
      <w:proofErr w:type="gramEnd"/>
      <w:r w:rsidRPr="00000C1C">
        <w:rPr>
          <w:rFonts w:ascii="Times New Roman" w:hAnsi="Times New Roman"/>
          <w:sz w:val="24"/>
          <w:szCs w:val="24"/>
        </w:rPr>
        <w:t xml:space="preserve">. </w:t>
      </w:r>
      <w:r w:rsidR="001C7845" w:rsidRPr="00000C1C">
        <w:rPr>
          <w:rFonts w:ascii="Times New Roman" w:hAnsi="Times New Roman"/>
          <w:sz w:val="24"/>
          <w:szCs w:val="24"/>
        </w:rPr>
        <w:t xml:space="preserve">The </w:t>
      </w:r>
      <w:r w:rsidRPr="00000C1C">
        <w:rPr>
          <w:rFonts w:ascii="Times New Roman" w:hAnsi="Times New Roman"/>
          <w:sz w:val="24"/>
          <w:szCs w:val="24"/>
        </w:rPr>
        <w:t xml:space="preserve">actions and inactions </w:t>
      </w:r>
      <w:r w:rsidR="001C7845" w:rsidRPr="00000C1C">
        <w:rPr>
          <w:rFonts w:ascii="Times New Roman" w:hAnsi="Times New Roman"/>
          <w:sz w:val="24"/>
          <w:szCs w:val="24"/>
        </w:rPr>
        <w:t xml:space="preserve">of State Independent Electoral Commissions (SIECs) </w:t>
      </w:r>
      <w:r w:rsidRPr="00000C1C">
        <w:rPr>
          <w:rFonts w:ascii="Times New Roman" w:hAnsi="Times New Roman"/>
          <w:sz w:val="24"/>
          <w:szCs w:val="24"/>
        </w:rPr>
        <w:t xml:space="preserve">are also undermining </w:t>
      </w:r>
      <w:r w:rsidR="00F44238">
        <w:rPr>
          <w:rFonts w:ascii="Times New Roman" w:hAnsi="Times New Roman"/>
          <w:sz w:val="24"/>
          <w:szCs w:val="24"/>
        </w:rPr>
        <w:t>the effort to institutionalize free and fair elections at the grassroots level.</w:t>
      </w:r>
      <w:r w:rsidRPr="00000C1C">
        <w:rPr>
          <w:rFonts w:ascii="Times New Roman" w:hAnsi="Times New Roman"/>
          <w:sz w:val="24"/>
          <w:szCs w:val="24"/>
        </w:rPr>
        <w:t xml:space="preserve"> There is the issue of inadequate facilities in</w:t>
      </w:r>
      <w:r w:rsidR="001C7845" w:rsidRPr="00000C1C">
        <w:rPr>
          <w:rFonts w:ascii="Times New Roman" w:hAnsi="Times New Roman"/>
          <w:sz w:val="24"/>
          <w:szCs w:val="24"/>
        </w:rPr>
        <w:t xml:space="preserve"> the </w:t>
      </w:r>
      <w:r w:rsidR="00F44238">
        <w:rPr>
          <w:rFonts w:ascii="Times New Roman" w:hAnsi="Times New Roman"/>
          <w:sz w:val="24"/>
          <w:szCs w:val="24"/>
        </w:rPr>
        <w:t>C</w:t>
      </w:r>
      <w:r w:rsidR="001C7845" w:rsidRPr="00000C1C">
        <w:rPr>
          <w:rFonts w:ascii="Times New Roman" w:hAnsi="Times New Roman"/>
          <w:sz w:val="24"/>
          <w:szCs w:val="24"/>
        </w:rPr>
        <w:t>ommission</w:t>
      </w:r>
      <w:r w:rsidRPr="00000C1C">
        <w:rPr>
          <w:rFonts w:ascii="Times New Roman" w:hAnsi="Times New Roman"/>
          <w:sz w:val="24"/>
          <w:szCs w:val="24"/>
        </w:rPr>
        <w:t>.</w:t>
      </w:r>
      <w:r w:rsidR="00C82E8E" w:rsidRPr="00000C1C">
        <w:rPr>
          <w:rFonts w:ascii="Times New Roman" w:hAnsi="Times New Roman"/>
          <w:sz w:val="24"/>
          <w:szCs w:val="24"/>
        </w:rPr>
        <w:t xml:space="preserve"> Another major challenge is the delimitation of constituencies, </w:t>
      </w:r>
      <w:r w:rsidR="00F503E7" w:rsidRPr="00000C1C">
        <w:rPr>
          <w:rFonts w:ascii="Times New Roman" w:hAnsi="Times New Roman"/>
          <w:sz w:val="24"/>
          <w:szCs w:val="24"/>
        </w:rPr>
        <w:t>a decennial requirement as provided for in Section</w:t>
      </w:r>
      <w:r w:rsidR="00644C35">
        <w:rPr>
          <w:rFonts w:ascii="Times New Roman" w:hAnsi="Times New Roman"/>
          <w:sz w:val="24"/>
          <w:szCs w:val="24"/>
        </w:rPr>
        <w:t xml:space="preserve"> 73</w:t>
      </w:r>
      <w:r w:rsidR="00F503E7" w:rsidRPr="00000C1C">
        <w:rPr>
          <w:rFonts w:ascii="Times New Roman" w:hAnsi="Times New Roman"/>
          <w:sz w:val="24"/>
          <w:szCs w:val="24"/>
        </w:rPr>
        <w:t xml:space="preserve"> of the 1999 Constitution (As Amended), not least because various groups tend to read meanings into the exercise. The last constituency delimitation undertaken was in 1996. Therefore another delimitation exercise is long overdue. </w:t>
      </w:r>
      <w:r w:rsidRPr="00000C1C">
        <w:rPr>
          <w:rFonts w:ascii="Times New Roman" w:hAnsi="Times New Roman"/>
          <w:sz w:val="24"/>
          <w:szCs w:val="24"/>
        </w:rPr>
        <w:t xml:space="preserve">The fear of change within </w:t>
      </w:r>
      <w:r w:rsidR="008B6427" w:rsidRPr="00000C1C">
        <w:rPr>
          <w:rFonts w:ascii="Times New Roman" w:hAnsi="Times New Roman"/>
          <w:sz w:val="24"/>
          <w:szCs w:val="24"/>
        </w:rPr>
        <w:t>the C</w:t>
      </w:r>
      <w:r w:rsidR="00F503E7" w:rsidRPr="00000C1C">
        <w:rPr>
          <w:rFonts w:ascii="Times New Roman" w:hAnsi="Times New Roman"/>
          <w:sz w:val="24"/>
          <w:szCs w:val="24"/>
        </w:rPr>
        <w:t xml:space="preserve">ommission </w:t>
      </w:r>
      <w:r w:rsidRPr="00000C1C">
        <w:rPr>
          <w:rFonts w:ascii="Times New Roman" w:hAnsi="Times New Roman"/>
          <w:sz w:val="24"/>
          <w:szCs w:val="24"/>
        </w:rPr>
        <w:t xml:space="preserve">itself is </w:t>
      </w:r>
      <w:r w:rsidR="00F503E7" w:rsidRPr="00000C1C">
        <w:rPr>
          <w:rFonts w:ascii="Times New Roman" w:hAnsi="Times New Roman"/>
          <w:sz w:val="24"/>
          <w:szCs w:val="24"/>
        </w:rPr>
        <w:t xml:space="preserve">another </w:t>
      </w:r>
      <w:r w:rsidR="00F503E7" w:rsidRPr="00000C1C">
        <w:rPr>
          <w:rFonts w:ascii="Times New Roman" w:hAnsi="Times New Roman"/>
          <w:sz w:val="24"/>
          <w:szCs w:val="24"/>
        </w:rPr>
        <w:lastRenderedPageBreak/>
        <w:t xml:space="preserve">challenge. </w:t>
      </w:r>
      <w:r w:rsidR="008E07AC" w:rsidRPr="00000C1C">
        <w:rPr>
          <w:rFonts w:ascii="Times New Roman" w:hAnsi="Times New Roman"/>
          <w:sz w:val="24"/>
          <w:szCs w:val="24"/>
        </w:rPr>
        <w:t>Yet other challenges are d</w:t>
      </w:r>
      <w:r w:rsidRPr="00000C1C">
        <w:rPr>
          <w:rFonts w:ascii="Times New Roman" w:hAnsi="Times New Roman"/>
          <w:sz w:val="24"/>
          <w:szCs w:val="24"/>
        </w:rPr>
        <w:t>ifficult terrain</w:t>
      </w:r>
      <w:r w:rsidR="008E07AC" w:rsidRPr="00000C1C">
        <w:rPr>
          <w:rFonts w:ascii="Times New Roman" w:hAnsi="Times New Roman"/>
          <w:sz w:val="24"/>
          <w:szCs w:val="24"/>
        </w:rPr>
        <w:t>s</w:t>
      </w:r>
      <w:r w:rsidRPr="00000C1C">
        <w:rPr>
          <w:rFonts w:ascii="Times New Roman" w:hAnsi="Times New Roman"/>
          <w:sz w:val="24"/>
          <w:szCs w:val="24"/>
        </w:rPr>
        <w:t>, political interference, electoral violence, gender imbalance and too many political parties</w:t>
      </w:r>
      <w:r w:rsidR="008E07AC" w:rsidRPr="00000C1C">
        <w:rPr>
          <w:rFonts w:ascii="Times New Roman" w:hAnsi="Times New Roman"/>
          <w:sz w:val="24"/>
          <w:szCs w:val="24"/>
        </w:rPr>
        <w:t>.</w:t>
      </w:r>
      <w:r w:rsidR="00BF085A">
        <w:rPr>
          <w:rFonts w:ascii="Times New Roman" w:hAnsi="Times New Roman"/>
          <w:sz w:val="24"/>
          <w:szCs w:val="24"/>
        </w:rPr>
        <w:t xml:space="preserve"> </w:t>
      </w:r>
      <w:r w:rsidR="00FC5C2D">
        <w:rPr>
          <w:rFonts w:ascii="Times New Roman" w:hAnsi="Times New Roman"/>
          <w:sz w:val="24"/>
          <w:szCs w:val="24"/>
        </w:rPr>
        <w:t xml:space="preserve">Other threats include the do or die mentality of the political elite and prevalence of the culture of impunity, disenchantment with the democratic process arising from bad governance, indiscriminate issuance of </w:t>
      </w:r>
      <w:proofErr w:type="spellStart"/>
      <w:r w:rsidR="00FC5C2D">
        <w:rPr>
          <w:rFonts w:ascii="Times New Roman" w:hAnsi="Times New Roman"/>
          <w:sz w:val="24"/>
          <w:szCs w:val="24"/>
        </w:rPr>
        <w:t>exparte</w:t>
      </w:r>
      <w:proofErr w:type="spellEnd"/>
      <w:r w:rsidR="00FC5C2D">
        <w:rPr>
          <w:rFonts w:ascii="Times New Roman" w:hAnsi="Times New Roman"/>
          <w:sz w:val="24"/>
          <w:szCs w:val="24"/>
        </w:rPr>
        <w:t xml:space="preserve"> orders by courts and inadequate structure for the prosecution of electoral offenders.</w:t>
      </w:r>
    </w:p>
    <w:p w14:paraId="36202DD0" w14:textId="77777777" w:rsidR="008E07AC" w:rsidRPr="00000C1C" w:rsidRDefault="001631C3" w:rsidP="007C79FB">
      <w:pPr>
        <w:spacing w:line="240" w:lineRule="auto"/>
        <w:jc w:val="both"/>
        <w:rPr>
          <w:rFonts w:ascii="Times New Roman" w:hAnsi="Times New Roman"/>
          <w:sz w:val="24"/>
          <w:szCs w:val="24"/>
        </w:rPr>
      </w:pPr>
      <w:r w:rsidRPr="00000C1C">
        <w:rPr>
          <w:rFonts w:ascii="Times New Roman" w:hAnsi="Times New Roman"/>
          <w:b/>
          <w:sz w:val="24"/>
          <w:szCs w:val="24"/>
        </w:rPr>
        <w:t xml:space="preserve">3.3 </w:t>
      </w:r>
      <w:r w:rsidR="008B6427" w:rsidRPr="00000C1C">
        <w:rPr>
          <w:rFonts w:ascii="Times New Roman" w:hAnsi="Times New Roman"/>
          <w:b/>
          <w:sz w:val="24"/>
          <w:szCs w:val="24"/>
        </w:rPr>
        <w:tab/>
      </w:r>
      <w:r w:rsidR="008E07AC" w:rsidRPr="00000C1C">
        <w:rPr>
          <w:rFonts w:ascii="Times New Roman" w:hAnsi="Times New Roman"/>
          <w:b/>
          <w:sz w:val="24"/>
          <w:szCs w:val="24"/>
        </w:rPr>
        <w:t>Key Challenges and Opportunities</w:t>
      </w:r>
    </w:p>
    <w:p w14:paraId="0B8A46F4" w14:textId="77777777" w:rsidR="001631C3" w:rsidRPr="00000C1C" w:rsidRDefault="001631C3" w:rsidP="007C79FB">
      <w:pPr>
        <w:spacing w:line="240" w:lineRule="auto"/>
        <w:jc w:val="both"/>
        <w:rPr>
          <w:rFonts w:ascii="Times New Roman" w:hAnsi="Times New Roman"/>
          <w:sz w:val="24"/>
          <w:szCs w:val="24"/>
        </w:rPr>
      </w:pPr>
      <w:r w:rsidRPr="00000C1C">
        <w:rPr>
          <w:rFonts w:ascii="Times New Roman" w:hAnsi="Times New Roman"/>
          <w:sz w:val="24"/>
          <w:szCs w:val="24"/>
        </w:rPr>
        <w:t xml:space="preserve">It is well known that the stability of societies depend to a large extent on smooth political succession and the mechanism of choosing elective public political office holders. It is therefore necessary that there is a level playing field for candidates and participants in the electoral process. </w:t>
      </w:r>
    </w:p>
    <w:p w14:paraId="52D0AF91" w14:textId="77777777" w:rsidR="001631C3" w:rsidRPr="00000C1C" w:rsidRDefault="001631C3" w:rsidP="007C79FB">
      <w:pPr>
        <w:spacing w:line="240" w:lineRule="auto"/>
        <w:jc w:val="both"/>
        <w:rPr>
          <w:rFonts w:ascii="Times New Roman" w:hAnsi="Times New Roman"/>
          <w:sz w:val="24"/>
          <w:szCs w:val="24"/>
          <w:lang w:val="en-GB"/>
        </w:rPr>
      </w:pPr>
      <w:r w:rsidRPr="00000C1C">
        <w:rPr>
          <w:rFonts w:ascii="Times New Roman" w:hAnsi="Times New Roman"/>
          <w:sz w:val="24"/>
          <w:szCs w:val="24"/>
          <w:lang w:val="en-GB"/>
        </w:rPr>
        <w:t xml:space="preserve">But it has been shown that </w:t>
      </w:r>
      <w:r w:rsidR="00F44238">
        <w:rPr>
          <w:rFonts w:ascii="Times New Roman" w:hAnsi="Times New Roman"/>
          <w:sz w:val="24"/>
          <w:szCs w:val="24"/>
          <w:lang w:val="en-GB"/>
        </w:rPr>
        <w:t>were many</w:t>
      </w:r>
      <w:r w:rsidRPr="00000C1C">
        <w:rPr>
          <w:rFonts w:ascii="Times New Roman" w:hAnsi="Times New Roman"/>
          <w:sz w:val="24"/>
          <w:szCs w:val="24"/>
          <w:lang w:val="en-GB"/>
        </w:rPr>
        <w:t xml:space="preserve"> challenges with the conduct of elections in Nigeria from the 1922 election to the 2007 election. It has been documented that elections in Nigeria are constant tales of violence, fraud and bad blood</w:t>
      </w:r>
      <w:r w:rsidRPr="00000C1C">
        <w:rPr>
          <w:rFonts w:ascii="Times New Roman" w:hAnsi="Times New Roman"/>
          <w:b/>
          <w:sz w:val="24"/>
          <w:szCs w:val="24"/>
          <w:lang w:val="en-GB"/>
        </w:rPr>
        <w:t>.</w:t>
      </w:r>
      <w:r w:rsidRPr="00000C1C">
        <w:rPr>
          <w:rStyle w:val="EndnoteReference"/>
          <w:rFonts w:ascii="Times New Roman" w:hAnsi="Times New Roman"/>
          <w:sz w:val="24"/>
          <w:szCs w:val="24"/>
          <w:lang w:val="en-GB"/>
        </w:rPr>
        <w:endnoteReference w:id="12"/>
      </w:r>
      <w:r w:rsidRPr="00000C1C">
        <w:rPr>
          <w:rFonts w:ascii="Times New Roman" w:hAnsi="Times New Roman"/>
          <w:sz w:val="24"/>
          <w:szCs w:val="24"/>
          <w:lang w:val="en-GB"/>
        </w:rPr>
        <w:t xml:space="preserve"> The challenges include among other things irregularities which put the credibility of the entire electoral process in doubt</w:t>
      </w:r>
      <w:proofErr w:type="gramStart"/>
      <w:r w:rsidRPr="00000C1C">
        <w:rPr>
          <w:rFonts w:ascii="Times New Roman" w:hAnsi="Times New Roman"/>
          <w:sz w:val="24"/>
          <w:szCs w:val="24"/>
          <w:lang w:val="en-GB"/>
        </w:rPr>
        <w:t>;</w:t>
      </w:r>
      <w:proofErr w:type="gramEnd"/>
      <w:r w:rsidRPr="00000C1C">
        <w:rPr>
          <w:rFonts w:ascii="Times New Roman" w:hAnsi="Times New Roman"/>
          <w:sz w:val="24"/>
          <w:szCs w:val="24"/>
          <w:lang w:val="en-GB"/>
        </w:rPr>
        <w:t xml:space="preserve"> problems with the legislative framework which puts const</w:t>
      </w:r>
      <w:r w:rsidR="00286E7D" w:rsidRPr="00000C1C">
        <w:rPr>
          <w:rFonts w:ascii="Times New Roman" w:hAnsi="Times New Roman"/>
          <w:sz w:val="24"/>
          <w:szCs w:val="24"/>
          <w:lang w:val="en-GB"/>
        </w:rPr>
        <w:t>raints on the electoral process.</w:t>
      </w:r>
      <w:r w:rsidR="00BF085A">
        <w:rPr>
          <w:rFonts w:ascii="Times New Roman" w:hAnsi="Times New Roman"/>
          <w:sz w:val="24"/>
          <w:szCs w:val="24"/>
          <w:lang w:val="en-GB"/>
        </w:rPr>
        <w:t xml:space="preserve"> </w:t>
      </w:r>
      <w:r w:rsidR="00286E7D" w:rsidRPr="00000C1C">
        <w:rPr>
          <w:rFonts w:ascii="Times New Roman" w:hAnsi="Times New Roman"/>
          <w:sz w:val="24"/>
          <w:szCs w:val="24"/>
          <w:lang w:val="en-GB"/>
        </w:rPr>
        <w:t>S</w:t>
      </w:r>
      <w:r w:rsidRPr="00000C1C">
        <w:rPr>
          <w:rFonts w:ascii="Times New Roman" w:hAnsi="Times New Roman"/>
          <w:sz w:val="24"/>
          <w:szCs w:val="24"/>
          <w:lang w:val="en-GB"/>
        </w:rPr>
        <w:t xml:space="preserve">everal organisations are not playing their roles to ensure credible, free and fair election; the electoral system does not give room for inclusiveness; lack of independence of electoral commissions; long process of election dispute resolution; irresponsible behaviour by </w:t>
      </w:r>
      <w:r w:rsidR="00286E7D" w:rsidRPr="00000C1C">
        <w:rPr>
          <w:rFonts w:ascii="Times New Roman" w:hAnsi="Times New Roman"/>
          <w:sz w:val="24"/>
          <w:szCs w:val="24"/>
          <w:lang w:val="en-GB"/>
        </w:rPr>
        <w:t xml:space="preserve">many </w:t>
      </w:r>
      <w:r w:rsidRPr="00000C1C">
        <w:rPr>
          <w:rFonts w:ascii="Times New Roman" w:hAnsi="Times New Roman"/>
          <w:sz w:val="24"/>
          <w:szCs w:val="24"/>
          <w:lang w:val="en-GB"/>
        </w:rPr>
        <w:t xml:space="preserve">politicians and </w:t>
      </w:r>
      <w:r w:rsidR="00286E7D" w:rsidRPr="00000C1C">
        <w:rPr>
          <w:rFonts w:ascii="Times New Roman" w:hAnsi="Times New Roman"/>
          <w:sz w:val="24"/>
          <w:szCs w:val="24"/>
          <w:lang w:val="en-GB"/>
        </w:rPr>
        <w:t xml:space="preserve">their </w:t>
      </w:r>
      <w:r w:rsidRPr="00000C1C">
        <w:rPr>
          <w:rFonts w:ascii="Times New Roman" w:hAnsi="Times New Roman"/>
          <w:sz w:val="24"/>
          <w:szCs w:val="24"/>
          <w:lang w:val="en-GB"/>
        </w:rPr>
        <w:t xml:space="preserve">followers manifesting in </w:t>
      </w:r>
      <w:proofErr w:type="spellStart"/>
      <w:r w:rsidRPr="00000C1C">
        <w:rPr>
          <w:rFonts w:ascii="Times New Roman" w:hAnsi="Times New Roman"/>
          <w:sz w:val="24"/>
          <w:szCs w:val="24"/>
          <w:lang w:val="en-GB"/>
        </w:rPr>
        <w:t>thuggery</w:t>
      </w:r>
      <w:proofErr w:type="spellEnd"/>
      <w:r w:rsidRPr="00000C1C">
        <w:rPr>
          <w:rFonts w:ascii="Times New Roman" w:hAnsi="Times New Roman"/>
          <w:sz w:val="24"/>
          <w:szCs w:val="24"/>
          <w:lang w:val="en-GB"/>
        </w:rPr>
        <w:t xml:space="preserve"> and violence; lack of</w:t>
      </w:r>
      <w:r w:rsidR="009B766B" w:rsidRPr="00000C1C">
        <w:rPr>
          <w:rFonts w:ascii="Times New Roman" w:hAnsi="Times New Roman"/>
          <w:sz w:val="24"/>
          <w:szCs w:val="24"/>
          <w:lang w:val="en-GB"/>
        </w:rPr>
        <w:t xml:space="preserve"> strong and</w:t>
      </w:r>
      <w:r w:rsidRPr="00000C1C">
        <w:rPr>
          <w:rFonts w:ascii="Times New Roman" w:hAnsi="Times New Roman"/>
          <w:sz w:val="24"/>
          <w:szCs w:val="24"/>
          <w:lang w:val="en-GB"/>
        </w:rPr>
        <w:t xml:space="preserve"> effective democratic institutions and monetisation of politics. It has also been documented that money not only determines who participates in electoral politics but that money drowns votes and voices in Nigeria as ‘godfathers’ openly confess about shady deals, funding or sponsoring elections for ‘godsons’ and purchasing electoral victory.</w:t>
      </w:r>
      <w:r w:rsidRPr="00000C1C">
        <w:rPr>
          <w:rStyle w:val="EndnoteReference"/>
          <w:rFonts w:ascii="Times New Roman" w:hAnsi="Times New Roman"/>
          <w:sz w:val="24"/>
          <w:szCs w:val="24"/>
          <w:lang w:val="en-GB"/>
        </w:rPr>
        <w:endnoteReference w:id="13"/>
      </w:r>
      <w:r w:rsidRPr="00000C1C">
        <w:rPr>
          <w:rFonts w:ascii="Times New Roman" w:hAnsi="Times New Roman"/>
          <w:sz w:val="24"/>
          <w:szCs w:val="24"/>
          <w:lang w:val="en-GB"/>
        </w:rPr>
        <w:t xml:space="preserve"> The end result of the challenges is that the votes of the citizens d</w:t>
      </w:r>
      <w:r w:rsidR="00F44238">
        <w:rPr>
          <w:rFonts w:ascii="Times New Roman" w:hAnsi="Times New Roman"/>
          <w:sz w:val="24"/>
          <w:szCs w:val="24"/>
          <w:lang w:val="en-GB"/>
        </w:rPr>
        <w:t>id</w:t>
      </w:r>
      <w:r w:rsidRPr="00000C1C">
        <w:rPr>
          <w:rFonts w:ascii="Times New Roman" w:hAnsi="Times New Roman"/>
          <w:sz w:val="24"/>
          <w:szCs w:val="24"/>
          <w:lang w:val="en-GB"/>
        </w:rPr>
        <w:t xml:space="preserve"> not count</w:t>
      </w:r>
      <w:r w:rsidR="00F44238">
        <w:rPr>
          <w:rFonts w:ascii="Times New Roman" w:hAnsi="Times New Roman"/>
          <w:sz w:val="24"/>
          <w:szCs w:val="24"/>
          <w:lang w:val="en-GB"/>
        </w:rPr>
        <w:t xml:space="preserve"> in those elections</w:t>
      </w:r>
      <w:r w:rsidRPr="00000C1C">
        <w:rPr>
          <w:rFonts w:ascii="Times New Roman" w:hAnsi="Times New Roman"/>
          <w:sz w:val="24"/>
          <w:szCs w:val="24"/>
          <w:lang w:val="en-GB"/>
        </w:rPr>
        <w:t>.</w:t>
      </w:r>
      <w:r w:rsidRPr="00000C1C">
        <w:rPr>
          <w:rStyle w:val="EndnoteReference"/>
          <w:rFonts w:ascii="Times New Roman" w:hAnsi="Times New Roman"/>
          <w:sz w:val="24"/>
          <w:szCs w:val="24"/>
          <w:lang w:val="en-GB"/>
        </w:rPr>
        <w:endnoteReference w:id="14"/>
      </w:r>
    </w:p>
    <w:p w14:paraId="2AEC3EF8" w14:textId="77777777" w:rsidR="001631C3" w:rsidRPr="00000C1C" w:rsidRDefault="009B766B" w:rsidP="007C79FB">
      <w:pPr>
        <w:spacing w:line="240" w:lineRule="auto"/>
        <w:jc w:val="both"/>
        <w:rPr>
          <w:rFonts w:ascii="Times New Roman" w:hAnsi="Times New Roman"/>
          <w:sz w:val="24"/>
          <w:szCs w:val="24"/>
        </w:rPr>
      </w:pPr>
      <w:r w:rsidRPr="00000C1C">
        <w:rPr>
          <w:rFonts w:ascii="Times New Roman" w:hAnsi="Times New Roman"/>
          <w:sz w:val="24"/>
          <w:szCs w:val="24"/>
        </w:rPr>
        <w:t>T</w:t>
      </w:r>
      <w:r w:rsidR="001631C3" w:rsidRPr="00000C1C">
        <w:rPr>
          <w:rFonts w:ascii="Times New Roman" w:hAnsi="Times New Roman"/>
          <w:sz w:val="24"/>
          <w:szCs w:val="24"/>
        </w:rPr>
        <w:t xml:space="preserve">he 2011 </w:t>
      </w:r>
      <w:r w:rsidRPr="00000C1C">
        <w:rPr>
          <w:rFonts w:ascii="Times New Roman" w:hAnsi="Times New Roman"/>
          <w:sz w:val="24"/>
          <w:szCs w:val="24"/>
        </w:rPr>
        <w:t xml:space="preserve">general </w:t>
      </w:r>
      <w:r w:rsidR="001631C3" w:rsidRPr="00000C1C">
        <w:rPr>
          <w:rFonts w:ascii="Times New Roman" w:hAnsi="Times New Roman"/>
          <w:sz w:val="24"/>
          <w:szCs w:val="24"/>
        </w:rPr>
        <w:t>election was</w:t>
      </w:r>
      <w:r w:rsidRPr="00000C1C">
        <w:rPr>
          <w:rFonts w:ascii="Times New Roman" w:hAnsi="Times New Roman"/>
          <w:sz w:val="24"/>
          <w:szCs w:val="24"/>
        </w:rPr>
        <w:t>, however,</w:t>
      </w:r>
      <w:r w:rsidR="001631C3" w:rsidRPr="00000C1C">
        <w:rPr>
          <w:rFonts w:ascii="Times New Roman" w:hAnsi="Times New Roman"/>
          <w:sz w:val="24"/>
          <w:szCs w:val="24"/>
        </w:rPr>
        <w:t xml:space="preserve"> adjudged by local and international observers to be free, fair and credible despite some challenges. The Registration and Election Review Committee (RERC) has documented that the limited improvement and success of the 2011 voters’ registration an</w:t>
      </w:r>
      <w:r w:rsidRPr="00000C1C">
        <w:rPr>
          <w:rFonts w:ascii="Times New Roman" w:hAnsi="Times New Roman"/>
          <w:sz w:val="24"/>
          <w:szCs w:val="24"/>
        </w:rPr>
        <w:t>d general elections</w:t>
      </w:r>
      <w:r w:rsidR="001631C3" w:rsidRPr="00000C1C">
        <w:rPr>
          <w:rFonts w:ascii="Times New Roman" w:hAnsi="Times New Roman"/>
          <w:sz w:val="24"/>
          <w:szCs w:val="24"/>
        </w:rPr>
        <w:t xml:space="preserve"> was not unconnected with the consistent </w:t>
      </w:r>
      <w:proofErr w:type="spellStart"/>
      <w:r w:rsidR="001631C3" w:rsidRPr="00000C1C">
        <w:rPr>
          <w:rFonts w:ascii="Times New Roman" w:hAnsi="Times New Roman"/>
          <w:sz w:val="24"/>
          <w:szCs w:val="24"/>
        </w:rPr>
        <w:t>clamour</w:t>
      </w:r>
      <w:proofErr w:type="spellEnd"/>
      <w:r w:rsidR="001631C3" w:rsidRPr="00000C1C">
        <w:rPr>
          <w:rFonts w:ascii="Times New Roman" w:hAnsi="Times New Roman"/>
          <w:sz w:val="24"/>
          <w:szCs w:val="24"/>
        </w:rPr>
        <w:t xml:space="preserve"> for credible elections and the appointment of a new set of members of the Independent National Electoral Commission (INEC), under the</w:t>
      </w:r>
      <w:r w:rsidR="00986299">
        <w:rPr>
          <w:rFonts w:ascii="Times New Roman" w:hAnsi="Times New Roman"/>
          <w:sz w:val="24"/>
          <w:szCs w:val="24"/>
        </w:rPr>
        <w:t xml:space="preserve"> </w:t>
      </w:r>
      <w:r w:rsidR="001631C3" w:rsidRPr="00000C1C">
        <w:rPr>
          <w:rFonts w:ascii="Times New Roman" w:hAnsi="Times New Roman"/>
          <w:sz w:val="24"/>
          <w:szCs w:val="24"/>
        </w:rPr>
        <w:t xml:space="preserve">leadership of Prof </w:t>
      </w:r>
      <w:proofErr w:type="spellStart"/>
      <w:r w:rsidR="001631C3" w:rsidRPr="00000C1C">
        <w:rPr>
          <w:rFonts w:ascii="Times New Roman" w:hAnsi="Times New Roman"/>
          <w:sz w:val="24"/>
          <w:szCs w:val="24"/>
        </w:rPr>
        <w:t>Attahiru</w:t>
      </w:r>
      <w:proofErr w:type="spellEnd"/>
      <w:r w:rsidR="007B56C8">
        <w:rPr>
          <w:rFonts w:ascii="Times New Roman" w:hAnsi="Times New Roman"/>
          <w:sz w:val="24"/>
          <w:szCs w:val="24"/>
        </w:rPr>
        <w:t xml:space="preserve"> </w:t>
      </w:r>
      <w:proofErr w:type="spellStart"/>
      <w:r w:rsidR="007B56C8">
        <w:rPr>
          <w:rFonts w:ascii="Times New Roman" w:hAnsi="Times New Roman"/>
          <w:sz w:val="24"/>
          <w:szCs w:val="24"/>
        </w:rPr>
        <w:t>M.</w:t>
      </w:r>
      <w:r w:rsidR="001631C3" w:rsidRPr="00000C1C">
        <w:rPr>
          <w:rFonts w:ascii="Times New Roman" w:hAnsi="Times New Roman"/>
          <w:sz w:val="24"/>
          <w:szCs w:val="24"/>
        </w:rPr>
        <w:t>Jega</w:t>
      </w:r>
      <w:proofErr w:type="spellEnd"/>
      <w:r w:rsidR="001631C3" w:rsidRPr="00000C1C">
        <w:rPr>
          <w:rFonts w:ascii="Times New Roman" w:hAnsi="Times New Roman"/>
          <w:sz w:val="24"/>
          <w:szCs w:val="24"/>
        </w:rPr>
        <w:t>.</w:t>
      </w:r>
      <w:r w:rsidR="001631C3" w:rsidRPr="00000C1C">
        <w:rPr>
          <w:rStyle w:val="EndnoteReference"/>
          <w:rFonts w:ascii="Times New Roman" w:hAnsi="Times New Roman"/>
          <w:sz w:val="24"/>
          <w:szCs w:val="24"/>
        </w:rPr>
        <w:endnoteReference w:id="15"/>
      </w:r>
    </w:p>
    <w:p w14:paraId="44387C25" w14:textId="77777777" w:rsidR="001631C3" w:rsidRPr="00000C1C" w:rsidRDefault="001631C3" w:rsidP="007C79FB">
      <w:pPr>
        <w:spacing w:line="240" w:lineRule="auto"/>
        <w:jc w:val="both"/>
        <w:rPr>
          <w:rFonts w:ascii="Times New Roman" w:hAnsi="Times New Roman"/>
          <w:sz w:val="24"/>
          <w:szCs w:val="24"/>
        </w:rPr>
      </w:pPr>
      <w:r w:rsidRPr="00000C1C">
        <w:rPr>
          <w:rFonts w:ascii="Times New Roman" w:hAnsi="Times New Roman"/>
          <w:sz w:val="24"/>
          <w:szCs w:val="24"/>
        </w:rPr>
        <w:t>The RERC concluded that the major challenge facing the country remains that of crafting an electoral governance system that will manage and facilitate the electoral process constructively in spite of the complex character of the country.</w:t>
      </w:r>
      <w:r w:rsidRPr="00000C1C">
        <w:rPr>
          <w:rStyle w:val="EndnoteReference"/>
          <w:rFonts w:ascii="Times New Roman" w:hAnsi="Times New Roman"/>
          <w:sz w:val="24"/>
          <w:szCs w:val="24"/>
        </w:rPr>
        <w:endnoteReference w:id="16"/>
      </w:r>
      <w:r w:rsidRPr="00000C1C">
        <w:rPr>
          <w:rFonts w:ascii="Times New Roman" w:hAnsi="Times New Roman"/>
          <w:sz w:val="24"/>
          <w:szCs w:val="24"/>
        </w:rPr>
        <w:t xml:space="preserve"> The problem is how to secure electoral governance from distortion, violations and manipulations, in ways that will manage diversity, generate and sustain confidence in the legitimacy of democratic election</w:t>
      </w:r>
      <w:r w:rsidR="009B766B" w:rsidRPr="00000C1C">
        <w:rPr>
          <w:rFonts w:ascii="Times New Roman" w:hAnsi="Times New Roman"/>
          <w:sz w:val="24"/>
          <w:szCs w:val="24"/>
        </w:rPr>
        <w:t>s,</w:t>
      </w:r>
      <w:r w:rsidRPr="00000C1C">
        <w:rPr>
          <w:rFonts w:ascii="Times New Roman" w:hAnsi="Times New Roman"/>
          <w:sz w:val="24"/>
          <w:szCs w:val="24"/>
        </w:rPr>
        <w:t xml:space="preserve"> and through it the legitimacy of democratic political succession in the country. In other words, the problem is how to conduct free, fair and credible election by an impartial umpire. </w:t>
      </w:r>
      <w:r w:rsidR="00E03CD1">
        <w:rPr>
          <w:rFonts w:ascii="Times New Roman" w:hAnsi="Times New Roman"/>
          <w:sz w:val="24"/>
          <w:szCs w:val="24"/>
        </w:rPr>
        <w:t>Specifically, the C</w:t>
      </w:r>
      <w:r w:rsidR="00EA1924" w:rsidRPr="00000C1C">
        <w:rPr>
          <w:rFonts w:ascii="Times New Roman" w:hAnsi="Times New Roman"/>
          <w:sz w:val="24"/>
          <w:szCs w:val="24"/>
        </w:rPr>
        <w:t>ommission is being confronted with the following</w:t>
      </w:r>
      <w:r w:rsidR="00FD254B" w:rsidRPr="00000C1C">
        <w:rPr>
          <w:rFonts w:ascii="Times New Roman" w:hAnsi="Times New Roman"/>
          <w:sz w:val="24"/>
          <w:szCs w:val="24"/>
        </w:rPr>
        <w:t xml:space="preserve"> challenges:</w:t>
      </w:r>
    </w:p>
    <w:p w14:paraId="45FF7F4B" w14:textId="77777777" w:rsidR="001631C3" w:rsidRPr="00BF085A" w:rsidRDefault="00FD254B" w:rsidP="007C79FB">
      <w:pPr>
        <w:pStyle w:val="ListParagraph"/>
        <w:numPr>
          <w:ilvl w:val="0"/>
          <w:numId w:val="34"/>
        </w:numPr>
        <w:spacing w:line="240" w:lineRule="auto"/>
        <w:jc w:val="both"/>
        <w:rPr>
          <w:rFonts w:ascii="Times New Roman" w:hAnsi="Times New Roman"/>
          <w:sz w:val="24"/>
          <w:szCs w:val="24"/>
        </w:rPr>
      </w:pPr>
      <w:r w:rsidRPr="00BF085A">
        <w:rPr>
          <w:rFonts w:ascii="Times New Roman" w:hAnsi="Times New Roman"/>
          <w:sz w:val="24"/>
          <w:szCs w:val="24"/>
        </w:rPr>
        <w:t>T</w:t>
      </w:r>
      <w:r w:rsidR="001631C3" w:rsidRPr="00BF085A">
        <w:rPr>
          <w:rFonts w:ascii="Times New Roman" w:hAnsi="Times New Roman"/>
          <w:sz w:val="24"/>
          <w:szCs w:val="24"/>
        </w:rPr>
        <w:t>he challenge of the political and legal framework of electoral governance. There has always been review of the electoral law after every election since 1999.</w:t>
      </w:r>
    </w:p>
    <w:p w14:paraId="75C330A4" w14:textId="77777777" w:rsidR="001631C3" w:rsidRPr="00BF085A" w:rsidRDefault="00FD254B" w:rsidP="007C79FB">
      <w:pPr>
        <w:pStyle w:val="ListParagraph"/>
        <w:numPr>
          <w:ilvl w:val="0"/>
          <w:numId w:val="34"/>
        </w:numPr>
        <w:spacing w:line="240" w:lineRule="auto"/>
        <w:jc w:val="both"/>
        <w:rPr>
          <w:rFonts w:ascii="Times New Roman" w:hAnsi="Times New Roman"/>
          <w:sz w:val="24"/>
          <w:szCs w:val="24"/>
        </w:rPr>
      </w:pPr>
      <w:r w:rsidRPr="00BF085A">
        <w:rPr>
          <w:rFonts w:ascii="Times New Roman" w:hAnsi="Times New Roman"/>
          <w:sz w:val="24"/>
          <w:szCs w:val="24"/>
        </w:rPr>
        <w:t>T</w:t>
      </w:r>
      <w:r w:rsidR="001631C3" w:rsidRPr="00BF085A">
        <w:rPr>
          <w:rFonts w:ascii="Times New Roman" w:hAnsi="Times New Roman"/>
          <w:sz w:val="24"/>
          <w:szCs w:val="24"/>
        </w:rPr>
        <w:t xml:space="preserve">he challenge of voter registration. Although the 2011 voter registration exercise marked a great improvement over similar exercises in the past, there is need to ensure that </w:t>
      </w:r>
      <w:r w:rsidR="001631C3" w:rsidRPr="00BF085A">
        <w:rPr>
          <w:rFonts w:ascii="Times New Roman" w:hAnsi="Times New Roman"/>
          <w:sz w:val="24"/>
          <w:szCs w:val="24"/>
        </w:rPr>
        <w:lastRenderedPageBreak/>
        <w:t>m</w:t>
      </w:r>
      <w:r w:rsidR="009B766B" w:rsidRPr="00BF085A">
        <w:rPr>
          <w:rFonts w:ascii="Times New Roman" w:hAnsi="Times New Roman"/>
          <w:sz w:val="24"/>
          <w:szCs w:val="24"/>
        </w:rPr>
        <w:t>ultiple registration and</w:t>
      </w:r>
      <w:r w:rsidR="001631C3" w:rsidRPr="00BF085A">
        <w:rPr>
          <w:rFonts w:ascii="Times New Roman" w:hAnsi="Times New Roman"/>
          <w:sz w:val="24"/>
          <w:szCs w:val="24"/>
        </w:rPr>
        <w:t xml:space="preserve"> underage voter regist</w:t>
      </w:r>
      <w:r w:rsidR="009B766B" w:rsidRPr="00BF085A">
        <w:rPr>
          <w:rFonts w:ascii="Times New Roman" w:hAnsi="Times New Roman"/>
          <w:sz w:val="24"/>
          <w:szCs w:val="24"/>
        </w:rPr>
        <w:t>ration is completely eliminated, as well as the institutionalization of an effective continuous voter registration process.</w:t>
      </w:r>
    </w:p>
    <w:p w14:paraId="5C2DFFF5" w14:textId="77777777" w:rsidR="001631C3" w:rsidRPr="00BF085A" w:rsidRDefault="00FD254B" w:rsidP="007C79FB">
      <w:pPr>
        <w:pStyle w:val="ListParagraph"/>
        <w:numPr>
          <w:ilvl w:val="0"/>
          <w:numId w:val="34"/>
        </w:numPr>
        <w:spacing w:line="240" w:lineRule="auto"/>
        <w:jc w:val="both"/>
        <w:rPr>
          <w:rFonts w:ascii="Times New Roman" w:hAnsi="Times New Roman"/>
          <w:sz w:val="24"/>
          <w:szCs w:val="24"/>
        </w:rPr>
      </w:pPr>
      <w:r w:rsidRPr="00BF085A">
        <w:rPr>
          <w:rFonts w:ascii="Times New Roman" w:hAnsi="Times New Roman"/>
          <w:sz w:val="24"/>
          <w:szCs w:val="24"/>
        </w:rPr>
        <w:t>T</w:t>
      </w:r>
      <w:r w:rsidR="001631C3" w:rsidRPr="00BF085A">
        <w:rPr>
          <w:rFonts w:ascii="Times New Roman" w:hAnsi="Times New Roman"/>
          <w:sz w:val="24"/>
          <w:szCs w:val="24"/>
        </w:rPr>
        <w:t>he challenge of the political culture characterized by violence; partisan use of state resources at federal, state and local government levels through the power of incumbency and monetized politics.</w:t>
      </w:r>
      <w:r w:rsidR="00BF085A" w:rsidRPr="00BF085A">
        <w:rPr>
          <w:rFonts w:ascii="Times New Roman" w:hAnsi="Times New Roman"/>
          <w:sz w:val="24"/>
          <w:szCs w:val="24"/>
        </w:rPr>
        <w:t xml:space="preserve"> </w:t>
      </w:r>
      <w:r w:rsidRPr="00BF085A">
        <w:rPr>
          <w:rFonts w:ascii="Times New Roman" w:hAnsi="Times New Roman"/>
          <w:sz w:val="24"/>
          <w:szCs w:val="24"/>
        </w:rPr>
        <w:t>In other words</w:t>
      </w:r>
      <w:r w:rsidR="009B766B" w:rsidRPr="00BF085A">
        <w:rPr>
          <w:rFonts w:ascii="Times New Roman" w:hAnsi="Times New Roman"/>
          <w:sz w:val="24"/>
          <w:szCs w:val="24"/>
        </w:rPr>
        <w:t>, a</w:t>
      </w:r>
      <w:r w:rsidR="00EA1924" w:rsidRPr="00BF085A">
        <w:rPr>
          <w:rFonts w:ascii="Times New Roman" w:hAnsi="Times New Roman"/>
          <w:sz w:val="24"/>
          <w:szCs w:val="24"/>
        </w:rPr>
        <w:t>n unrelenting</w:t>
      </w:r>
      <w:r w:rsidR="009B766B" w:rsidRPr="00BF085A">
        <w:rPr>
          <w:rFonts w:ascii="Times New Roman" w:hAnsi="Times New Roman"/>
          <w:sz w:val="24"/>
          <w:szCs w:val="24"/>
        </w:rPr>
        <w:t xml:space="preserve"> culture of impunity.</w:t>
      </w:r>
    </w:p>
    <w:p w14:paraId="6BC147EC" w14:textId="77777777" w:rsidR="001631C3" w:rsidRPr="00BF085A" w:rsidRDefault="00FD254B" w:rsidP="007C79FB">
      <w:pPr>
        <w:pStyle w:val="ListParagraph"/>
        <w:numPr>
          <w:ilvl w:val="0"/>
          <w:numId w:val="34"/>
        </w:numPr>
        <w:spacing w:line="240" w:lineRule="auto"/>
        <w:jc w:val="both"/>
        <w:rPr>
          <w:rFonts w:ascii="Times New Roman" w:hAnsi="Times New Roman"/>
          <w:sz w:val="24"/>
          <w:szCs w:val="24"/>
        </w:rPr>
      </w:pPr>
      <w:r w:rsidRPr="00BF085A">
        <w:rPr>
          <w:rFonts w:ascii="Times New Roman" w:hAnsi="Times New Roman"/>
          <w:sz w:val="24"/>
          <w:szCs w:val="24"/>
        </w:rPr>
        <w:t>T</w:t>
      </w:r>
      <w:r w:rsidR="001631C3" w:rsidRPr="00BF085A">
        <w:rPr>
          <w:rFonts w:ascii="Times New Roman" w:hAnsi="Times New Roman"/>
          <w:sz w:val="24"/>
          <w:szCs w:val="24"/>
        </w:rPr>
        <w:t>he challenge of inability of political parties to practice internal democracy and be responsible and accountable to their members.</w:t>
      </w:r>
    </w:p>
    <w:p w14:paraId="70F1147B" w14:textId="77777777" w:rsidR="001631C3" w:rsidRPr="00BF085A" w:rsidRDefault="00FD254B" w:rsidP="007C79FB">
      <w:pPr>
        <w:pStyle w:val="ListParagraph"/>
        <w:numPr>
          <w:ilvl w:val="0"/>
          <w:numId w:val="34"/>
        </w:numPr>
        <w:spacing w:line="240" w:lineRule="auto"/>
        <w:jc w:val="both"/>
        <w:rPr>
          <w:rFonts w:ascii="Times New Roman" w:hAnsi="Times New Roman"/>
          <w:sz w:val="24"/>
          <w:szCs w:val="24"/>
        </w:rPr>
      </w:pPr>
      <w:r w:rsidRPr="00BF085A">
        <w:rPr>
          <w:rFonts w:ascii="Times New Roman" w:hAnsi="Times New Roman"/>
          <w:sz w:val="24"/>
          <w:szCs w:val="24"/>
        </w:rPr>
        <w:t>T</w:t>
      </w:r>
      <w:r w:rsidR="001631C3" w:rsidRPr="00BF085A">
        <w:rPr>
          <w:rFonts w:ascii="Times New Roman" w:hAnsi="Times New Roman"/>
          <w:sz w:val="24"/>
          <w:szCs w:val="24"/>
        </w:rPr>
        <w:t xml:space="preserve">he challenge of the mindset of the political class, political parties and the general public on what it takes to win </w:t>
      </w:r>
      <w:proofErr w:type="gramStart"/>
      <w:r w:rsidR="001631C3" w:rsidRPr="00BF085A">
        <w:rPr>
          <w:rFonts w:ascii="Times New Roman" w:hAnsi="Times New Roman"/>
          <w:sz w:val="24"/>
          <w:szCs w:val="24"/>
        </w:rPr>
        <w:t>elections</w:t>
      </w:r>
      <w:proofErr w:type="gramEnd"/>
      <w:r w:rsidR="001631C3" w:rsidRPr="00BF085A">
        <w:rPr>
          <w:rFonts w:ascii="Times New Roman" w:hAnsi="Times New Roman"/>
          <w:sz w:val="24"/>
          <w:szCs w:val="24"/>
        </w:rPr>
        <w:t xml:space="preserve"> which </w:t>
      </w:r>
      <w:r w:rsidR="00EA1924" w:rsidRPr="00BF085A">
        <w:rPr>
          <w:rFonts w:ascii="Times New Roman" w:hAnsi="Times New Roman"/>
          <w:sz w:val="24"/>
          <w:szCs w:val="24"/>
        </w:rPr>
        <w:t xml:space="preserve">usually </w:t>
      </w:r>
      <w:r w:rsidR="001631C3" w:rsidRPr="00BF085A">
        <w:rPr>
          <w:rFonts w:ascii="Times New Roman" w:hAnsi="Times New Roman"/>
          <w:sz w:val="24"/>
          <w:szCs w:val="24"/>
        </w:rPr>
        <w:t>involves malpractices.</w:t>
      </w:r>
    </w:p>
    <w:p w14:paraId="6BAB9450" w14:textId="77777777" w:rsidR="001631C3" w:rsidRPr="00BF085A" w:rsidRDefault="00FD254B" w:rsidP="007C79FB">
      <w:pPr>
        <w:pStyle w:val="ListParagraph"/>
        <w:numPr>
          <w:ilvl w:val="0"/>
          <w:numId w:val="34"/>
        </w:numPr>
        <w:spacing w:line="240" w:lineRule="auto"/>
        <w:jc w:val="both"/>
        <w:rPr>
          <w:rFonts w:ascii="Times New Roman" w:hAnsi="Times New Roman"/>
          <w:sz w:val="24"/>
          <w:szCs w:val="24"/>
        </w:rPr>
      </w:pPr>
      <w:r w:rsidRPr="00BF085A">
        <w:rPr>
          <w:rFonts w:ascii="Times New Roman" w:hAnsi="Times New Roman"/>
          <w:sz w:val="24"/>
          <w:szCs w:val="24"/>
        </w:rPr>
        <w:t xml:space="preserve">The </w:t>
      </w:r>
      <w:r w:rsidR="001631C3" w:rsidRPr="00BF085A">
        <w:rPr>
          <w:rFonts w:ascii="Times New Roman" w:hAnsi="Times New Roman"/>
          <w:sz w:val="24"/>
          <w:szCs w:val="24"/>
        </w:rPr>
        <w:t xml:space="preserve">challenge </w:t>
      </w:r>
      <w:r w:rsidRPr="00BF085A">
        <w:rPr>
          <w:rFonts w:ascii="Times New Roman" w:hAnsi="Times New Roman"/>
          <w:sz w:val="24"/>
          <w:szCs w:val="24"/>
        </w:rPr>
        <w:t xml:space="preserve">of </w:t>
      </w:r>
      <w:r w:rsidR="001631C3" w:rsidRPr="00BF085A">
        <w:rPr>
          <w:rFonts w:ascii="Times New Roman" w:hAnsi="Times New Roman"/>
          <w:sz w:val="24"/>
          <w:szCs w:val="24"/>
        </w:rPr>
        <w:t>logistic</w:t>
      </w:r>
      <w:r w:rsidRPr="00BF085A">
        <w:rPr>
          <w:rFonts w:ascii="Times New Roman" w:hAnsi="Times New Roman"/>
          <w:sz w:val="24"/>
          <w:szCs w:val="24"/>
        </w:rPr>
        <w:t>s</w:t>
      </w:r>
      <w:r w:rsidR="001631C3" w:rsidRPr="00BF085A">
        <w:rPr>
          <w:rFonts w:ascii="Times New Roman" w:hAnsi="Times New Roman"/>
          <w:sz w:val="24"/>
          <w:szCs w:val="24"/>
        </w:rPr>
        <w:t>, financial, and human resource capacity</w:t>
      </w:r>
      <w:r w:rsidR="008B6427" w:rsidRPr="00BF085A">
        <w:rPr>
          <w:rFonts w:ascii="Times New Roman" w:hAnsi="Times New Roman"/>
          <w:sz w:val="24"/>
          <w:szCs w:val="24"/>
        </w:rPr>
        <w:t>,</w:t>
      </w:r>
      <w:r w:rsidRPr="00BF085A">
        <w:rPr>
          <w:rFonts w:ascii="Times New Roman" w:hAnsi="Times New Roman"/>
          <w:sz w:val="24"/>
          <w:szCs w:val="24"/>
        </w:rPr>
        <w:t xml:space="preserve"> shortages</w:t>
      </w:r>
      <w:r w:rsidR="001631C3" w:rsidRPr="00BF085A">
        <w:rPr>
          <w:rFonts w:ascii="Times New Roman" w:hAnsi="Times New Roman"/>
          <w:sz w:val="24"/>
          <w:szCs w:val="24"/>
        </w:rPr>
        <w:t xml:space="preserve"> arising out of the country’s underdevelopment and its weak institutions.</w:t>
      </w:r>
    </w:p>
    <w:p w14:paraId="3065B4FA" w14:textId="77777777" w:rsidR="001631C3" w:rsidRPr="00BF085A" w:rsidRDefault="00FD254B" w:rsidP="007C79FB">
      <w:pPr>
        <w:pStyle w:val="ListParagraph"/>
        <w:numPr>
          <w:ilvl w:val="0"/>
          <w:numId w:val="34"/>
        </w:numPr>
        <w:spacing w:line="240" w:lineRule="auto"/>
        <w:jc w:val="both"/>
        <w:rPr>
          <w:rFonts w:ascii="Times New Roman" w:hAnsi="Times New Roman"/>
          <w:sz w:val="24"/>
          <w:szCs w:val="24"/>
        </w:rPr>
      </w:pPr>
      <w:r w:rsidRPr="00BF085A">
        <w:rPr>
          <w:rFonts w:ascii="Times New Roman" w:hAnsi="Times New Roman"/>
          <w:sz w:val="24"/>
          <w:szCs w:val="24"/>
        </w:rPr>
        <w:t>T</w:t>
      </w:r>
      <w:r w:rsidR="001631C3" w:rsidRPr="00BF085A">
        <w:rPr>
          <w:rFonts w:ascii="Times New Roman" w:hAnsi="Times New Roman"/>
          <w:sz w:val="24"/>
          <w:szCs w:val="24"/>
        </w:rPr>
        <w:t xml:space="preserve">he </w:t>
      </w:r>
      <w:r w:rsidRPr="00BF085A">
        <w:rPr>
          <w:rFonts w:ascii="Times New Roman" w:hAnsi="Times New Roman"/>
          <w:sz w:val="24"/>
          <w:szCs w:val="24"/>
        </w:rPr>
        <w:t xml:space="preserve">huge </w:t>
      </w:r>
      <w:r w:rsidR="001631C3" w:rsidRPr="00BF085A">
        <w:rPr>
          <w:rFonts w:ascii="Times New Roman" w:hAnsi="Times New Roman"/>
          <w:sz w:val="24"/>
          <w:szCs w:val="24"/>
        </w:rPr>
        <w:t>challe</w:t>
      </w:r>
      <w:r w:rsidR="00BF085A">
        <w:rPr>
          <w:rFonts w:ascii="Times New Roman" w:hAnsi="Times New Roman"/>
          <w:sz w:val="24"/>
          <w:szCs w:val="24"/>
        </w:rPr>
        <w:t xml:space="preserve">nge of </w:t>
      </w:r>
      <w:r w:rsidR="001631C3" w:rsidRPr="00BF085A">
        <w:rPr>
          <w:rFonts w:ascii="Times New Roman" w:hAnsi="Times New Roman"/>
          <w:sz w:val="24"/>
          <w:szCs w:val="24"/>
        </w:rPr>
        <w:t xml:space="preserve">expecting beneficiaries of flawed electoral management, like presidents, state governors, legislators and ruling parties to act against their own interest by legislating and undertaking reforms that may serve </w:t>
      </w:r>
      <w:proofErr w:type="gramStart"/>
      <w:r w:rsidR="001631C3" w:rsidRPr="00BF085A">
        <w:rPr>
          <w:rFonts w:ascii="Times New Roman" w:hAnsi="Times New Roman"/>
          <w:sz w:val="24"/>
          <w:szCs w:val="24"/>
        </w:rPr>
        <w:t xml:space="preserve">to  </w:t>
      </w:r>
      <w:r w:rsidR="00EA1924" w:rsidRPr="00BF085A">
        <w:rPr>
          <w:rFonts w:ascii="Times New Roman" w:hAnsi="Times New Roman"/>
          <w:sz w:val="24"/>
          <w:szCs w:val="24"/>
        </w:rPr>
        <w:t>get</w:t>
      </w:r>
      <w:proofErr w:type="gramEnd"/>
      <w:r w:rsidR="00EA1924" w:rsidRPr="00BF085A">
        <w:rPr>
          <w:rFonts w:ascii="Times New Roman" w:hAnsi="Times New Roman"/>
          <w:sz w:val="24"/>
          <w:szCs w:val="24"/>
        </w:rPr>
        <w:t xml:space="preserve"> </w:t>
      </w:r>
      <w:r w:rsidR="001631C3" w:rsidRPr="00BF085A">
        <w:rPr>
          <w:rFonts w:ascii="Times New Roman" w:hAnsi="Times New Roman"/>
          <w:sz w:val="24"/>
          <w:szCs w:val="24"/>
        </w:rPr>
        <w:t>them out of power.</w:t>
      </w:r>
    </w:p>
    <w:p w14:paraId="48DCB4A9" w14:textId="77777777" w:rsidR="001631C3" w:rsidRPr="00000C1C" w:rsidRDefault="001631C3" w:rsidP="007C79FB">
      <w:pPr>
        <w:spacing w:line="240" w:lineRule="auto"/>
        <w:jc w:val="both"/>
        <w:rPr>
          <w:rFonts w:ascii="Times New Roman" w:hAnsi="Times New Roman"/>
          <w:sz w:val="24"/>
          <w:szCs w:val="24"/>
        </w:rPr>
      </w:pPr>
      <w:r w:rsidRPr="00000C1C">
        <w:rPr>
          <w:rFonts w:ascii="Times New Roman" w:hAnsi="Times New Roman"/>
          <w:sz w:val="24"/>
          <w:szCs w:val="24"/>
        </w:rPr>
        <w:t xml:space="preserve">Despite the challenges mentioned above, there is a great opportunity for </w:t>
      </w:r>
      <w:r w:rsidR="008B6427" w:rsidRPr="00000C1C">
        <w:rPr>
          <w:rFonts w:ascii="Times New Roman" w:hAnsi="Times New Roman"/>
          <w:sz w:val="24"/>
          <w:szCs w:val="24"/>
        </w:rPr>
        <w:t>the C</w:t>
      </w:r>
      <w:r w:rsidR="00EA1924" w:rsidRPr="00000C1C">
        <w:rPr>
          <w:rFonts w:ascii="Times New Roman" w:hAnsi="Times New Roman"/>
          <w:sz w:val="24"/>
          <w:szCs w:val="24"/>
        </w:rPr>
        <w:t xml:space="preserve">ommission </w:t>
      </w:r>
      <w:r w:rsidRPr="00000C1C">
        <w:rPr>
          <w:rFonts w:ascii="Times New Roman" w:hAnsi="Times New Roman"/>
          <w:sz w:val="24"/>
          <w:szCs w:val="24"/>
        </w:rPr>
        <w:t xml:space="preserve">to </w:t>
      </w:r>
      <w:r w:rsidR="00E03CD1">
        <w:rPr>
          <w:rFonts w:ascii="Times New Roman" w:hAnsi="Times New Roman"/>
          <w:sz w:val="24"/>
          <w:szCs w:val="24"/>
        </w:rPr>
        <w:t>make</w:t>
      </w:r>
      <w:r w:rsidRPr="00000C1C">
        <w:rPr>
          <w:rFonts w:ascii="Times New Roman" w:hAnsi="Times New Roman"/>
          <w:sz w:val="24"/>
          <w:szCs w:val="24"/>
        </w:rPr>
        <w:t xml:space="preserve"> the necessary strategic moves to consolidate the gains of the 2011 </w:t>
      </w:r>
      <w:r w:rsidR="00EA1924" w:rsidRPr="00000C1C">
        <w:rPr>
          <w:rFonts w:ascii="Times New Roman" w:hAnsi="Times New Roman"/>
          <w:sz w:val="24"/>
          <w:szCs w:val="24"/>
        </w:rPr>
        <w:t>general election</w:t>
      </w:r>
      <w:r w:rsidRPr="00000C1C">
        <w:rPr>
          <w:rFonts w:ascii="Times New Roman" w:hAnsi="Times New Roman"/>
          <w:sz w:val="24"/>
          <w:szCs w:val="24"/>
        </w:rPr>
        <w:t xml:space="preserve"> and improve on the conduct of elections in Nigeria. First and foremost, the conduct of the 2011 elections has </w:t>
      </w:r>
      <w:r w:rsidR="00EA1924" w:rsidRPr="00000C1C">
        <w:rPr>
          <w:rFonts w:ascii="Times New Roman" w:hAnsi="Times New Roman"/>
          <w:sz w:val="24"/>
          <w:szCs w:val="24"/>
        </w:rPr>
        <w:t xml:space="preserve">halted, if not </w:t>
      </w:r>
      <w:r w:rsidRPr="00000C1C">
        <w:rPr>
          <w:rFonts w:ascii="Times New Roman" w:hAnsi="Times New Roman"/>
          <w:sz w:val="24"/>
          <w:szCs w:val="24"/>
        </w:rPr>
        <w:t>reversed the history of progressive degeneration of the outcome of election</w:t>
      </w:r>
      <w:r w:rsidR="00EA1924" w:rsidRPr="00000C1C">
        <w:rPr>
          <w:rFonts w:ascii="Times New Roman" w:hAnsi="Times New Roman"/>
          <w:sz w:val="24"/>
          <w:szCs w:val="24"/>
        </w:rPr>
        <w:t>s</w:t>
      </w:r>
      <w:r w:rsidRPr="00000C1C">
        <w:rPr>
          <w:rFonts w:ascii="Times New Roman" w:hAnsi="Times New Roman"/>
          <w:sz w:val="24"/>
          <w:szCs w:val="24"/>
        </w:rPr>
        <w:t xml:space="preserve"> in Nigeria from 1922 to 2007. There is </w:t>
      </w:r>
      <w:r w:rsidR="00EA1924" w:rsidRPr="00000C1C">
        <w:rPr>
          <w:rFonts w:ascii="Times New Roman" w:hAnsi="Times New Roman"/>
          <w:sz w:val="24"/>
          <w:szCs w:val="24"/>
        </w:rPr>
        <w:t>a compelling</w:t>
      </w:r>
      <w:r w:rsidRPr="00000C1C">
        <w:rPr>
          <w:rFonts w:ascii="Times New Roman" w:hAnsi="Times New Roman"/>
          <w:sz w:val="24"/>
          <w:szCs w:val="24"/>
        </w:rPr>
        <w:t xml:space="preserve"> need</w:t>
      </w:r>
      <w:r w:rsidR="00EA1924" w:rsidRPr="00000C1C">
        <w:rPr>
          <w:rFonts w:ascii="Times New Roman" w:hAnsi="Times New Roman"/>
          <w:sz w:val="24"/>
          <w:szCs w:val="24"/>
        </w:rPr>
        <w:t xml:space="preserve"> therefore</w:t>
      </w:r>
      <w:r w:rsidRPr="00000C1C">
        <w:rPr>
          <w:rFonts w:ascii="Times New Roman" w:hAnsi="Times New Roman"/>
          <w:sz w:val="24"/>
          <w:szCs w:val="24"/>
        </w:rPr>
        <w:t xml:space="preserve"> to take the necessary strategic </w:t>
      </w:r>
      <w:r w:rsidR="00EA1924" w:rsidRPr="00000C1C">
        <w:rPr>
          <w:rFonts w:ascii="Times New Roman" w:hAnsi="Times New Roman"/>
          <w:sz w:val="24"/>
          <w:szCs w:val="24"/>
        </w:rPr>
        <w:t xml:space="preserve">decisions and </w:t>
      </w:r>
      <w:r w:rsidRPr="00000C1C">
        <w:rPr>
          <w:rFonts w:ascii="Times New Roman" w:hAnsi="Times New Roman"/>
          <w:sz w:val="24"/>
          <w:szCs w:val="24"/>
        </w:rPr>
        <w:t>direction to consolidate the gain</w:t>
      </w:r>
      <w:r w:rsidR="00EA1924" w:rsidRPr="00000C1C">
        <w:rPr>
          <w:rFonts w:ascii="Times New Roman" w:hAnsi="Times New Roman"/>
          <w:sz w:val="24"/>
          <w:szCs w:val="24"/>
        </w:rPr>
        <w:t>s</w:t>
      </w:r>
      <w:r w:rsidRPr="00000C1C">
        <w:rPr>
          <w:rFonts w:ascii="Times New Roman" w:hAnsi="Times New Roman"/>
          <w:sz w:val="24"/>
          <w:szCs w:val="24"/>
        </w:rPr>
        <w:t xml:space="preserve">. </w:t>
      </w:r>
    </w:p>
    <w:p w14:paraId="560B8911" w14:textId="77777777" w:rsidR="001631C3" w:rsidRPr="00000C1C" w:rsidRDefault="001631C3" w:rsidP="007C79FB">
      <w:pPr>
        <w:spacing w:line="240" w:lineRule="auto"/>
        <w:jc w:val="both"/>
        <w:rPr>
          <w:rFonts w:ascii="Times New Roman" w:hAnsi="Times New Roman"/>
          <w:sz w:val="24"/>
          <w:szCs w:val="24"/>
        </w:rPr>
      </w:pPr>
      <w:r w:rsidRPr="00000C1C">
        <w:rPr>
          <w:rFonts w:ascii="Times New Roman" w:hAnsi="Times New Roman"/>
          <w:sz w:val="24"/>
          <w:szCs w:val="24"/>
        </w:rPr>
        <w:t>Secondly, there is the will and commitment by the leadership of</w:t>
      </w:r>
      <w:r w:rsidR="008B6427" w:rsidRPr="00000C1C">
        <w:rPr>
          <w:rFonts w:ascii="Times New Roman" w:hAnsi="Times New Roman"/>
          <w:sz w:val="24"/>
          <w:szCs w:val="24"/>
        </w:rPr>
        <w:t xml:space="preserve"> the C</w:t>
      </w:r>
      <w:r w:rsidRPr="00000C1C">
        <w:rPr>
          <w:rFonts w:ascii="Times New Roman" w:hAnsi="Times New Roman"/>
          <w:sz w:val="24"/>
          <w:szCs w:val="24"/>
        </w:rPr>
        <w:t>o</w:t>
      </w:r>
      <w:r w:rsidR="009E6F5D" w:rsidRPr="00000C1C">
        <w:rPr>
          <w:rFonts w:ascii="Times New Roman" w:hAnsi="Times New Roman"/>
          <w:sz w:val="24"/>
          <w:szCs w:val="24"/>
        </w:rPr>
        <w:t>mmission to</w:t>
      </w:r>
      <w:r w:rsidRPr="00000C1C">
        <w:rPr>
          <w:rFonts w:ascii="Times New Roman" w:hAnsi="Times New Roman"/>
          <w:sz w:val="24"/>
          <w:szCs w:val="24"/>
        </w:rPr>
        <w:t xml:space="preserve"> do all that is necessary to conduct free, fair and credible election in Nigeria. </w:t>
      </w:r>
    </w:p>
    <w:p w14:paraId="13962A91" w14:textId="77777777" w:rsidR="001631C3" w:rsidRPr="00000C1C" w:rsidRDefault="001631C3" w:rsidP="007C79FB">
      <w:pPr>
        <w:spacing w:line="240" w:lineRule="auto"/>
        <w:jc w:val="both"/>
        <w:rPr>
          <w:rFonts w:ascii="Times New Roman" w:hAnsi="Times New Roman"/>
          <w:sz w:val="24"/>
          <w:szCs w:val="24"/>
        </w:rPr>
      </w:pPr>
      <w:r w:rsidRPr="00000C1C">
        <w:rPr>
          <w:rFonts w:ascii="Times New Roman" w:hAnsi="Times New Roman"/>
          <w:sz w:val="24"/>
          <w:szCs w:val="24"/>
        </w:rPr>
        <w:t xml:space="preserve">Thirdly, the leadership of </w:t>
      </w:r>
      <w:r w:rsidR="008B6427" w:rsidRPr="00000C1C">
        <w:rPr>
          <w:rFonts w:ascii="Times New Roman" w:hAnsi="Times New Roman"/>
          <w:sz w:val="24"/>
          <w:szCs w:val="24"/>
        </w:rPr>
        <w:t>the C</w:t>
      </w:r>
      <w:r w:rsidR="009E6F5D" w:rsidRPr="00000C1C">
        <w:rPr>
          <w:rFonts w:ascii="Times New Roman" w:hAnsi="Times New Roman"/>
          <w:sz w:val="24"/>
          <w:szCs w:val="24"/>
        </w:rPr>
        <w:t xml:space="preserve">ommission </w:t>
      </w:r>
      <w:r w:rsidRPr="00000C1C">
        <w:rPr>
          <w:rFonts w:ascii="Times New Roman" w:hAnsi="Times New Roman"/>
          <w:sz w:val="24"/>
          <w:szCs w:val="24"/>
        </w:rPr>
        <w:t>has tremendous goodwill and support from citizens, political parties and international community. This is very critical to the proper functioning of any election management body.</w:t>
      </w:r>
    </w:p>
    <w:p w14:paraId="02EBCAE8" w14:textId="77777777" w:rsidR="001631C3" w:rsidRPr="00000C1C" w:rsidRDefault="001631C3" w:rsidP="007C79FB">
      <w:pPr>
        <w:spacing w:line="240" w:lineRule="auto"/>
        <w:jc w:val="both"/>
        <w:rPr>
          <w:rFonts w:ascii="Times New Roman" w:hAnsi="Times New Roman"/>
          <w:sz w:val="24"/>
          <w:szCs w:val="24"/>
        </w:rPr>
      </w:pPr>
      <w:r w:rsidRPr="00000C1C">
        <w:rPr>
          <w:rFonts w:ascii="Times New Roman" w:hAnsi="Times New Roman"/>
          <w:sz w:val="24"/>
          <w:szCs w:val="24"/>
        </w:rPr>
        <w:t>Fourthly, the level of political consciousness of Nigerians has increased tremendously. All classes and groups of Nigerians are getting more interested in the electoral process of the country.</w:t>
      </w:r>
    </w:p>
    <w:p w14:paraId="2AD3CBAC" w14:textId="77777777" w:rsidR="001631C3" w:rsidRPr="00000C1C" w:rsidRDefault="001631C3" w:rsidP="007C79FB">
      <w:pPr>
        <w:spacing w:line="240" w:lineRule="auto"/>
        <w:jc w:val="both"/>
        <w:rPr>
          <w:rFonts w:ascii="Times New Roman" w:hAnsi="Times New Roman"/>
          <w:sz w:val="24"/>
          <w:szCs w:val="24"/>
        </w:rPr>
      </w:pPr>
      <w:r w:rsidRPr="00000C1C">
        <w:rPr>
          <w:rFonts w:ascii="Times New Roman" w:hAnsi="Times New Roman"/>
          <w:sz w:val="24"/>
          <w:szCs w:val="24"/>
        </w:rPr>
        <w:t>Finally, the use of ICT</w:t>
      </w:r>
      <w:r w:rsidR="009E6F5D" w:rsidRPr="00000C1C">
        <w:rPr>
          <w:rFonts w:ascii="Times New Roman" w:hAnsi="Times New Roman"/>
          <w:sz w:val="24"/>
          <w:szCs w:val="24"/>
        </w:rPr>
        <w:t>,</w:t>
      </w:r>
      <w:r w:rsidRPr="00000C1C">
        <w:rPr>
          <w:rFonts w:ascii="Times New Roman" w:hAnsi="Times New Roman"/>
          <w:sz w:val="24"/>
          <w:szCs w:val="24"/>
        </w:rPr>
        <w:t xml:space="preserve"> including social media has opened up </w:t>
      </w:r>
      <w:r w:rsidR="00E03CD1">
        <w:rPr>
          <w:rFonts w:ascii="Times New Roman" w:hAnsi="Times New Roman"/>
          <w:sz w:val="24"/>
          <w:szCs w:val="24"/>
        </w:rPr>
        <w:t xml:space="preserve">additional avenues </w:t>
      </w:r>
      <w:r w:rsidRPr="00000C1C">
        <w:rPr>
          <w:rFonts w:ascii="Times New Roman" w:hAnsi="Times New Roman"/>
          <w:sz w:val="24"/>
          <w:szCs w:val="24"/>
        </w:rPr>
        <w:t xml:space="preserve">of assisting in the conduct of free, fair and credible elections. </w:t>
      </w:r>
    </w:p>
    <w:p w14:paraId="1A395177" w14:textId="77777777" w:rsidR="001631C3" w:rsidRPr="00000C1C" w:rsidRDefault="001631C3" w:rsidP="007C79FB">
      <w:pPr>
        <w:spacing w:line="240" w:lineRule="auto"/>
        <w:jc w:val="both"/>
        <w:rPr>
          <w:rFonts w:ascii="Times New Roman" w:hAnsi="Times New Roman"/>
          <w:sz w:val="24"/>
          <w:szCs w:val="24"/>
        </w:rPr>
      </w:pPr>
      <w:r w:rsidRPr="00000C1C">
        <w:rPr>
          <w:rFonts w:ascii="Times New Roman" w:hAnsi="Times New Roman"/>
          <w:sz w:val="24"/>
          <w:szCs w:val="24"/>
        </w:rPr>
        <w:t xml:space="preserve">This </w:t>
      </w:r>
      <w:r w:rsidR="00E03CD1">
        <w:rPr>
          <w:rFonts w:ascii="Times New Roman" w:hAnsi="Times New Roman"/>
          <w:sz w:val="24"/>
          <w:szCs w:val="24"/>
        </w:rPr>
        <w:t>S</w:t>
      </w:r>
      <w:r w:rsidR="009E6F5D" w:rsidRPr="00000C1C">
        <w:rPr>
          <w:rFonts w:ascii="Times New Roman" w:hAnsi="Times New Roman"/>
          <w:sz w:val="24"/>
          <w:szCs w:val="24"/>
        </w:rPr>
        <w:t xml:space="preserve">trategic </w:t>
      </w:r>
      <w:r w:rsidR="00E03CD1">
        <w:rPr>
          <w:rFonts w:ascii="Times New Roman" w:hAnsi="Times New Roman"/>
          <w:sz w:val="24"/>
          <w:szCs w:val="24"/>
        </w:rPr>
        <w:t>P</w:t>
      </w:r>
      <w:r w:rsidR="009E6F5D" w:rsidRPr="00000C1C">
        <w:rPr>
          <w:rFonts w:ascii="Times New Roman" w:hAnsi="Times New Roman"/>
          <w:sz w:val="24"/>
          <w:szCs w:val="24"/>
        </w:rPr>
        <w:t xml:space="preserve">lan is intended </w:t>
      </w:r>
      <w:r w:rsidRPr="00000C1C">
        <w:rPr>
          <w:rFonts w:ascii="Times New Roman" w:hAnsi="Times New Roman"/>
          <w:sz w:val="24"/>
          <w:szCs w:val="24"/>
        </w:rPr>
        <w:t>therefore</w:t>
      </w:r>
      <w:r w:rsidR="00E03CD1">
        <w:rPr>
          <w:rFonts w:ascii="Times New Roman" w:hAnsi="Times New Roman"/>
          <w:sz w:val="24"/>
          <w:szCs w:val="24"/>
        </w:rPr>
        <w:t xml:space="preserve"> to</w:t>
      </w:r>
      <w:r w:rsidRPr="00000C1C">
        <w:rPr>
          <w:rFonts w:ascii="Times New Roman" w:hAnsi="Times New Roman"/>
          <w:sz w:val="24"/>
          <w:szCs w:val="24"/>
        </w:rPr>
        <w:t xml:space="preserve"> seize these opportunities and focus on strategic direction </w:t>
      </w:r>
      <w:r w:rsidR="009E6F5D" w:rsidRPr="00000C1C">
        <w:rPr>
          <w:rFonts w:ascii="Times New Roman" w:hAnsi="Times New Roman"/>
          <w:sz w:val="24"/>
          <w:szCs w:val="24"/>
        </w:rPr>
        <w:t xml:space="preserve">and actions </w:t>
      </w:r>
      <w:r w:rsidRPr="00000C1C">
        <w:rPr>
          <w:rFonts w:ascii="Times New Roman" w:hAnsi="Times New Roman"/>
          <w:sz w:val="24"/>
          <w:szCs w:val="24"/>
        </w:rPr>
        <w:t>that will impact on the environment in such a way as to lead to the conduct of free, fair and credible elections. In addition, there will be policy, regulatory and institutional changes in</w:t>
      </w:r>
      <w:r w:rsidR="00990313">
        <w:rPr>
          <w:rFonts w:ascii="Times New Roman" w:hAnsi="Times New Roman"/>
          <w:sz w:val="24"/>
          <w:szCs w:val="24"/>
        </w:rPr>
        <w:t xml:space="preserve"> </w:t>
      </w:r>
      <w:r w:rsidR="009E6F5D" w:rsidRPr="00000C1C">
        <w:rPr>
          <w:rFonts w:ascii="Times New Roman" w:hAnsi="Times New Roman"/>
          <w:sz w:val="24"/>
          <w:szCs w:val="24"/>
        </w:rPr>
        <w:t xml:space="preserve">the </w:t>
      </w:r>
      <w:r w:rsidR="008B6427" w:rsidRPr="00000C1C">
        <w:rPr>
          <w:rFonts w:ascii="Times New Roman" w:hAnsi="Times New Roman"/>
          <w:sz w:val="24"/>
          <w:szCs w:val="24"/>
        </w:rPr>
        <w:t>C</w:t>
      </w:r>
      <w:r w:rsidR="009E6F5D" w:rsidRPr="00000C1C">
        <w:rPr>
          <w:rFonts w:ascii="Times New Roman" w:hAnsi="Times New Roman"/>
          <w:sz w:val="24"/>
          <w:szCs w:val="24"/>
        </w:rPr>
        <w:t xml:space="preserve">ommission </w:t>
      </w:r>
      <w:r w:rsidRPr="00000C1C">
        <w:rPr>
          <w:rFonts w:ascii="Times New Roman" w:hAnsi="Times New Roman"/>
          <w:sz w:val="24"/>
          <w:szCs w:val="24"/>
        </w:rPr>
        <w:t xml:space="preserve">to drive the new strategy. The new strategy will learn from the history of elections in the past, take note of the challenges and </w:t>
      </w:r>
      <w:proofErr w:type="spellStart"/>
      <w:r w:rsidRPr="00000C1C">
        <w:rPr>
          <w:rFonts w:ascii="Times New Roman" w:hAnsi="Times New Roman"/>
          <w:sz w:val="24"/>
          <w:szCs w:val="24"/>
        </w:rPr>
        <w:t>utilise</w:t>
      </w:r>
      <w:proofErr w:type="spellEnd"/>
      <w:r w:rsidRPr="00000C1C">
        <w:rPr>
          <w:rFonts w:ascii="Times New Roman" w:hAnsi="Times New Roman"/>
          <w:sz w:val="24"/>
          <w:szCs w:val="24"/>
        </w:rPr>
        <w:t xml:space="preserve"> the opportunities that are now available to lay a good foundation for free, fair and credible election in Nigeria. </w:t>
      </w:r>
    </w:p>
    <w:p w14:paraId="23F713C1" w14:textId="77777777" w:rsidR="008E07AC" w:rsidRPr="00000C1C" w:rsidRDefault="008E07AC" w:rsidP="007C79FB">
      <w:pPr>
        <w:spacing w:line="240" w:lineRule="auto"/>
        <w:jc w:val="both"/>
        <w:rPr>
          <w:rFonts w:ascii="Times New Roman" w:hAnsi="Times New Roman"/>
          <w:b/>
          <w:sz w:val="24"/>
          <w:szCs w:val="24"/>
        </w:rPr>
      </w:pPr>
      <w:r w:rsidRPr="00000C1C">
        <w:rPr>
          <w:rFonts w:ascii="Times New Roman" w:hAnsi="Times New Roman"/>
          <w:b/>
          <w:sz w:val="24"/>
          <w:szCs w:val="24"/>
        </w:rPr>
        <w:t>3.4</w:t>
      </w:r>
      <w:r w:rsidRPr="00000C1C">
        <w:rPr>
          <w:rFonts w:ascii="Times New Roman" w:hAnsi="Times New Roman"/>
          <w:b/>
          <w:sz w:val="24"/>
          <w:szCs w:val="24"/>
        </w:rPr>
        <w:tab/>
      </w:r>
      <w:r w:rsidR="00E03CD1">
        <w:rPr>
          <w:rFonts w:ascii="Times New Roman" w:hAnsi="Times New Roman"/>
          <w:b/>
          <w:sz w:val="24"/>
          <w:szCs w:val="24"/>
        </w:rPr>
        <w:t>Stakeholder A</w:t>
      </w:r>
      <w:r w:rsidRPr="00000C1C">
        <w:rPr>
          <w:rFonts w:ascii="Times New Roman" w:hAnsi="Times New Roman"/>
          <w:b/>
          <w:sz w:val="24"/>
          <w:szCs w:val="24"/>
        </w:rPr>
        <w:t>nalysi</w:t>
      </w:r>
      <w:r w:rsidR="00286E7D" w:rsidRPr="00000C1C">
        <w:rPr>
          <w:rFonts w:ascii="Times New Roman" w:hAnsi="Times New Roman"/>
          <w:b/>
          <w:sz w:val="24"/>
          <w:szCs w:val="24"/>
        </w:rPr>
        <w:t>s a</w:t>
      </w:r>
      <w:r w:rsidRPr="00000C1C">
        <w:rPr>
          <w:rFonts w:ascii="Times New Roman" w:hAnsi="Times New Roman"/>
          <w:b/>
          <w:sz w:val="24"/>
          <w:szCs w:val="24"/>
        </w:rPr>
        <w:t xml:space="preserve">nd Strategic Choices </w:t>
      </w:r>
    </w:p>
    <w:p w14:paraId="58BD9E91" w14:textId="77777777" w:rsidR="001631C3" w:rsidRPr="00000C1C" w:rsidRDefault="001631C3" w:rsidP="007C79FB">
      <w:pPr>
        <w:spacing w:line="240" w:lineRule="auto"/>
        <w:jc w:val="both"/>
        <w:rPr>
          <w:rFonts w:ascii="Times New Roman" w:hAnsi="Times New Roman"/>
          <w:sz w:val="24"/>
          <w:szCs w:val="24"/>
        </w:rPr>
      </w:pPr>
      <w:r w:rsidRPr="00000C1C">
        <w:rPr>
          <w:rFonts w:ascii="Times New Roman" w:hAnsi="Times New Roman"/>
          <w:sz w:val="24"/>
          <w:szCs w:val="24"/>
        </w:rPr>
        <w:t>In order for INEC to achieve its mandate, it interacts with multiple stakeholders</w:t>
      </w:r>
      <w:r w:rsidR="00990313">
        <w:rPr>
          <w:rFonts w:ascii="Times New Roman" w:hAnsi="Times New Roman"/>
          <w:sz w:val="24"/>
          <w:szCs w:val="24"/>
        </w:rPr>
        <w:t>,</w:t>
      </w:r>
      <w:r w:rsidRPr="00000C1C">
        <w:rPr>
          <w:rFonts w:ascii="Times New Roman" w:hAnsi="Times New Roman"/>
          <w:sz w:val="24"/>
          <w:szCs w:val="24"/>
        </w:rPr>
        <w:t xml:space="preserve"> including the executive, legislature, judiciary, political parties, candidates, the media, security agencie</w:t>
      </w:r>
      <w:r w:rsidR="009E6F5D" w:rsidRPr="00000C1C">
        <w:rPr>
          <w:rFonts w:ascii="Times New Roman" w:hAnsi="Times New Roman"/>
          <w:sz w:val="24"/>
          <w:szCs w:val="24"/>
        </w:rPr>
        <w:t xml:space="preserve">s, civil society organizations, </w:t>
      </w:r>
      <w:r w:rsidRPr="00000C1C">
        <w:rPr>
          <w:rFonts w:ascii="Times New Roman" w:hAnsi="Times New Roman"/>
          <w:sz w:val="24"/>
          <w:szCs w:val="24"/>
        </w:rPr>
        <w:t>development partners, election observer groups (domestic and international) the</w:t>
      </w:r>
      <w:r w:rsidR="009E6F5D" w:rsidRPr="00000C1C">
        <w:rPr>
          <w:rFonts w:ascii="Times New Roman" w:hAnsi="Times New Roman"/>
          <w:sz w:val="24"/>
          <w:szCs w:val="24"/>
        </w:rPr>
        <w:t xml:space="preserve"> electorate, traditional rulers,</w:t>
      </w:r>
      <w:r w:rsidRPr="00000C1C">
        <w:rPr>
          <w:rFonts w:ascii="Times New Roman" w:hAnsi="Times New Roman"/>
          <w:sz w:val="24"/>
          <w:szCs w:val="24"/>
        </w:rPr>
        <w:t xml:space="preserve"> ad</w:t>
      </w:r>
      <w:r w:rsidR="009E6F5D" w:rsidRPr="00000C1C">
        <w:rPr>
          <w:rFonts w:ascii="Times New Roman" w:hAnsi="Times New Roman"/>
          <w:sz w:val="24"/>
          <w:szCs w:val="24"/>
        </w:rPr>
        <w:t>-</w:t>
      </w:r>
      <w:r w:rsidRPr="00000C1C">
        <w:rPr>
          <w:rFonts w:ascii="Times New Roman" w:hAnsi="Times New Roman"/>
          <w:sz w:val="24"/>
          <w:szCs w:val="24"/>
        </w:rPr>
        <w:t>hoc</w:t>
      </w:r>
      <w:r w:rsidR="00990313">
        <w:rPr>
          <w:rFonts w:ascii="Times New Roman" w:hAnsi="Times New Roman"/>
          <w:sz w:val="24"/>
          <w:szCs w:val="24"/>
        </w:rPr>
        <w:t xml:space="preserve"> or temporary</w:t>
      </w:r>
      <w:r w:rsidRPr="00000C1C">
        <w:rPr>
          <w:rFonts w:ascii="Times New Roman" w:hAnsi="Times New Roman"/>
          <w:sz w:val="24"/>
          <w:szCs w:val="24"/>
        </w:rPr>
        <w:t xml:space="preserve"> staff, NYSC</w:t>
      </w:r>
      <w:r w:rsidR="009E6F5D" w:rsidRPr="00000C1C">
        <w:rPr>
          <w:rFonts w:ascii="Times New Roman" w:hAnsi="Times New Roman"/>
          <w:sz w:val="24"/>
          <w:szCs w:val="24"/>
        </w:rPr>
        <w:t xml:space="preserve"> directorate</w:t>
      </w:r>
      <w:r w:rsidR="00990313">
        <w:rPr>
          <w:rFonts w:ascii="Times New Roman" w:hAnsi="Times New Roman"/>
          <w:sz w:val="24"/>
          <w:szCs w:val="24"/>
        </w:rPr>
        <w:t xml:space="preserve">, </w:t>
      </w:r>
      <w:r w:rsidR="00990313">
        <w:rPr>
          <w:rFonts w:ascii="Times New Roman" w:hAnsi="Times New Roman"/>
          <w:sz w:val="24"/>
          <w:szCs w:val="24"/>
        </w:rPr>
        <w:lastRenderedPageBreak/>
        <w:t xml:space="preserve">contractors and </w:t>
      </w:r>
      <w:r w:rsidRPr="00000C1C">
        <w:rPr>
          <w:rFonts w:ascii="Times New Roman" w:hAnsi="Times New Roman"/>
          <w:sz w:val="24"/>
          <w:szCs w:val="24"/>
        </w:rPr>
        <w:t xml:space="preserve">vendors, service providers including CBN, commercial </w:t>
      </w:r>
      <w:r w:rsidR="009E6F5D" w:rsidRPr="00000C1C">
        <w:rPr>
          <w:rFonts w:ascii="Times New Roman" w:hAnsi="Times New Roman"/>
          <w:sz w:val="24"/>
          <w:szCs w:val="24"/>
        </w:rPr>
        <w:t>banks and insurance companies, Faith-b</w:t>
      </w:r>
      <w:r w:rsidRPr="00000C1C">
        <w:rPr>
          <w:rFonts w:ascii="Times New Roman" w:hAnsi="Times New Roman"/>
          <w:sz w:val="24"/>
          <w:szCs w:val="24"/>
        </w:rPr>
        <w:t xml:space="preserve">ased </w:t>
      </w:r>
      <w:proofErr w:type="spellStart"/>
      <w:r w:rsidRPr="00000C1C">
        <w:rPr>
          <w:rFonts w:ascii="Times New Roman" w:hAnsi="Times New Roman"/>
          <w:sz w:val="24"/>
          <w:szCs w:val="24"/>
        </w:rPr>
        <w:t>Organisations</w:t>
      </w:r>
      <w:proofErr w:type="spellEnd"/>
      <w:r w:rsidRPr="00000C1C">
        <w:rPr>
          <w:rFonts w:ascii="Times New Roman" w:hAnsi="Times New Roman"/>
          <w:sz w:val="24"/>
          <w:szCs w:val="24"/>
        </w:rPr>
        <w:t xml:space="preserve"> (FBOs), Trade Unions, Professional bodies, National Orientation Agency (NOA), an</w:t>
      </w:r>
      <w:r w:rsidR="009E6F5D" w:rsidRPr="00000C1C">
        <w:rPr>
          <w:rFonts w:ascii="Times New Roman" w:hAnsi="Times New Roman"/>
          <w:sz w:val="24"/>
          <w:szCs w:val="24"/>
        </w:rPr>
        <w:t>d persons living with disabilities</w:t>
      </w:r>
      <w:r w:rsidRPr="00000C1C">
        <w:rPr>
          <w:rFonts w:ascii="Times New Roman" w:hAnsi="Times New Roman"/>
          <w:sz w:val="24"/>
          <w:szCs w:val="24"/>
        </w:rPr>
        <w:t>.</w:t>
      </w:r>
    </w:p>
    <w:p w14:paraId="7D78F724" w14:textId="77777777" w:rsidR="001631C3" w:rsidRPr="00000C1C" w:rsidRDefault="001631C3" w:rsidP="007C79FB">
      <w:pPr>
        <w:spacing w:line="240" w:lineRule="auto"/>
        <w:jc w:val="both"/>
        <w:rPr>
          <w:rFonts w:ascii="Times New Roman" w:hAnsi="Times New Roman"/>
          <w:sz w:val="24"/>
          <w:szCs w:val="24"/>
        </w:rPr>
      </w:pPr>
      <w:r w:rsidRPr="00000C1C">
        <w:rPr>
          <w:rFonts w:ascii="Times New Roman" w:hAnsi="Times New Roman"/>
          <w:sz w:val="24"/>
          <w:szCs w:val="24"/>
        </w:rPr>
        <w:t xml:space="preserve">Some of the stakeholders have </w:t>
      </w:r>
      <w:r w:rsidR="00E03CD1">
        <w:rPr>
          <w:rFonts w:ascii="Times New Roman" w:hAnsi="Times New Roman"/>
          <w:sz w:val="24"/>
          <w:szCs w:val="24"/>
        </w:rPr>
        <w:t xml:space="preserve">significant </w:t>
      </w:r>
      <w:r w:rsidRPr="00000C1C">
        <w:rPr>
          <w:rFonts w:ascii="Times New Roman" w:hAnsi="Times New Roman"/>
          <w:sz w:val="24"/>
          <w:szCs w:val="24"/>
        </w:rPr>
        <w:t>power</w:t>
      </w:r>
      <w:r w:rsidR="00E03CD1">
        <w:rPr>
          <w:rFonts w:ascii="Times New Roman" w:hAnsi="Times New Roman"/>
          <w:sz w:val="24"/>
          <w:szCs w:val="24"/>
        </w:rPr>
        <w:t>s</w:t>
      </w:r>
      <w:r w:rsidRPr="00000C1C">
        <w:rPr>
          <w:rFonts w:ascii="Times New Roman" w:hAnsi="Times New Roman"/>
          <w:sz w:val="24"/>
          <w:szCs w:val="24"/>
        </w:rPr>
        <w:t xml:space="preserve"> and have a high level of interest in </w:t>
      </w:r>
      <w:r w:rsidR="008B6427" w:rsidRPr="00000C1C">
        <w:rPr>
          <w:rFonts w:ascii="Times New Roman" w:hAnsi="Times New Roman"/>
          <w:sz w:val="24"/>
          <w:szCs w:val="24"/>
        </w:rPr>
        <w:t>the C</w:t>
      </w:r>
      <w:r w:rsidR="0021576E" w:rsidRPr="00000C1C">
        <w:rPr>
          <w:rFonts w:ascii="Times New Roman" w:hAnsi="Times New Roman"/>
          <w:sz w:val="24"/>
          <w:szCs w:val="24"/>
        </w:rPr>
        <w:t xml:space="preserve">ommission’s </w:t>
      </w:r>
      <w:r w:rsidRPr="00000C1C">
        <w:rPr>
          <w:rFonts w:ascii="Times New Roman" w:hAnsi="Times New Roman"/>
          <w:sz w:val="24"/>
          <w:szCs w:val="24"/>
        </w:rPr>
        <w:t xml:space="preserve">activities such as the </w:t>
      </w:r>
      <w:r w:rsidR="0021576E" w:rsidRPr="00000C1C">
        <w:rPr>
          <w:rFonts w:ascii="Times New Roman" w:hAnsi="Times New Roman"/>
          <w:sz w:val="24"/>
          <w:szCs w:val="24"/>
        </w:rPr>
        <w:t>executive</w:t>
      </w:r>
      <w:proofErr w:type="gramStart"/>
      <w:r w:rsidR="0021576E" w:rsidRPr="00000C1C">
        <w:rPr>
          <w:rFonts w:ascii="Times New Roman" w:hAnsi="Times New Roman"/>
          <w:sz w:val="24"/>
          <w:szCs w:val="24"/>
        </w:rPr>
        <w:t>;</w:t>
      </w:r>
      <w:proofErr w:type="gramEnd"/>
      <w:r w:rsidRPr="00000C1C">
        <w:rPr>
          <w:rFonts w:ascii="Times New Roman" w:hAnsi="Times New Roman"/>
          <w:sz w:val="24"/>
          <w:szCs w:val="24"/>
        </w:rPr>
        <w:t xml:space="preserve"> legislature and political parties</w:t>
      </w:r>
      <w:r w:rsidR="0021576E" w:rsidRPr="00000C1C">
        <w:rPr>
          <w:rFonts w:ascii="Times New Roman" w:hAnsi="Times New Roman"/>
          <w:sz w:val="24"/>
          <w:szCs w:val="24"/>
        </w:rPr>
        <w:t>.</w:t>
      </w:r>
      <w:r w:rsidR="00990313">
        <w:rPr>
          <w:rFonts w:ascii="Times New Roman" w:hAnsi="Times New Roman"/>
          <w:sz w:val="24"/>
          <w:szCs w:val="24"/>
        </w:rPr>
        <w:t xml:space="preserve"> </w:t>
      </w:r>
      <w:r w:rsidR="0021576E" w:rsidRPr="00000C1C">
        <w:rPr>
          <w:rFonts w:ascii="Times New Roman" w:hAnsi="Times New Roman"/>
          <w:sz w:val="24"/>
          <w:szCs w:val="24"/>
        </w:rPr>
        <w:t xml:space="preserve">The </w:t>
      </w:r>
      <w:r w:rsidR="008B6427" w:rsidRPr="00000C1C">
        <w:rPr>
          <w:rFonts w:ascii="Times New Roman" w:hAnsi="Times New Roman"/>
          <w:sz w:val="24"/>
          <w:szCs w:val="24"/>
        </w:rPr>
        <w:t>C</w:t>
      </w:r>
      <w:r w:rsidR="0021576E" w:rsidRPr="00000C1C">
        <w:rPr>
          <w:rFonts w:ascii="Times New Roman" w:hAnsi="Times New Roman"/>
          <w:sz w:val="24"/>
          <w:szCs w:val="24"/>
        </w:rPr>
        <w:t xml:space="preserve">ommission </w:t>
      </w:r>
      <w:r w:rsidRPr="00000C1C">
        <w:rPr>
          <w:rFonts w:ascii="Times New Roman" w:hAnsi="Times New Roman"/>
          <w:sz w:val="24"/>
          <w:szCs w:val="24"/>
        </w:rPr>
        <w:t>will have to engage them fully in its decisions and actions. Some of the stakeholders such as security agencies, contractors</w:t>
      </w:r>
      <w:r w:rsidR="00990313">
        <w:rPr>
          <w:rFonts w:ascii="Times New Roman" w:hAnsi="Times New Roman"/>
          <w:sz w:val="24"/>
          <w:szCs w:val="24"/>
        </w:rPr>
        <w:t xml:space="preserve"> and </w:t>
      </w:r>
      <w:r w:rsidRPr="00000C1C">
        <w:rPr>
          <w:rFonts w:ascii="Times New Roman" w:hAnsi="Times New Roman"/>
          <w:sz w:val="24"/>
          <w:szCs w:val="24"/>
        </w:rPr>
        <w:t xml:space="preserve">vendors and service providers are crucial for the work of </w:t>
      </w:r>
      <w:r w:rsidR="00B01571">
        <w:rPr>
          <w:rFonts w:ascii="Times New Roman" w:hAnsi="Times New Roman"/>
          <w:sz w:val="24"/>
          <w:szCs w:val="24"/>
        </w:rPr>
        <w:t>the C</w:t>
      </w:r>
      <w:r w:rsidR="0021576E" w:rsidRPr="00000C1C">
        <w:rPr>
          <w:rFonts w:ascii="Times New Roman" w:hAnsi="Times New Roman"/>
          <w:sz w:val="24"/>
          <w:szCs w:val="24"/>
        </w:rPr>
        <w:t xml:space="preserve">ommission </w:t>
      </w:r>
      <w:r w:rsidRPr="00000C1C">
        <w:rPr>
          <w:rFonts w:ascii="Times New Roman" w:hAnsi="Times New Roman"/>
          <w:sz w:val="24"/>
          <w:szCs w:val="24"/>
        </w:rPr>
        <w:t>and there is the need for continuous engagement. Other stakeholders such as CS</w:t>
      </w:r>
      <w:r w:rsidR="0021576E" w:rsidRPr="00000C1C">
        <w:rPr>
          <w:rFonts w:ascii="Times New Roman" w:hAnsi="Times New Roman"/>
          <w:sz w:val="24"/>
          <w:szCs w:val="24"/>
        </w:rPr>
        <w:t xml:space="preserve">Os, development partners, FBOs </w:t>
      </w:r>
      <w:r w:rsidRPr="00000C1C">
        <w:rPr>
          <w:rFonts w:ascii="Times New Roman" w:hAnsi="Times New Roman"/>
          <w:sz w:val="24"/>
          <w:szCs w:val="24"/>
        </w:rPr>
        <w:t xml:space="preserve">and Trade Unions show a lot of interest and support for </w:t>
      </w:r>
      <w:r w:rsidR="0021576E" w:rsidRPr="00000C1C">
        <w:rPr>
          <w:rFonts w:ascii="Times New Roman" w:hAnsi="Times New Roman"/>
          <w:sz w:val="24"/>
          <w:szCs w:val="24"/>
        </w:rPr>
        <w:t>the commission’s activities and they</w:t>
      </w:r>
      <w:r w:rsidRPr="00000C1C">
        <w:rPr>
          <w:rFonts w:ascii="Times New Roman" w:hAnsi="Times New Roman"/>
          <w:sz w:val="24"/>
          <w:szCs w:val="24"/>
        </w:rPr>
        <w:t xml:space="preserve"> be regularly informed and carried along</w:t>
      </w:r>
      <w:r w:rsidR="008B6427" w:rsidRPr="00000C1C">
        <w:rPr>
          <w:rFonts w:ascii="Times New Roman" w:hAnsi="Times New Roman"/>
          <w:sz w:val="24"/>
          <w:szCs w:val="24"/>
        </w:rPr>
        <w:t>.</w:t>
      </w:r>
    </w:p>
    <w:p w14:paraId="24AE1172" w14:textId="77777777" w:rsidR="001631C3" w:rsidRPr="00000C1C" w:rsidRDefault="008B6427" w:rsidP="007C79FB">
      <w:pPr>
        <w:spacing w:line="240" w:lineRule="auto"/>
        <w:jc w:val="both"/>
        <w:rPr>
          <w:rFonts w:ascii="Times New Roman" w:hAnsi="Times New Roman"/>
          <w:sz w:val="24"/>
          <w:szCs w:val="24"/>
        </w:rPr>
      </w:pPr>
      <w:r w:rsidRPr="00000C1C">
        <w:rPr>
          <w:rFonts w:ascii="Times New Roman" w:hAnsi="Times New Roman"/>
          <w:sz w:val="24"/>
          <w:szCs w:val="24"/>
        </w:rPr>
        <w:t>The C</w:t>
      </w:r>
      <w:r w:rsidR="0021576E" w:rsidRPr="00000C1C">
        <w:rPr>
          <w:rFonts w:ascii="Times New Roman" w:hAnsi="Times New Roman"/>
          <w:sz w:val="24"/>
          <w:szCs w:val="24"/>
        </w:rPr>
        <w:t xml:space="preserve">ommission </w:t>
      </w:r>
      <w:r w:rsidR="001631C3" w:rsidRPr="00000C1C">
        <w:rPr>
          <w:rFonts w:ascii="Times New Roman" w:hAnsi="Times New Roman"/>
          <w:sz w:val="24"/>
          <w:szCs w:val="24"/>
        </w:rPr>
        <w:t xml:space="preserve">will now focus on its mandate guided by its vision, mission and values; and will </w:t>
      </w:r>
      <w:proofErr w:type="spellStart"/>
      <w:r w:rsidR="001631C3" w:rsidRPr="00000C1C">
        <w:rPr>
          <w:rFonts w:ascii="Times New Roman" w:hAnsi="Times New Roman"/>
          <w:sz w:val="24"/>
          <w:szCs w:val="24"/>
        </w:rPr>
        <w:t>utilise</w:t>
      </w:r>
      <w:proofErr w:type="spellEnd"/>
      <w:r w:rsidR="001631C3" w:rsidRPr="00000C1C">
        <w:rPr>
          <w:rFonts w:ascii="Times New Roman" w:hAnsi="Times New Roman"/>
          <w:sz w:val="24"/>
          <w:szCs w:val="24"/>
        </w:rPr>
        <w:t xml:space="preserve"> this strategy to address the identified challenges including the legal framework for the conduct of elections, </w:t>
      </w:r>
      <w:r w:rsidR="0021576E" w:rsidRPr="00000C1C">
        <w:rPr>
          <w:rFonts w:ascii="Times New Roman" w:hAnsi="Times New Roman"/>
          <w:sz w:val="24"/>
          <w:szCs w:val="24"/>
        </w:rPr>
        <w:t>continuous</w:t>
      </w:r>
      <w:r w:rsidR="001631C3" w:rsidRPr="00000C1C">
        <w:rPr>
          <w:rFonts w:ascii="Times New Roman" w:hAnsi="Times New Roman"/>
          <w:sz w:val="24"/>
          <w:szCs w:val="24"/>
        </w:rPr>
        <w:t xml:space="preserve"> voter register, monitoring of political parties, and improvement of logistics. It will tap on the tremendous goodwill and support of citizens, politicians and the international community and increase its voter education and deployment of ICT including social media. </w:t>
      </w:r>
    </w:p>
    <w:p w14:paraId="44E01582" w14:textId="77777777" w:rsidR="002C46C7" w:rsidRPr="00000C1C" w:rsidRDefault="002C46C7" w:rsidP="007C79FB">
      <w:pPr>
        <w:spacing w:line="240" w:lineRule="auto"/>
        <w:jc w:val="both"/>
        <w:rPr>
          <w:rFonts w:ascii="Times New Roman" w:hAnsi="Times New Roman"/>
          <w:sz w:val="24"/>
          <w:szCs w:val="24"/>
        </w:rPr>
      </w:pPr>
    </w:p>
    <w:p w14:paraId="63A606EC" w14:textId="77777777" w:rsidR="002C46C7" w:rsidRPr="00000C1C" w:rsidRDefault="002C46C7" w:rsidP="007C79FB">
      <w:pPr>
        <w:spacing w:line="240" w:lineRule="auto"/>
        <w:jc w:val="both"/>
        <w:rPr>
          <w:rFonts w:ascii="Times New Roman" w:hAnsi="Times New Roman"/>
          <w:sz w:val="24"/>
          <w:szCs w:val="24"/>
        </w:rPr>
      </w:pPr>
    </w:p>
    <w:p w14:paraId="73647EBF" w14:textId="77777777" w:rsidR="0079260B" w:rsidRPr="00000C1C" w:rsidRDefault="0079260B" w:rsidP="007C79FB">
      <w:pPr>
        <w:spacing w:line="240" w:lineRule="auto"/>
        <w:jc w:val="both"/>
        <w:rPr>
          <w:rFonts w:ascii="Times New Roman" w:hAnsi="Times New Roman"/>
          <w:sz w:val="24"/>
          <w:szCs w:val="24"/>
        </w:rPr>
      </w:pPr>
    </w:p>
    <w:p w14:paraId="715F5E9E" w14:textId="77777777" w:rsidR="0079260B" w:rsidRPr="00000C1C" w:rsidRDefault="0079260B" w:rsidP="007C79FB">
      <w:pPr>
        <w:spacing w:line="240" w:lineRule="auto"/>
        <w:jc w:val="both"/>
        <w:rPr>
          <w:rFonts w:ascii="Times New Roman" w:hAnsi="Times New Roman"/>
          <w:sz w:val="24"/>
          <w:szCs w:val="24"/>
        </w:rPr>
      </w:pPr>
    </w:p>
    <w:p w14:paraId="72BDCFB4" w14:textId="77777777" w:rsidR="0079260B" w:rsidRPr="00000C1C" w:rsidRDefault="0079260B" w:rsidP="007C79FB">
      <w:pPr>
        <w:spacing w:line="240" w:lineRule="auto"/>
        <w:jc w:val="both"/>
        <w:rPr>
          <w:rFonts w:ascii="Times New Roman" w:hAnsi="Times New Roman"/>
          <w:sz w:val="24"/>
          <w:szCs w:val="24"/>
        </w:rPr>
      </w:pPr>
    </w:p>
    <w:p w14:paraId="76D6136A" w14:textId="77777777" w:rsidR="0079260B" w:rsidRPr="00000C1C" w:rsidRDefault="0079260B" w:rsidP="007C79FB">
      <w:pPr>
        <w:spacing w:line="240" w:lineRule="auto"/>
        <w:jc w:val="both"/>
        <w:rPr>
          <w:rFonts w:ascii="Times New Roman" w:hAnsi="Times New Roman"/>
          <w:sz w:val="24"/>
          <w:szCs w:val="24"/>
        </w:rPr>
      </w:pPr>
    </w:p>
    <w:p w14:paraId="0DB3C06C" w14:textId="77777777" w:rsidR="008B6427" w:rsidRDefault="008B6427" w:rsidP="007C79FB">
      <w:pPr>
        <w:spacing w:line="240" w:lineRule="auto"/>
        <w:jc w:val="both"/>
        <w:rPr>
          <w:rFonts w:ascii="Times New Roman" w:hAnsi="Times New Roman"/>
          <w:sz w:val="24"/>
          <w:szCs w:val="24"/>
        </w:rPr>
      </w:pPr>
    </w:p>
    <w:p w14:paraId="43E9ACE7" w14:textId="77777777" w:rsidR="00990313" w:rsidRDefault="00990313" w:rsidP="007C79FB">
      <w:pPr>
        <w:spacing w:line="240" w:lineRule="auto"/>
        <w:jc w:val="both"/>
        <w:rPr>
          <w:rFonts w:ascii="Times New Roman" w:hAnsi="Times New Roman"/>
          <w:sz w:val="24"/>
          <w:szCs w:val="24"/>
        </w:rPr>
      </w:pPr>
    </w:p>
    <w:p w14:paraId="769AE033" w14:textId="77777777" w:rsidR="00990313" w:rsidRDefault="00990313" w:rsidP="007C79FB">
      <w:pPr>
        <w:spacing w:line="240" w:lineRule="auto"/>
        <w:jc w:val="both"/>
        <w:rPr>
          <w:rFonts w:ascii="Times New Roman" w:hAnsi="Times New Roman"/>
          <w:sz w:val="24"/>
          <w:szCs w:val="24"/>
        </w:rPr>
      </w:pPr>
    </w:p>
    <w:p w14:paraId="2E97ECE7" w14:textId="77777777" w:rsidR="00BE4EC1" w:rsidRDefault="00BE4EC1" w:rsidP="007C79FB">
      <w:pPr>
        <w:spacing w:line="240" w:lineRule="auto"/>
        <w:jc w:val="both"/>
        <w:rPr>
          <w:rFonts w:ascii="Times New Roman" w:hAnsi="Times New Roman"/>
          <w:sz w:val="24"/>
          <w:szCs w:val="24"/>
        </w:rPr>
      </w:pPr>
    </w:p>
    <w:p w14:paraId="156834CF" w14:textId="77777777" w:rsidR="000477F2" w:rsidRDefault="000477F2" w:rsidP="007C79FB">
      <w:pPr>
        <w:spacing w:line="240" w:lineRule="auto"/>
        <w:jc w:val="both"/>
        <w:rPr>
          <w:rFonts w:ascii="Times New Roman" w:hAnsi="Times New Roman"/>
          <w:sz w:val="24"/>
          <w:szCs w:val="24"/>
        </w:rPr>
      </w:pPr>
    </w:p>
    <w:p w14:paraId="59BEA956" w14:textId="77777777" w:rsidR="000477F2" w:rsidRDefault="000477F2" w:rsidP="007C79FB">
      <w:pPr>
        <w:spacing w:line="240" w:lineRule="auto"/>
        <w:jc w:val="both"/>
        <w:rPr>
          <w:rFonts w:ascii="Times New Roman" w:hAnsi="Times New Roman"/>
          <w:sz w:val="24"/>
          <w:szCs w:val="24"/>
        </w:rPr>
      </w:pPr>
    </w:p>
    <w:p w14:paraId="027334AB" w14:textId="77777777" w:rsidR="00BE4EC1" w:rsidRDefault="00BE4EC1" w:rsidP="007C79FB">
      <w:pPr>
        <w:spacing w:line="240" w:lineRule="auto"/>
        <w:jc w:val="both"/>
        <w:rPr>
          <w:rFonts w:ascii="Times New Roman" w:hAnsi="Times New Roman"/>
          <w:sz w:val="24"/>
          <w:szCs w:val="24"/>
        </w:rPr>
      </w:pPr>
    </w:p>
    <w:p w14:paraId="18B8313B" w14:textId="77777777" w:rsidR="00BE4EC1" w:rsidRDefault="00BE4EC1" w:rsidP="007C79FB">
      <w:pPr>
        <w:spacing w:line="240" w:lineRule="auto"/>
        <w:jc w:val="both"/>
        <w:rPr>
          <w:rFonts w:ascii="Times New Roman" w:hAnsi="Times New Roman"/>
          <w:sz w:val="24"/>
          <w:szCs w:val="24"/>
        </w:rPr>
      </w:pPr>
    </w:p>
    <w:p w14:paraId="6D45653F" w14:textId="77777777" w:rsidR="00990313" w:rsidRDefault="00990313" w:rsidP="007C79FB">
      <w:pPr>
        <w:spacing w:line="240" w:lineRule="auto"/>
        <w:jc w:val="both"/>
        <w:rPr>
          <w:rFonts w:ascii="Times New Roman" w:hAnsi="Times New Roman"/>
          <w:sz w:val="24"/>
          <w:szCs w:val="24"/>
        </w:rPr>
      </w:pPr>
    </w:p>
    <w:p w14:paraId="1A4A174D" w14:textId="77777777" w:rsidR="00990313" w:rsidRDefault="00990313" w:rsidP="007C79FB">
      <w:pPr>
        <w:spacing w:line="240" w:lineRule="auto"/>
        <w:jc w:val="both"/>
        <w:rPr>
          <w:rFonts w:ascii="Times New Roman" w:hAnsi="Times New Roman"/>
          <w:sz w:val="24"/>
          <w:szCs w:val="24"/>
        </w:rPr>
      </w:pPr>
    </w:p>
    <w:p w14:paraId="276CB0BA" w14:textId="77777777" w:rsidR="00990313" w:rsidRPr="00000C1C" w:rsidRDefault="00990313" w:rsidP="007C79FB">
      <w:pPr>
        <w:spacing w:line="240" w:lineRule="auto"/>
        <w:jc w:val="both"/>
        <w:rPr>
          <w:rFonts w:ascii="Times New Roman" w:hAnsi="Times New Roman"/>
          <w:sz w:val="24"/>
          <w:szCs w:val="24"/>
        </w:rPr>
      </w:pPr>
    </w:p>
    <w:p w14:paraId="0FC49B8D" w14:textId="77777777" w:rsidR="001631C3" w:rsidRPr="00000C1C" w:rsidRDefault="001631C3" w:rsidP="007C79FB">
      <w:pPr>
        <w:spacing w:line="240" w:lineRule="auto"/>
        <w:jc w:val="both"/>
        <w:rPr>
          <w:rFonts w:ascii="Times New Roman" w:hAnsi="Times New Roman"/>
          <w:b/>
          <w:sz w:val="24"/>
          <w:szCs w:val="24"/>
        </w:rPr>
      </w:pPr>
      <w:r w:rsidRPr="00000C1C">
        <w:rPr>
          <w:rFonts w:ascii="Times New Roman" w:hAnsi="Times New Roman"/>
          <w:b/>
          <w:sz w:val="24"/>
          <w:szCs w:val="24"/>
        </w:rPr>
        <w:lastRenderedPageBreak/>
        <w:t>SECTION FOUR: STRATEGIC PRIORITIES</w:t>
      </w:r>
    </w:p>
    <w:p w14:paraId="04902ABF" w14:textId="77777777" w:rsidR="001631C3" w:rsidRPr="00000C1C" w:rsidRDefault="001631C3" w:rsidP="007C79FB">
      <w:pPr>
        <w:spacing w:line="240" w:lineRule="auto"/>
        <w:jc w:val="both"/>
        <w:rPr>
          <w:rFonts w:ascii="Times New Roman" w:hAnsi="Times New Roman"/>
          <w:b/>
          <w:sz w:val="24"/>
          <w:szCs w:val="24"/>
        </w:rPr>
      </w:pPr>
      <w:r w:rsidRPr="00000C1C">
        <w:rPr>
          <w:rFonts w:ascii="Times New Roman" w:hAnsi="Times New Roman"/>
          <w:b/>
          <w:sz w:val="24"/>
          <w:szCs w:val="24"/>
        </w:rPr>
        <w:t xml:space="preserve">4.1 </w:t>
      </w:r>
      <w:r w:rsidR="0037459D" w:rsidRPr="00000C1C">
        <w:rPr>
          <w:rFonts w:ascii="Times New Roman" w:hAnsi="Times New Roman"/>
          <w:b/>
          <w:sz w:val="24"/>
          <w:szCs w:val="24"/>
        </w:rPr>
        <w:t>Strategic Objectives</w:t>
      </w:r>
    </w:p>
    <w:p w14:paraId="29C48F8B" w14:textId="77777777" w:rsidR="001631C3" w:rsidRPr="00000C1C" w:rsidRDefault="001631C3" w:rsidP="007C79FB">
      <w:pPr>
        <w:spacing w:line="240" w:lineRule="auto"/>
        <w:jc w:val="both"/>
        <w:rPr>
          <w:rFonts w:ascii="Times New Roman" w:hAnsi="Times New Roman"/>
          <w:sz w:val="24"/>
          <w:szCs w:val="24"/>
        </w:rPr>
      </w:pPr>
      <w:r w:rsidRPr="00000C1C">
        <w:rPr>
          <w:rFonts w:ascii="Times New Roman" w:hAnsi="Times New Roman"/>
          <w:sz w:val="24"/>
          <w:szCs w:val="24"/>
        </w:rPr>
        <w:t>In line with our contextual analysis, vision and mission, the strategic objectives are:</w:t>
      </w:r>
    </w:p>
    <w:p w14:paraId="74C39D23" w14:textId="77777777" w:rsidR="001631C3" w:rsidRPr="00000C1C" w:rsidRDefault="001631C3" w:rsidP="007C79FB">
      <w:pPr>
        <w:pStyle w:val="ListParagraph"/>
        <w:numPr>
          <w:ilvl w:val="0"/>
          <w:numId w:val="35"/>
        </w:numPr>
        <w:spacing w:line="240" w:lineRule="auto"/>
        <w:jc w:val="both"/>
        <w:rPr>
          <w:rFonts w:ascii="Times New Roman" w:hAnsi="Times New Roman"/>
          <w:sz w:val="24"/>
          <w:szCs w:val="24"/>
        </w:rPr>
      </w:pPr>
      <w:r w:rsidRPr="00000C1C">
        <w:rPr>
          <w:rFonts w:ascii="Times New Roman" w:hAnsi="Times New Roman"/>
          <w:sz w:val="24"/>
          <w:szCs w:val="24"/>
        </w:rPr>
        <w:t xml:space="preserve">To provide electoral </w:t>
      </w:r>
      <w:r w:rsidR="00574659" w:rsidRPr="00000C1C">
        <w:rPr>
          <w:rFonts w:ascii="Times New Roman" w:hAnsi="Times New Roman"/>
          <w:sz w:val="24"/>
          <w:szCs w:val="24"/>
        </w:rPr>
        <w:t xml:space="preserve">operations, </w:t>
      </w:r>
      <w:r w:rsidRPr="00000C1C">
        <w:rPr>
          <w:rFonts w:ascii="Times New Roman" w:hAnsi="Times New Roman"/>
          <w:sz w:val="24"/>
          <w:szCs w:val="24"/>
        </w:rPr>
        <w:t>systems and infrastructure to support delivery of free, fair and credible elections</w:t>
      </w:r>
      <w:r w:rsidR="00574659" w:rsidRPr="00000C1C">
        <w:rPr>
          <w:rFonts w:ascii="Times New Roman" w:hAnsi="Times New Roman"/>
          <w:sz w:val="24"/>
          <w:szCs w:val="24"/>
        </w:rPr>
        <w:t>;</w:t>
      </w:r>
    </w:p>
    <w:p w14:paraId="0F703929" w14:textId="77777777" w:rsidR="001631C3" w:rsidRPr="00000C1C" w:rsidRDefault="001631C3" w:rsidP="007C79FB">
      <w:pPr>
        <w:pStyle w:val="ListParagraph"/>
        <w:numPr>
          <w:ilvl w:val="0"/>
          <w:numId w:val="35"/>
        </w:numPr>
        <w:spacing w:line="240" w:lineRule="auto"/>
        <w:jc w:val="both"/>
        <w:rPr>
          <w:rFonts w:ascii="Times New Roman" w:hAnsi="Times New Roman"/>
          <w:sz w:val="24"/>
          <w:szCs w:val="24"/>
        </w:rPr>
      </w:pPr>
      <w:r w:rsidRPr="00000C1C">
        <w:rPr>
          <w:rFonts w:ascii="Times New Roman" w:hAnsi="Times New Roman"/>
          <w:sz w:val="24"/>
          <w:szCs w:val="24"/>
        </w:rPr>
        <w:t>To improve voter education, training and research</w:t>
      </w:r>
      <w:r w:rsidR="00574659" w:rsidRPr="00000C1C">
        <w:rPr>
          <w:rFonts w:ascii="Times New Roman" w:hAnsi="Times New Roman"/>
          <w:sz w:val="24"/>
          <w:szCs w:val="24"/>
        </w:rPr>
        <w:t>;</w:t>
      </w:r>
    </w:p>
    <w:p w14:paraId="5F4D8DAB" w14:textId="77777777" w:rsidR="001631C3" w:rsidRPr="00000C1C" w:rsidRDefault="001631C3" w:rsidP="007C79FB">
      <w:pPr>
        <w:pStyle w:val="ListParagraph"/>
        <w:numPr>
          <w:ilvl w:val="0"/>
          <w:numId w:val="35"/>
        </w:numPr>
        <w:spacing w:line="240" w:lineRule="auto"/>
        <w:jc w:val="both"/>
        <w:rPr>
          <w:rFonts w:ascii="Times New Roman" w:hAnsi="Times New Roman"/>
          <w:sz w:val="24"/>
          <w:szCs w:val="24"/>
        </w:rPr>
      </w:pPr>
      <w:r w:rsidRPr="00000C1C">
        <w:rPr>
          <w:rFonts w:ascii="Times New Roman" w:hAnsi="Times New Roman"/>
          <w:sz w:val="24"/>
          <w:szCs w:val="24"/>
        </w:rPr>
        <w:t xml:space="preserve">To register </w:t>
      </w:r>
      <w:r w:rsidR="00E03CD1">
        <w:rPr>
          <w:rFonts w:ascii="Times New Roman" w:hAnsi="Times New Roman"/>
          <w:sz w:val="24"/>
          <w:szCs w:val="24"/>
        </w:rPr>
        <w:t xml:space="preserve">political parties </w:t>
      </w:r>
      <w:r w:rsidRPr="00000C1C">
        <w:rPr>
          <w:rFonts w:ascii="Times New Roman" w:hAnsi="Times New Roman"/>
          <w:sz w:val="24"/>
          <w:szCs w:val="24"/>
        </w:rPr>
        <w:t>and monitor the</w:t>
      </w:r>
      <w:r w:rsidR="00E03CD1">
        <w:rPr>
          <w:rFonts w:ascii="Times New Roman" w:hAnsi="Times New Roman"/>
          <w:sz w:val="24"/>
          <w:szCs w:val="24"/>
        </w:rPr>
        <w:t>ir</w:t>
      </w:r>
      <w:r w:rsidRPr="00000C1C">
        <w:rPr>
          <w:rFonts w:ascii="Times New Roman" w:hAnsi="Times New Roman"/>
          <w:sz w:val="24"/>
          <w:szCs w:val="24"/>
        </w:rPr>
        <w:t xml:space="preserve"> operation</w:t>
      </w:r>
      <w:r w:rsidR="00E03CD1">
        <w:rPr>
          <w:rFonts w:ascii="Times New Roman" w:hAnsi="Times New Roman"/>
          <w:sz w:val="24"/>
          <w:szCs w:val="24"/>
        </w:rPr>
        <w:t>s</w:t>
      </w:r>
      <w:r w:rsidR="00574659" w:rsidRPr="00000C1C">
        <w:rPr>
          <w:rFonts w:ascii="Times New Roman" w:hAnsi="Times New Roman"/>
          <w:sz w:val="24"/>
          <w:szCs w:val="24"/>
        </w:rPr>
        <w:t>;</w:t>
      </w:r>
    </w:p>
    <w:p w14:paraId="3D40C6AB" w14:textId="77777777" w:rsidR="001631C3" w:rsidRPr="00000C1C" w:rsidRDefault="001631C3" w:rsidP="007C79FB">
      <w:pPr>
        <w:pStyle w:val="ListParagraph"/>
        <w:numPr>
          <w:ilvl w:val="0"/>
          <w:numId w:val="35"/>
        </w:numPr>
        <w:spacing w:line="240" w:lineRule="auto"/>
        <w:jc w:val="both"/>
        <w:rPr>
          <w:rFonts w:ascii="Times New Roman" w:hAnsi="Times New Roman"/>
          <w:sz w:val="24"/>
          <w:szCs w:val="24"/>
        </w:rPr>
      </w:pPr>
      <w:r w:rsidRPr="00000C1C">
        <w:rPr>
          <w:rFonts w:ascii="Times New Roman" w:hAnsi="Times New Roman"/>
          <w:sz w:val="24"/>
          <w:szCs w:val="24"/>
        </w:rPr>
        <w:t>To interact nationally and internationally with relevant stakeholders</w:t>
      </w:r>
      <w:r w:rsidR="00574659" w:rsidRPr="00000C1C">
        <w:rPr>
          <w:rFonts w:ascii="Times New Roman" w:hAnsi="Times New Roman"/>
          <w:sz w:val="24"/>
          <w:szCs w:val="24"/>
        </w:rPr>
        <w:t>;</w:t>
      </w:r>
    </w:p>
    <w:p w14:paraId="79125706" w14:textId="77777777" w:rsidR="001631C3" w:rsidRPr="00BE4EC1" w:rsidRDefault="001631C3" w:rsidP="007C79FB">
      <w:pPr>
        <w:pStyle w:val="ListParagraph"/>
        <w:numPr>
          <w:ilvl w:val="0"/>
          <w:numId w:val="35"/>
        </w:numPr>
        <w:spacing w:line="240" w:lineRule="auto"/>
        <w:jc w:val="both"/>
        <w:rPr>
          <w:rFonts w:ascii="Times New Roman" w:hAnsi="Times New Roman"/>
          <w:sz w:val="24"/>
          <w:szCs w:val="24"/>
        </w:rPr>
      </w:pPr>
      <w:r w:rsidRPr="00BE4EC1">
        <w:rPr>
          <w:rFonts w:ascii="Times New Roman" w:hAnsi="Times New Roman"/>
          <w:sz w:val="24"/>
          <w:szCs w:val="24"/>
        </w:rPr>
        <w:t>To re-</w:t>
      </w:r>
      <w:proofErr w:type="spellStart"/>
      <w:r w:rsidRPr="00BE4EC1">
        <w:rPr>
          <w:rFonts w:ascii="Times New Roman" w:hAnsi="Times New Roman"/>
          <w:sz w:val="24"/>
          <w:szCs w:val="24"/>
        </w:rPr>
        <w:t>organise</w:t>
      </w:r>
      <w:proofErr w:type="spellEnd"/>
      <w:r w:rsidRPr="00BE4EC1">
        <w:rPr>
          <w:rFonts w:ascii="Times New Roman" w:hAnsi="Times New Roman"/>
          <w:sz w:val="24"/>
          <w:szCs w:val="24"/>
        </w:rPr>
        <w:t xml:space="preserve"> and reposition INEC for sustained conduct of free, fair and credible elections</w:t>
      </w:r>
      <w:r w:rsidR="00BE4EC1">
        <w:rPr>
          <w:rFonts w:ascii="Times New Roman" w:hAnsi="Times New Roman"/>
          <w:sz w:val="24"/>
          <w:szCs w:val="24"/>
        </w:rPr>
        <w:t>.</w:t>
      </w:r>
    </w:p>
    <w:p w14:paraId="4FA17744" w14:textId="77777777" w:rsidR="001631C3" w:rsidRPr="00000C1C" w:rsidRDefault="0037459D" w:rsidP="007C79FB">
      <w:pPr>
        <w:spacing w:line="240" w:lineRule="auto"/>
        <w:jc w:val="both"/>
        <w:rPr>
          <w:rFonts w:ascii="Times New Roman" w:hAnsi="Times New Roman"/>
          <w:b/>
          <w:strike/>
          <w:sz w:val="24"/>
          <w:szCs w:val="24"/>
        </w:rPr>
      </w:pPr>
      <w:r w:rsidRPr="00000C1C">
        <w:rPr>
          <w:rFonts w:ascii="Times New Roman" w:hAnsi="Times New Roman"/>
          <w:b/>
          <w:sz w:val="24"/>
          <w:szCs w:val="24"/>
        </w:rPr>
        <w:t>Key Actions and Outcomes</w:t>
      </w:r>
    </w:p>
    <w:p w14:paraId="00694FBD" w14:textId="77777777" w:rsidR="001631C3" w:rsidRPr="00000C1C" w:rsidRDefault="001631C3" w:rsidP="007C79FB">
      <w:pPr>
        <w:spacing w:line="240" w:lineRule="auto"/>
        <w:jc w:val="both"/>
        <w:rPr>
          <w:rFonts w:ascii="Times New Roman" w:hAnsi="Times New Roman"/>
          <w:sz w:val="24"/>
          <w:szCs w:val="24"/>
        </w:rPr>
      </w:pPr>
      <w:r w:rsidRPr="00000C1C">
        <w:rPr>
          <w:rFonts w:ascii="Times New Roman" w:hAnsi="Times New Roman"/>
          <w:b/>
          <w:sz w:val="24"/>
          <w:szCs w:val="24"/>
        </w:rPr>
        <w:t>Strategic Objective One</w:t>
      </w:r>
      <w:r w:rsidRPr="00000C1C">
        <w:rPr>
          <w:rFonts w:ascii="Times New Roman" w:hAnsi="Times New Roman"/>
          <w:sz w:val="24"/>
          <w:szCs w:val="24"/>
        </w:rPr>
        <w:t xml:space="preserve">: To provide electoral </w:t>
      </w:r>
      <w:r w:rsidR="00EA1F99" w:rsidRPr="00000C1C">
        <w:rPr>
          <w:rFonts w:ascii="Times New Roman" w:hAnsi="Times New Roman"/>
          <w:sz w:val="24"/>
          <w:szCs w:val="24"/>
        </w:rPr>
        <w:t xml:space="preserve">operations, </w:t>
      </w:r>
      <w:r w:rsidRPr="00000C1C">
        <w:rPr>
          <w:rFonts w:ascii="Times New Roman" w:hAnsi="Times New Roman"/>
          <w:sz w:val="24"/>
          <w:szCs w:val="24"/>
        </w:rPr>
        <w:t>systems and infrastructure to support delivery of free, fair and credible elections</w:t>
      </w:r>
    </w:p>
    <w:p w14:paraId="6324A594" w14:textId="77777777" w:rsidR="001631C3" w:rsidRPr="00000C1C" w:rsidRDefault="001631C3" w:rsidP="007C79FB">
      <w:pPr>
        <w:spacing w:line="240" w:lineRule="auto"/>
        <w:jc w:val="both"/>
        <w:rPr>
          <w:rFonts w:ascii="Times New Roman" w:hAnsi="Times New Roman"/>
          <w:b/>
          <w:sz w:val="24"/>
          <w:szCs w:val="24"/>
        </w:rPr>
      </w:pPr>
      <w:r w:rsidRPr="00000C1C">
        <w:rPr>
          <w:rFonts w:ascii="Times New Roman" w:hAnsi="Times New Roman"/>
          <w:b/>
          <w:sz w:val="24"/>
          <w:szCs w:val="24"/>
        </w:rPr>
        <w:t>Key Actions</w:t>
      </w:r>
    </w:p>
    <w:p w14:paraId="0FF10725" w14:textId="77777777" w:rsidR="000477F2" w:rsidRDefault="001631C3" w:rsidP="000477F2">
      <w:pPr>
        <w:pStyle w:val="ListParagraph"/>
        <w:numPr>
          <w:ilvl w:val="0"/>
          <w:numId w:val="31"/>
        </w:numPr>
        <w:spacing w:line="240" w:lineRule="auto"/>
        <w:ind w:left="714" w:hanging="357"/>
        <w:jc w:val="both"/>
        <w:rPr>
          <w:rFonts w:ascii="Times New Roman" w:hAnsi="Times New Roman"/>
          <w:sz w:val="24"/>
          <w:szCs w:val="24"/>
        </w:rPr>
      </w:pPr>
      <w:r w:rsidRPr="000477F2">
        <w:rPr>
          <w:rFonts w:ascii="Times New Roman" w:hAnsi="Times New Roman"/>
          <w:sz w:val="24"/>
          <w:szCs w:val="24"/>
        </w:rPr>
        <w:t>Ensure a good constitutional and legal framework for the conduct of free, fair and credible election.</w:t>
      </w:r>
    </w:p>
    <w:p w14:paraId="2CABD947" w14:textId="77777777" w:rsidR="000477F2" w:rsidRDefault="001631C3" w:rsidP="000477F2">
      <w:pPr>
        <w:pStyle w:val="ListParagraph"/>
        <w:numPr>
          <w:ilvl w:val="0"/>
          <w:numId w:val="31"/>
        </w:numPr>
        <w:spacing w:line="240" w:lineRule="auto"/>
        <w:ind w:left="714" w:hanging="357"/>
        <w:jc w:val="both"/>
        <w:rPr>
          <w:rFonts w:ascii="Times New Roman" w:hAnsi="Times New Roman"/>
          <w:sz w:val="24"/>
          <w:szCs w:val="24"/>
        </w:rPr>
      </w:pPr>
      <w:r w:rsidRPr="000477F2">
        <w:rPr>
          <w:rFonts w:ascii="Times New Roman" w:hAnsi="Times New Roman"/>
          <w:sz w:val="24"/>
          <w:szCs w:val="24"/>
        </w:rPr>
        <w:t xml:space="preserve">Ensure that there is a comprehensive </w:t>
      </w:r>
      <w:r w:rsidR="00D81430" w:rsidRPr="000477F2">
        <w:rPr>
          <w:rFonts w:ascii="Times New Roman" w:hAnsi="Times New Roman"/>
          <w:sz w:val="24"/>
          <w:szCs w:val="24"/>
        </w:rPr>
        <w:t>R</w:t>
      </w:r>
      <w:r w:rsidRPr="000477F2">
        <w:rPr>
          <w:rFonts w:ascii="Times New Roman" w:hAnsi="Times New Roman"/>
          <w:sz w:val="24"/>
          <w:szCs w:val="24"/>
        </w:rPr>
        <w:t>egister</w:t>
      </w:r>
      <w:r w:rsidR="00D81430" w:rsidRPr="000477F2">
        <w:rPr>
          <w:rFonts w:ascii="Times New Roman" w:hAnsi="Times New Roman"/>
          <w:sz w:val="24"/>
          <w:szCs w:val="24"/>
        </w:rPr>
        <w:t xml:space="preserve"> of </w:t>
      </w:r>
      <w:r w:rsidR="00090E02" w:rsidRPr="000477F2">
        <w:rPr>
          <w:rFonts w:ascii="Times New Roman" w:hAnsi="Times New Roman"/>
          <w:sz w:val="24"/>
          <w:szCs w:val="24"/>
        </w:rPr>
        <w:t>V</w:t>
      </w:r>
      <w:r w:rsidR="00D81430" w:rsidRPr="000477F2">
        <w:rPr>
          <w:rFonts w:ascii="Times New Roman" w:hAnsi="Times New Roman"/>
          <w:sz w:val="24"/>
          <w:szCs w:val="24"/>
        </w:rPr>
        <w:t xml:space="preserve">oters </w:t>
      </w:r>
      <w:r w:rsidRPr="000477F2">
        <w:rPr>
          <w:rFonts w:ascii="Times New Roman" w:hAnsi="Times New Roman"/>
          <w:sz w:val="24"/>
          <w:szCs w:val="24"/>
        </w:rPr>
        <w:t>that is accurate and regularly updated.</w:t>
      </w:r>
    </w:p>
    <w:p w14:paraId="57BB5388" w14:textId="77777777" w:rsidR="001631C3" w:rsidRPr="000477F2" w:rsidRDefault="001631C3" w:rsidP="000477F2">
      <w:pPr>
        <w:pStyle w:val="ListParagraph"/>
        <w:numPr>
          <w:ilvl w:val="0"/>
          <w:numId w:val="31"/>
        </w:numPr>
        <w:spacing w:line="240" w:lineRule="auto"/>
        <w:ind w:left="714" w:hanging="357"/>
        <w:jc w:val="both"/>
        <w:rPr>
          <w:rFonts w:ascii="Times New Roman" w:hAnsi="Times New Roman"/>
          <w:sz w:val="24"/>
          <w:szCs w:val="24"/>
        </w:rPr>
      </w:pPr>
      <w:r w:rsidRPr="000477F2">
        <w:rPr>
          <w:rFonts w:ascii="Times New Roman" w:hAnsi="Times New Roman"/>
          <w:sz w:val="24"/>
          <w:szCs w:val="24"/>
        </w:rPr>
        <w:t>Improve</w:t>
      </w:r>
      <w:r w:rsidR="00D81430" w:rsidRPr="000477F2">
        <w:rPr>
          <w:rFonts w:ascii="Times New Roman" w:hAnsi="Times New Roman"/>
          <w:sz w:val="24"/>
          <w:szCs w:val="24"/>
        </w:rPr>
        <w:t>d</w:t>
      </w:r>
      <w:r w:rsidRPr="000477F2">
        <w:rPr>
          <w:rFonts w:ascii="Times New Roman" w:hAnsi="Times New Roman"/>
          <w:sz w:val="24"/>
          <w:szCs w:val="24"/>
        </w:rPr>
        <w:t xml:space="preserve"> ICT deployment and </w:t>
      </w:r>
      <w:r w:rsidR="00EA1F99" w:rsidRPr="000477F2">
        <w:rPr>
          <w:rFonts w:ascii="Times New Roman" w:hAnsi="Times New Roman"/>
          <w:sz w:val="24"/>
          <w:szCs w:val="24"/>
        </w:rPr>
        <w:t>utilization.</w:t>
      </w:r>
    </w:p>
    <w:p w14:paraId="488060F9" w14:textId="77777777" w:rsidR="0037459D" w:rsidRPr="00000C1C" w:rsidRDefault="0037459D" w:rsidP="000477F2">
      <w:pPr>
        <w:pStyle w:val="ListParagraph"/>
        <w:numPr>
          <w:ilvl w:val="0"/>
          <w:numId w:val="31"/>
        </w:numPr>
        <w:spacing w:line="240" w:lineRule="auto"/>
        <w:ind w:left="714" w:hanging="357"/>
        <w:jc w:val="both"/>
        <w:rPr>
          <w:rFonts w:ascii="Times New Roman" w:hAnsi="Times New Roman"/>
          <w:sz w:val="24"/>
          <w:szCs w:val="24"/>
        </w:rPr>
      </w:pPr>
      <w:r w:rsidRPr="00000C1C">
        <w:rPr>
          <w:rFonts w:ascii="Times New Roman" w:hAnsi="Times New Roman"/>
          <w:sz w:val="24"/>
          <w:szCs w:val="24"/>
        </w:rPr>
        <w:t>Undertake proper constituency delineation in line with constitutional provisions</w:t>
      </w:r>
      <w:r w:rsidR="00EA1F99" w:rsidRPr="00000C1C">
        <w:rPr>
          <w:rFonts w:ascii="Times New Roman" w:hAnsi="Times New Roman"/>
          <w:sz w:val="24"/>
          <w:szCs w:val="24"/>
        </w:rPr>
        <w:t>.</w:t>
      </w:r>
    </w:p>
    <w:p w14:paraId="0014FEC3" w14:textId="77777777" w:rsidR="001631C3" w:rsidRPr="00000C1C" w:rsidRDefault="0037459D" w:rsidP="000477F2">
      <w:pPr>
        <w:pStyle w:val="ListParagraph"/>
        <w:numPr>
          <w:ilvl w:val="0"/>
          <w:numId w:val="31"/>
        </w:numPr>
        <w:spacing w:line="240" w:lineRule="auto"/>
        <w:ind w:left="714" w:hanging="357"/>
        <w:jc w:val="both"/>
        <w:rPr>
          <w:rFonts w:ascii="Times New Roman" w:hAnsi="Times New Roman"/>
          <w:sz w:val="24"/>
          <w:szCs w:val="24"/>
        </w:rPr>
      </w:pPr>
      <w:r w:rsidRPr="00000C1C">
        <w:rPr>
          <w:rFonts w:ascii="Times New Roman" w:hAnsi="Times New Roman"/>
          <w:sz w:val="24"/>
          <w:szCs w:val="24"/>
        </w:rPr>
        <w:t>Establish an effective and transparent election complaints and dispute resolution mechanism</w:t>
      </w:r>
      <w:r w:rsidR="00EA1F99" w:rsidRPr="00000C1C">
        <w:rPr>
          <w:rFonts w:ascii="Times New Roman" w:hAnsi="Times New Roman"/>
          <w:sz w:val="24"/>
          <w:szCs w:val="24"/>
        </w:rPr>
        <w:t>.</w:t>
      </w:r>
    </w:p>
    <w:p w14:paraId="407E2B33" w14:textId="77777777" w:rsidR="001631C3" w:rsidRPr="00000C1C" w:rsidRDefault="00EA1F99" w:rsidP="000477F2">
      <w:pPr>
        <w:pStyle w:val="ListParagraph"/>
        <w:numPr>
          <w:ilvl w:val="0"/>
          <w:numId w:val="31"/>
        </w:numPr>
        <w:spacing w:line="240" w:lineRule="auto"/>
        <w:ind w:left="714" w:hanging="357"/>
        <w:jc w:val="both"/>
        <w:rPr>
          <w:rFonts w:ascii="Times New Roman" w:hAnsi="Times New Roman"/>
          <w:sz w:val="24"/>
          <w:szCs w:val="24"/>
        </w:rPr>
      </w:pPr>
      <w:r w:rsidRPr="00000C1C">
        <w:rPr>
          <w:rFonts w:ascii="Times New Roman" w:hAnsi="Times New Roman"/>
          <w:sz w:val="24"/>
          <w:szCs w:val="24"/>
        </w:rPr>
        <w:t>Improve</w:t>
      </w:r>
      <w:r w:rsidR="00090E02">
        <w:rPr>
          <w:rFonts w:ascii="Times New Roman" w:hAnsi="Times New Roman"/>
          <w:sz w:val="24"/>
          <w:szCs w:val="24"/>
        </w:rPr>
        <w:t>d</w:t>
      </w:r>
      <w:r w:rsidRPr="00000C1C">
        <w:rPr>
          <w:rFonts w:ascii="Times New Roman" w:hAnsi="Times New Roman"/>
          <w:sz w:val="24"/>
          <w:szCs w:val="24"/>
        </w:rPr>
        <w:t xml:space="preserve"> electoral processes, procedures and systems.</w:t>
      </w:r>
    </w:p>
    <w:p w14:paraId="434C0B63" w14:textId="77777777" w:rsidR="00CF0FEA" w:rsidRPr="00BE4EC1" w:rsidRDefault="00CF0FEA" w:rsidP="000477F2">
      <w:pPr>
        <w:pStyle w:val="ListParagraph"/>
        <w:numPr>
          <w:ilvl w:val="0"/>
          <w:numId w:val="16"/>
        </w:numPr>
        <w:spacing w:line="240" w:lineRule="auto"/>
        <w:ind w:left="714" w:hanging="357"/>
        <w:jc w:val="both"/>
        <w:rPr>
          <w:rFonts w:ascii="Times New Roman" w:hAnsi="Times New Roman"/>
          <w:sz w:val="24"/>
          <w:szCs w:val="24"/>
        </w:rPr>
      </w:pPr>
      <w:r w:rsidRPr="00BE4EC1">
        <w:rPr>
          <w:rFonts w:ascii="Times New Roman" w:hAnsi="Times New Roman"/>
          <w:sz w:val="24"/>
          <w:szCs w:val="24"/>
        </w:rPr>
        <w:t>Provide infrastructure to support delivery of free, fair and credible elections.</w:t>
      </w:r>
    </w:p>
    <w:p w14:paraId="575D9D7F" w14:textId="77777777" w:rsidR="000F7A22" w:rsidRPr="00000C1C" w:rsidRDefault="000F7A22" w:rsidP="007C79FB">
      <w:pPr>
        <w:spacing w:line="240" w:lineRule="auto"/>
        <w:jc w:val="both"/>
        <w:rPr>
          <w:rFonts w:ascii="Times New Roman" w:hAnsi="Times New Roman"/>
          <w:b/>
          <w:sz w:val="24"/>
          <w:szCs w:val="24"/>
        </w:rPr>
      </w:pPr>
      <w:r w:rsidRPr="00000C1C">
        <w:rPr>
          <w:rFonts w:ascii="Times New Roman" w:hAnsi="Times New Roman"/>
          <w:b/>
          <w:sz w:val="24"/>
          <w:szCs w:val="24"/>
        </w:rPr>
        <w:t>Key Outcomes</w:t>
      </w:r>
    </w:p>
    <w:p w14:paraId="3D6FE462" w14:textId="77777777" w:rsidR="000F7A22" w:rsidRPr="00000C1C" w:rsidRDefault="000F7A22" w:rsidP="007C79FB">
      <w:pPr>
        <w:pStyle w:val="ListParagraph"/>
        <w:numPr>
          <w:ilvl w:val="0"/>
          <w:numId w:val="21"/>
        </w:numPr>
        <w:spacing w:line="240" w:lineRule="auto"/>
        <w:jc w:val="both"/>
        <w:rPr>
          <w:rFonts w:ascii="Times New Roman" w:hAnsi="Times New Roman"/>
          <w:sz w:val="24"/>
          <w:szCs w:val="24"/>
        </w:rPr>
      </w:pPr>
      <w:r w:rsidRPr="00000C1C">
        <w:rPr>
          <w:rFonts w:ascii="Times New Roman" w:hAnsi="Times New Roman"/>
          <w:sz w:val="24"/>
          <w:szCs w:val="24"/>
        </w:rPr>
        <w:t xml:space="preserve">Constitutional framework that provides for adequate time for preparation for elections; </w:t>
      </w:r>
      <w:r w:rsidR="0092373A" w:rsidRPr="00000C1C">
        <w:rPr>
          <w:rFonts w:ascii="Times New Roman" w:hAnsi="Times New Roman"/>
          <w:sz w:val="24"/>
          <w:szCs w:val="24"/>
        </w:rPr>
        <w:t xml:space="preserve">electoral offences tribunal; </w:t>
      </w:r>
      <w:r w:rsidRPr="00000C1C">
        <w:rPr>
          <w:rFonts w:ascii="Times New Roman" w:hAnsi="Times New Roman"/>
          <w:sz w:val="24"/>
          <w:szCs w:val="24"/>
        </w:rPr>
        <w:t>enhance internal democracy of political parties; how political parties can get on the ballot and gives power to INEC to prosecute electoral offenders</w:t>
      </w:r>
      <w:r w:rsidR="008B6427" w:rsidRPr="00000C1C">
        <w:rPr>
          <w:rFonts w:ascii="Times New Roman" w:hAnsi="Times New Roman"/>
          <w:sz w:val="24"/>
          <w:szCs w:val="24"/>
        </w:rPr>
        <w:t>.</w:t>
      </w:r>
    </w:p>
    <w:p w14:paraId="089955E0" w14:textId="77777777" w:rsidR="00CE510C" w:rsidRPr="00000C1C" w:rsidRDefault="00CE510C" w:rsidP="007C79FB">
      <w:pPr>
        <w:pStyle w:val="ListParagraph"/>
        <w:numPr>
          <w:ilvl w:val="0"/>
          <w:numId w:val="21"/>
        </w:numPr>
        <w:spacing w:line="240" w:lineRule="auto"/>
        <w:jc w:val="both"/>
        <w:rPr>
          <w:rFonts w:ascii="Times New Roman" w:hAnsi="Times New Roman"/>
          <w:strike/>
          <w:sz w:val="24"/>
          <w:szCs w:val="24"/>
        </w:rPr>
      </w:pPr>
      <w:r w:rsidRPr="00000C1C">
        <w:rPr>
          <w:rFonts w:ascii="Times New Roman" w:hAnsi="Times New Roman"/>
          <w:sz w:val="24"/>
          <w:szCs w:val="24"/>
        </w:rPr>
        <w:t xml:space="preserve">Constitutional framework that allows INEC to </w:t>
      </w:r>
      <w:r w:rsidR="007072BE" w:rsidRPr="00000C1C">
        <w:rPr>
          <w:rFonts w:ascii="Times New Roman" w:hAnsi="Times New Roman"/>
          <w:sz w:val="24"/>
          <w:szCs w:val="24"/>
        </w:rPr>
        <w:t>be truly independent, including in its finances</w:t>
      </w:r>
      <w:r w:rsidR="008B6427" w:rsidRPr="00000C1C">
        <w:rPr>
          <w:rFonts w:ascii="Times New Roman" w:hAnsi="Times New Roman"/>
          <w:sz w:val="24"/>
          <w:szCs w:val="24"/>
        </w:rPr>
        <w:t>.</w:t>
      </w:r>
    </w:p>
    <w:p w14:paraId="7D8036C8" w14:textId="77777777" w:rsidR="00CE510C" w:rsidRPr="00000C1C" w:rsidRDefault="00CE510C" w:rsidP="007C79FB">
      <w:pPr>
        <w:pStyle w:val="ListParagraph"/>
        <w:numPr>
          <w:ilvl w:val="0"/>
          <w:numId w:val="21"/>
        </w:numPr>
        <w:spacing w:line="240" w:lineRule="auto"/>
        <w:jc w:val="both"/>
        <w:rPr>
          <w:rFonts w:ascii="Times New Roman" w:hAnsi="Times New Roman"/>
          <w:sz w:val="24"/>
          <w:szCs w:val="24"/>
        </w:rPr>
      </w:pPr>
      <w:r w:rsidRPr="00000C1C">
        <w:rPr>
          <w:rFonts w:ascii="Times New Roman" w:hAnsi="Times New Roman"/>
          <w:sz w:val="24"/>
          <w:szCs w:val="24"/>
        </w:rPr>
        <w:t>Constitutional framework th</w:t>
      </w:r>
      <w:r w:rsidR="008B6427" w:rsidRPr="00000C1C">
        <w:rPr>
          <w:rFonts w:ascii="Times New Roman" w:hAnsi="Times New Roman"/>
          <w:sz w:val="24"/>
          <w:szCs w:val="24"/>
        </w:rPr>
        <w:t>at allows for electronic voting.</w:t>
      </w:r>
    </w:p>
    <w:p w14:paraId="3AC290A4" w14:textId="77777777" w:rsidR="000F7A22" w:rsidRPr="00000C1C" w:rsidRDefault="000F7A22" w:rsidP="007C79FB">
      <w:pPr>
        <w:pStyle w:val="ListParagraph"/>
        <w:numPr>
          <w:ilvl w:val="0"/>
          <w:numId w:val="21"/>
        </w:numPr>
        <w:spacing w:line="240" w:lineRule="auto"/>
        <w:jc w:val="both"/>
        <w:rPr>
          <w:rFonts w:ascii="Times New Roman" w:hAnsi="Times New Roman"/>
          <w:sz w:val="24"/>
          <w:szCs w:val="24"/>
        </w:rPr>
      </w:pPr>
      <w:r w:rsidRPr="00000C1C">
        <w:rPr>
          <w:rFonts w:ascii="Times New Roman" w:hAnsi="Times New Roman"/>
          <w:sz w:val="24"/>
          <w:szCs w:val="24"/>
        </w:rPr>
        <w:t xml:space="preserve">Comprehensive </w:t>
      </w:r>
      <w:r w:rsidR="00E03CD1">
        <w:rPr>
          <w:rFonts w:ascii="Times New Roman" w:hAnsi="Times New Roman"/>
          <w:sz w:val="24"/>
          <w:szCs w:val="24"/>
        </w:rPr>
        <w:t>Register of Voters</w:t>
      </w:r>
      <w:r w:rsidRPr="00000C1C">
        <w:rPr>
          <w:rFonts w:ascii="Times New Roman" w:hAnsi="Times New Roman"/>
          <w:sz w:val="24"/>
          <w:szCs w:val="24"/>
        </w:rPr>
        <w:t xml:space="preserve"> that is accurate and updated regularly</w:t>
      </w:r>
      <w:r w:rsidR="008B6427" w:rsidRPr="00000C1C">
        <w:rPr>
          <w:rFonts w:ascii="Times New Roman" w:hAnsi="Times New Roman"/>
          <w:sz w:val="24"/>
          <w:szCs w:val="24"/>
        </w:rPr>
        <w:t>.</w:t>
      </w:r>
    </w:p>
    <w:p w14:paraId="5533B254" w14:textId="77777777" w:rsidR="0092373A" w:rsidRPr="00000C1C" w:rsidRDefault="00E03CD1" w:rsidP="007C79FB">
      <w:pPr>
        <w:pStyle w:val="ListParagraph"/>
        <w:numPr>
          <w:ilvl w:val="0"/>
          <w:numId w:val="21"/>
        </w:numPr>
        <w:spacing w:line="240" w:lineRule="auto"/>
        <w:jc w:val="both"/>
        <w:rPr>
          <w:rFonts w:ascii="Times New Roman" w:hAnsi="Times New Roman"/>
          <w:sz w:val="24"/>
          <w:szCs w:val="24"/>
        </w:rPr>
      </w:pPr>
      <w:r>
        <w:rPr>
          <w:rFonts w:ascii="Times New Roman" w:hAnsi="Times New Roman"/>
          <w:sz w:val="24"/>
          <w:szCs w:val="24"/>
        </w:rPr>
        <w:t>Register of Voters</w:t>
      </w:r>
      <w:r w:rsidR="00990313">
        <w:rPr>
          <w:rFonts w:ascii="Times New Roman" w:hAnsi="Times New Roman"/>
          <w:sz w:val="24"/>
          <w:szCs w:val="24"/>
        </w:rPr>
        <w:t xml:space="preserve"> </w:t>
      </w:r>
      <w:r w:rsidR="0092373A" w:rsidRPr="00000C1C">
        <w:rPr>
          <w:rFonts w:ascii="Times New Roman" w:hAnsi="Times New Roman"/>
          <w:sz w:val="24"/>
          <w:szCs w:val="24"/>
        </w:rPr>
        <w:t>published on website</w:t>
      </w:r>
      <w:r w:rsidR="008B6427" w:rsidRPr="00000C1C">
        <w:rPr>
          <w:rFonts w:ascii="Times New Roman" w:hAnsi="Times New Roman"/>
          <w:sz w:val="24"/>
          <w:szCs w:val="24"/>
        </w:rPr>
        <w:t>.</w:t>
      </w:r>
    </w:p>
    <w:p w14:paraId="3B4D16AF" w14:textId="77777777" w:rsidR="000F7A22" w:rsidRPr="00000C1C" w:rsidRDefault="000F7A22" w:rsidP="007C79FB">
      <w:pPr>
        <w:pStyle w:val="ListParagraph"/>
        <w:numPr>
          <w:ilvl w:val="0"/>
          <w:numId w:val="21"/>
        </w:numPr>
        <w:spacing w:line="240" w:lineRule="auto"/>
        <w:jc w:val="both"/>
        <w:rPr>
          <w:rFonts w:ascii="Times New Roman" w:hAnsi="Times New Roman"/>
          <w:sz w:val="24"/>
          <w:szCs w:val="24"/>
        </w:rPr>
      </w:pPr>
      <w:r w:rsidRPr="00000C1C">
        <w:rPr>
          <w:rFonts w:ascii="Times New Roman" w:hAnsi="Times New Roman"/>
          <w:sz w:val="24"/>
          <w:szCs w:val="24"/>
        </w:rPr>
        <w:t xml:space="preserve">Effective ICT deployment and utilization </w:t>
      </w:r>
      <w:r w:rsidR="0042688C">
        <w:rPr>
          <w:rFonts w:ascii="Times New Roman" w:hAnsi="Times New Roman"/>
          <w:sz w:val="24"/>
          <w:szCs w:val="24"/>
        </w:rPr>
        <w:t>at</w:t>
      </w:r>
      <w:r w:rsidRPr="00000C1C">
        <w:rPr>
          <w:rFonts w:ascii="Times New Roman" w:hAnsi="Times New Roman"/>
          <w:sz w:val="24"/>
          <w:szCs w:val="24"/>
        </w:rPr>
        <w:t xml:space="preserve"> all stages of the electoral process</w:t>
      </w:r>
      <w:r w:rsidR="00FE2596" w:rsidRPr="00000C1C">
        <w:rPr>
          <w:rFonts w:ascii="Times New Roman" w:hAnsi="Times New Roman"/>
          <w:sz w:val="24"/>
          <w:szCs w:val="24"/>
        </w:rPr>
        <w:t xml:space="preserve"> including </w:t>
      </w:r>
      <w:r w:rsidR="0092373A" w:rsidRPr="00000C1C">
        <w:rPr>
          <w:rFonts w:ascii="Times New Roman" w:hAnsi="Times New Roman"/>
          <w:sz w:val="24"/>
          <w:szCs w:val="24"/>
        </w:rPr>
        <w:t>testing and certifying equipment prior to supply and deployment</w:t>
      </w:r>
      <w:r w:rsidR="00CE510C" w:rsidRPr="00000C1C">
        <w:rPr>
          <w:rFonts w:ascii="Times New Roman" w:hAnsi="Times New Roman"/>
          <w:sz w:val="24"/>
          <w:szCs w:val="24"/>
        </w:rPr>
        <w:t xml:space="preserve">, software training for staff, </w:t>
      </w:r>
      <w:r w:rsidR="0092373A" w:rsidRPr="00000C1C">
        <w:rPr>
          <w:rFonts w:ascii="Times New Roman" w:hAnsi="Times New Roman"/>
          <w:sz w:val="24"/>
          <w:szCs w:val="24"/>
        </w:rPr>
        <w:t xml:space="preserve">video recording of all collation </w:t>
      </w:r>
      <w:r w:rsidR="0042688C" w:rsidRPr="00000C1C">
        <w:rPr>
          <w:rFonts w:ascii="Times New Roman" w:hAnsi="Times New Roman"/>
          <w:sz w:val="24"/>
          <w:szCs w:val="24"/>
        </w:rPr>
        <w:t>centers</w:t>
      </w:r>
      <w:r w:rsidR="0092373A" w:rsidRPr="00000C1C">
        <w:rPr>
          <w:rFonts w:ascii="Times New Roman" w:hAnsi="Times New Roman"/>
          <w:sz w:val="24"/>
          <w:szCs w:val="24"/>
        </w:rPr>
        <w:t xml:space="preserve">, IT based transmission of election results and publication of election results on </w:t>
      </w:r>
      <w:r w:rsidR="007072BE" w:rsidRPr="00000C1C">
        <w:rPr>
          <w:rFonts w:ascii="Times New Roman" w:hAnsi="Times New Roman"/>
          <w:sz w:val="24"/>
          <w:szCs w:val="24"/>
        </w:rPr>
        <w:t xml:space="preserve">the </w:t>
      </w:r>
      <w:r w:rsidR="008B6427" w:rsidRPr="00000C1C">
        <w:rPr>
          <w:rFonts w:ascii="Times New Roman" w:hAnsi="Times New Roman"/>
          <w:sz w:val="24"/>
          <w:szCs w:val="24"/>
        </w:rPr>
        <w:t>C</w:t>
      </w:r>
      <w:r w:rsidR="007072BE" w:rsidRPr="00000C1C">
        <w:rPr>
          <w:rFonts w:ascii="Times New Roman" w:hAnsi="Times New Roman"/>
          <w:sz w:val="24"/>
          <w:szCs w:val="24"/>
        </w:rPr>
        <w:t xml:space="preserve">ommission’s </w:t>
      </w:r>
      <w:r w:rsidR="0092373A" w:rsidRPr="00000C1C">
        <w:rPr>
          <w:rFonts w:ascii="Times New Roman" w:hAnsi="Times New Roman"/>
          <w:sz w:val="24"/>
          <w:szCs w:val="24"/>
        </w:rPr>
        <w:t>website</w:t>
      </w:r>
      <w:r w:rsidR="008B6427" w:rsidRPr="00000C1C">
        <w:rPr>
          <w:rFonts w:ascii="Times New Roman" w:hAnsi="Times New Roman"/>
          <w:sz w:val="24"/>
          <w:szCs w:val="24"/>
        </w:rPr>
        <w:t>.</w:t>
      </w:r>
    </w:p>
    <w:p w14:paraId="176C0D12" w14:textId="77777777" w:rsidR="000F7A22" w:rsidRPr="00000C1C" w:rsidRDefault="000F7A22" w:rsidP="007C79FB">
      <w:pPr>
        <w:pStyle w:val="ListParagraph"/>
        <w:numPr>
          <w:ilvl w:val="0"/>
          <w:numId w:val="21"/>
        </w:numPr>
        <w:spacing w:line="240" w:lineRule="auto"/>
        <w:jc w:val="both"/>
        <w:rPr>
          <w:rFonts w:ascii="Times New Roman" w:hAnsi="Times New Roman"/>
          <w:sz w:val="24"/>
          <w:szCs w:val="24"/>
        </w:rPr>
      </w:pPr>
      <w:r w:rsidRPr="00000C1C">
        <w:rPr>
          <w:rFonts w:ascii="Times New Roman" w:hAnsi="Times New Roman"/>
          <w:sz w:val="24"/>
          <w:szCs w:val="24"/>
        </w:rPr>
        <w:lastRenderedPageBreak/>
        <w:t>Effective election complaints and dispute resolution mechanism set up and functioning properly</w:t>
      </w:r>
      <w:r w:rsidR="005A1C3C" w:rsidRPr="00000C1C">
        <w:rPr>
          <w:rFonts w:ascii="Times New Roman" w:hAnsi="Times New Roman"/>
          <w:sz w:val="24"/>
          <w:szCs w:val="24"/>
        </w:rPr>
        <w:t xml:space="preserve"> with administrative complaints desk using Alternative Dispute Resolution mechanism. </w:t>
      </w:r>
    </w:p>
    <w:p w14:paraId="273E28AF" w14:textId="77777777" w:rsidR="000F7A22" w:rsidRPr="00000C1C" w:rsidRDefault="000F7A22" w:rsidP="007C79FB">
      <w:pPr>
        <w:pStyle w:val="ListParagraph"/>
        <w:numPr>
          <w:ilvl w:val="0"/>
          <w:numId w:val="21"/>
        </w:numPr>
        <w:spacing w:line="240" w:lineRule="auto"/>
        <w:jc w:val="both"/>
        <w:rPr>
          <w:rFonts w:ascii="Times New Roman" w:hAnsi="Times New Roman"/>
          <w:sz w:val="24"/>
          <w:szCs w:val="24"/>
        </w:rPr>
      </w:pPr>
      <w:r w:rsidRPr="00000C1C">
        <w:rPr>
          <w:rFonts w:ascii="Times New Roman" w:hAnsi="Times New Roman"/>
          <w:sz w:val="24"/>
          <w:szCs w:val="24"/>
        </w:rPr>
        <w:t>Constituency</w:t>
      </w:r>
      <w:r w:rsidR="007072BE" w:rsidRPr="00000C1C">
        <w:rPr>
          <w:rFonts w:ascii="Times New Roman" w:hAnsi="Times New Roman"/>
          <w:sz w:val="24"/>
          <w:szCs w:val="24"/>
        </w:rPr>
        <w:t xml:space="preserve"> delimitation and</w:t>
      </w:r>
      <w:r w:rsidRPr="00000C1C">
        <w:rPr>
          <w:rFonts w:ascii="Times New Roman" w:hAnsi="Times New Roman"/>
          <w:sz w:val="24"/>
          <w:szCs w:val="24"/>
        </w:rPr>
        <w:t xml:space="preserve"> delineation </w:t>
      </w:r>
      <w:r w:rsidR="0042688C">
        <w:rPr>
          <w:rFonts w:ascii="Times New Roman" w:hAnsi="Times New Roman"/>
          <w:sz w:val="24"/>
          <w:szCs w:val="24"/>
        </w:rPr>
        <w:t>carried</w:t>
      </w:r>
      <w:r w:rsidR="00C00E37">
        <w:rPr>
          <w:rFonts w:ascii="Times New Roman" w:hAnsi="Times New Roman"/>
          <w:sz w:val="24"/>
          <w:szCs w:val="24"/>
        </w:rPr>
        <w:t xml:space="preserve"> out</w:t>
      </w:r>
      <w:r w:rsidRPr="00000C1C">
        <w:rPr>
          <w:rFonts w:ascii="Times New Roman" w:hAnsi="Times New Roman"/>
          <w:sz w:val="24"/>
          <w:szCs w:val="24"/>
        </w:rPr>
        <w:t xml:space="preserve"> in accordance with international best practice</w:t>
      </w:r>
      <w:r w:rsidR="0042688C">
        <w:rPr>
          <w:rFonts w:ascii="Times New Roman" w:hAnsi="Times New Roman"/>
          <w:sz w:val="24"/>
          <w:szCs w:val="24"/>
        </w:rPr>
        <w:t xml:space="preserve"> and in line with the Constitution and Electoral Act provision</w:t>
      </w:r>
      <w:r w:rsidR="00C00E37">
        <w:rPr>
          <w:rFonts w:ascii="Times New Roman" w:hAnsi="Times New Roman"/>
          <w:sz w:val="24"/>
          <w:szCs w:val="24"/>
        </w:rPr>
        <w:t>s</w:t>
      </w:r>
      <w:r w:rsidR="0042688C">
        <w:rPr>
          <w:rFonts w:ascii="Times New Roman" w:hAnsi="Times New Roman"/>
          <w:sz w:val="24"/>
          <w:szCs w:val="24"/>
        </w:rPr>
        <w:t>.</w:t>
      </w:r>
    </w:p>
    <w:p w14:paraId="16AB7D72" w14:textId="77777777" w:rsidR="00CF0FEA" w:rsidRPr="00000C1C" w:rsidRDefault="00D1472F" w:rsidP="007C79FB">
      <w:pPr>
        <w:pStyle w:val="ListParagraph"/>
        <w:numPr>
          <w:ilvl w:val="0"/>
          <w:numId w:val="21"/>
        </w:numPr>
        <w:spacing w:line="240" w:lineRule="auto"/>
        <w:jc w:val="both"/>
        <w:rPr>
          <w:rFonts w:ascii="Times New Roman" w:hAnsi="Times New Roman"/>
          <w:sz w:val="24"/>
          <w:szCs w:val="24"/>
        </w:rPr>
      </w:pPr>
      <w:r w:rsidRPr="00000C1C">
        <w:rPr>
          <w:rFonts w:ascii="Times New Roman" w:hAnsi="Times New Roman"/>
          <w:sz w:val="24"/>
          <w:szCs w:val="24"/>
        </w:rPr>
        <w:t>Development of Stan</w:t>
      </w:r>
      <w:r w:rsidR="00E03CD1">
        <w:rPr>
          <w:rFonts w:ascii="Times New Roman" w:hAnsi="Times New Roman"/>
          <w:sz w:val="24"/>
          <w:szCs w:val="24"/>
        </w:rPr>
        <w:t>dard Operating Proc</w:t>
      </w:r>
      <w:r w:rsidRPr="00000C1C">
        <w:rPr>
          <w:rFonts w:ascii="Times New Roman" w:hAnsi="Times New Roman"/>
          <w:sz w:val="24"/>
          <w:szCs w:val="24"/>
        </w:rPr>
        <w:t xml:space="preserve">edure for recruitment and deployment of electoral officials, and development of </w:t>
      </w:r>
      <w:proofErr w:type="gramStart"/>
      <w:r w:rsidRPr="00000C1C">
        <w:rPr>
          <w:rFonts w:ascii="Times New Roman" w:hAnsi="Times New Roman"/>
          <w:sz w:val="24"/>
          <w:szCs w:val="24"/>
        </w:rPr>
        <w:t>data base</w:t>
      </w:r>
      <w:proofErr w:type="gramEnd"/>
      <w:r w:rsidRPr="00000C1C">
        <w:rPr>
          <w:rFonts w:ascii="Times New Roman" w:hAnsi="Times New Roman"/>
          <w:sz w:val="24"/>
          <w:szCs w:val="24"/>
        </w:rPr>
        <w:t xml:space="preserve"> for election officials</w:t>
      </w:r>
      <w:r w:rsidR="0042688C">
        <w:rPr>
          <w:rFonts w:ascii="Times New Roman" w:hAnsi="Times New Roman"/>
          <w:sz w:val="24"/>
          <w:szCs w:val="24"/>
        </w:rPr>
        <w:t xml:space="preserve">, including security personnel </w:t>
      </w:r>
      <w:r w:rsidR="00735842">
        <w:rPr>
          <w:rFonts w:ascii="Times New Roman" w:hAnsi="Times New Roman"/>
          <w:sz w:val="24"/>
          <w:szCs w:val="24"/>
        </w:rPr>
        <w:t>established</w:t>
      </w:r>
      <w:r w:rsidR="00090E02">
        <w:rPr>
          <w:rFonts w:ascii="Times New Roman" w:hAnsi="Times New Roman"/>
          <w:sz w:val="24"/>
          <w:szCs w:val="24"/>
        </w:rPr>
        <w:t>.</w:t>
      </w:r>
    </w:p>
    <w:p w14:paraId="4BF836E9" w14:textId="77777777" w:rsidR="007072BE" w:rsidRPr="00000C1C" w:rsidRDefault="007072BE" w:rsidP="007C79FB">
      <w:pPr>
        <w:pStyle w:val="ListParagraph"/>
        <w:numPr>
          <w:ilvl w:val="0"/>
          <w:numId w:val="21"/>
        </w:numPr>
        <w:spacing w:line="240" w:lineRule="auto"/>
        <w:jc w:val="both"/>
        <w:rPr>
          <w:rFonts w:ascii="Times New Roman" w:hAnsi="Times New Roman"/>
          <w:sz w:val="24"/>
          <w:szCs w:val="24"/>
        </w:rPr>
      </w:pPr>
      <w:r w:rsidRPr="00000C1C">
        <w:rPr>
          <w:rFonts w:ascii="Times New Roman" w:hAnsi="Times New Roman"/>
          <w:sz w:val="24"/>
          <w:szCs w:val="24"/>
        </w:rPr>
        <w:t>Improved infrastructure to support</w:t>
      </w:r>
      <w:r w:rsidR="0042688C">
        <w:rPr>
          <w:rFonts w:ascii="Times New Roman" w:hAnsi="Times New Roman"/>
          <w:sz w:val="24"/>
          <w:szCs w:val="24"/>
        </w:rPr>
        <w:t xml:space="preserve"> the conduct of </w:t>
      </w:r>
      <w:r w:rsidRPr="00000C1C">
        <w:rPr>
          <w:rFonts w:ascii="Times New Roman" w:hAnsi="Times New Roman"/>
          <w:sz w:val="24"/>
          <w:szCs w:val="24"/>
        </w:rPr>
        <w:t>free, fair and credible elections</w:t>
      </w:r>
      <w:r w:rsidR="00090E02">
        <w:rPr>
          <w:rFonts w:ascii="Times New Roman" w:hAnsi="Times New Roman"/>
          <w:sz w:val="24"/>
          <w:szCs w:val="24"/>
        </w:rPr>
        <w:t>.</w:t>
      </w:r>
    </w:p>
    <w:p w14:paraId="0C5F60D7" w14:textId="77777777" w:rsidR="00FE2596" w:rsidRPr="00000C1C" w:rsidRDefault="00FE2596" w:rsidP="007C79FB">
      <w:pPr>
        <w:pStyle w:val="ListParagraph"/>
        <w:spacing w:line="240" w:lineRule="auto"/>
        <w:jc w:val="both"/>
        <w:rPr>
          <w:rFonts w:ascii="Times New Roman" w:hAnsi="Times New Roman"/>
          <w:sz w:val="24"/>
          <w:szCs w:val="24"/>
        </w:rPr>
      </w:pPr>
    </w:p>
    <w:p w14:paraId="4212C390" w14:textId="77777777" w:rsidR="001631C3" w:rsidRPr="00000C1C" w:rsidRDefault="001631C3" w:rsidP="007C79FB">
      <w:pPr>
        <w:spacing w:line="240" w:lineRule="auto"/>
        <w:jc w:val="both"/>
        <w:rPr>
          <w:rFonts w:ascii="Times New Roman" w:hAnsi="Times New Roman"/>
          <w:sz w:val="24"/>
          <w:szCs w:val="24"/>
        </w:rPr>
      </w:pPr>
      <w:r w:rsidRPr="00000C1C">
        <w:rPr>
          <w:rFonts w:ascii="Times New Roman" w:hAnsi="Times New Roman"/>
          <w:b/>
          <w:sz w:val="24"/>
          <w:szCs w:val="24"/>
        </w:rPr>
        <w:t>Strategic Objective Two:</w:t>
      </w:r>
      <w:r w:rsidRPr="00000C1C">
        <w:rPr>
          <w:rFonts w:ascii="Times New Roman" w:hAnsi="Times New Roman"/>
          <w:sz w:val="24"/>
          <w:szCs w:val="24"/>
        </w:rPr>
        <w:t xml:space="preserve"> To improve voter education, training and research</w:t>
      </w:r>
    </w:p>
    <w:p w14:paraId="64E552A3" w14:textId="77777777" w:rsidR="001631C3" w:rsidRPr="00000C1C" w:rsidRDefault="001631C3" w:rsidP="007C79FB">
      <w:pPr>
        <w:spacing w:line="240" w:lineRule="auto"/>
        <w:jc w:val="both"/>
        <w:rPr>
          <w:rFonts w:ascii="Times New Roman" w:hAnsi="Times New Roman"/>
          <w:b/>
          <w:sz w:val="24"/>
          <w:szCs w:val="24"/>
        </w:rPr>
      </w:pPr>
      <w:r w:rsidRPr="00000C1C">
        <w:rPr>
          <w:rFonts w:ascii="Times New Roman" w:hAnsi="Times New Roman"/>
          <w:b/>
          <w:sz w:val="24"/>
          <w:szCs w:val="24"/>
        </w:rPr>
        <w:t>Key Actions</w:t>
      </w:r>
    </w:p>
    <w:p w14:paraId="4CA02390" w14:textId="77777777" w:rsidR="001631C3" w:rsidRPr="00000C1C" w:rsidRDefault="001631C3" w:rsidP="007C79FB">
      <w:pPr>
        <w:pStyle w:val="ListParagraph"/>
        <w:numPr>
          <w:ilvl w:val="0"/>
          <w:numId w:val="19"/>
        </w:numPr>
        <w:spacing w:line="240" w:lineRule="auto"/>
        <w:jc w:val="both"/>
        <w:rPr>
          <w:rFonts w:ascii="Times New Roman" w:hAnsi="Times New Roman"/>
          <w:sz w:val="24"/>
          <w:szCs w:val="24"/>
        </w:rPr>
      </w:pPr>
      <w:r w:rsidRPr="00000C1C">
        <w:rPr>
          <w:rFonts w:ascii="Times New Roman" w:hAnsi="Times New Roman"/>
          <w:sz w:val="24"/>
          <w:szCs w:val="24"/>
        </w:rPr>
        <w:t xml:space="preserve">Formulate and implement voter education </w:t>
      </w:r>
      <w:proofErr w:type="spellStart"/>
      <w:r w:rsidRPr="00000C1C">
        <w:rPr>
          <w:rFonts w:ascii="Times New Roman" w:hAnsi="Times New Roman"/>
          <w:sz w:val="24"/>
          <w:szCs w:val="24"/>
        </w:rPr>
        <w:t>progarmme</w:t>
      </w:r>
      <w:proofErr w:type="spellEnd"/>
    </w:p>
    <w:p w14:paraId="368117D1" w14:textId="77777777" w:rsidR="001631C3" w:rsidRPr="00000C1C" w:rsidRDefault="001631C3" w:rsidP="007C79FB">
      <w:pPr>
        <w:pStyle w:val="ListParagraph"/>
        <w:numPr>
          <w:ilvl w:val="0"/>
          <w:numId w:val="19"/>
        </w:numPr>
        <w:spacing w:line="240" w:lineRule="auto"/>
        <w:jc w:val="both"/>
        <w:rPr>
          <w:rFonts w:ascii="Times New Roman" w:hAnsi="Times New Roman"/>
          <w:sz w:val="24"/>
          <w:szCs w:val="24"/>
        </w:rPr>
      </w:pPr>
      <w:r w:rsidRPr="00000C1C">
        <w:rPr>
          <w:rFonts w:ascii="Times New Roman" w:hAnsi="Times New Roman"/>
          <w:sz w:val="24"/>
          <w:szCs w:val="24"/>
        </w:rPr>
        <w:t xml:space="preserve">Formulate and implement training </w:t>
      </w:r>
      <w:proofErr w:type="spellStart"/>
      <w:r w:rsidRPr="00000C1C">
        <w:rPr>
          <w:rFonts w:ascii="Times New Roman" w:hAnsi="Times New Roman"/>
          <w:sz w:val="24"/>
          <w:szCs w:val="24"/>
        </w:rPr>
        <w:t>programme</w:t>
      </w:r>
      <w:proofErr w:type="spellEnd"/>
    </w:p>
    <w:p w14:paraId="117B71DD" w14:textId="77777777" w:rsidR="001631C3" w:rsidRDefault="001631C3" w:rsidP="007C79FB">
      <w:pPr>
        <w:pStyle w:val="ListParagraph"/>
        <w:numPr>
          <w:ilvl w:val="0"/>
          <w:numId w:val="19"/>
        </w:numPr>
        <w:spacing w:line="240" w:lineRule="auto"/>
        <w:jc w:val="both"/>
        <w:rPr>
          <w:rFonts w:ascii="Times New Roman" w:hAnsi="Times New Roman"/>
          <w:sz w:val="24"/>
          <w:szCs w:val="24"/>
        </w:rPr>
      </w:pPr>
      <w:r w:rsidRPr="00000C1C">
        <w:rPr>
          <w:rFonts w:ascii="Times New Roman" w:hAnsi="Times New Roman"/>
          <w:sz w:val="24"/>
          <w:szCs w:val="24"/>
        </w:rPr>
        <w:t>Formulate and implement a research agenda</w:t>
      </w:r>
    </w:p>
    <w:p w14:paraId="47CBE2F5" w14:textId="77777777" w:rsidR="00D44092" w:rsidRPr="00000C1C" w:rsidRDefault="00D44092" w:rsidP="007C79FB">
      <w:pPr>
        <w:pStyle w:val="ListParagraph"/>
        <w:numPr>
          <w:ilvl w:val="0"/>
          <w:numId w:val="19"/>
        </w:numPr>
        <w:spacing w:line="240" w:lineRule="auto"/>
        <w:jc w:val="both"/>
        <w:rPr>
          <w:rFonts w:ascii="Times New Roman" w:hAnsi="Times New Roman"/>
          <w:sz w:val="24"/>
          <w:szCs w:val="24"/>
        </w:rPr>
      </w:pPr>
      <w:proofErr w:type="spellStart"/>
      <w:r>
        <w:rPr>
          <w:rFonts w:ascii="Times New Roman" w:hAnsi="Times New Roman"/>
          <w:sz w:val="24"/>
          <w:szCs w:val="24"/>
        </w:rPr>
        <w:t>Institutionalise</w:t>
      </w:r>
      <w:proofErr w:type="spellEnd"/>
      <w:r>
        <w:rPr>
          <w:rFonts w:ascii="Times New Roman" w:hAnsi="Times New Roman"/>
          <w:sz w:val="24"/>
          <w:szCs w:val="24"/>
        </w:rPr>
        <w:t xml:space="preserve"> the National Inter-Agency Committee on Voter Education (NICVE) </w:t>
      </w:r>
    </w:p>
    <w:p w14:paraId="73CEA944" w14:textId="77777777" w:rsidR="001631C3" w:rsidRPr="00000C1C" w:rsidRDefault="001631C3" w:rsidP="007C79FB">
      <w:pPr>
        <w:numPr>
          <w:ilvl w:val="0"/>
          <w:numId w:val="19"/>
        </w:numPr>
        <w:spacing w:line="240" w:lineRule="auto"/>
        <w:jc w:val="both"/>
        <w:rPr>
          <w:rFonts w:ascii="Times New Roman" w:hAnsi="Times New Roman"/>
          <w:sz w:val="24"/>
          <w:szCs w:val="24"/>
        </w:rPr>
      </w:pPr>
      <w:r w:rsidRPr="00000C1C">
        <w:rPr>
          <w:rFonts w:ascii="Times New Roman" w:hAnsi="Times New Roman"/>
          <w:sz w:val="24"/>
          <w:szCs w:val="24"/>
        </w:rPr>
        <w:t xml:space="preserve">Formulate and implement policies to ensure participation </w:t>
      </w:r>
      <w:r w:rsidR="001417C6" w:rsidRPr="00000C1C">
        <w:rPr>
          <w:rFonts w:ascii="Times New Roman" w:hAnsi="Times New Roman"/>
          <w:sz w:val="24"/>
          <w:szCs w:val="24"/>
        </w:rPr>
        <w:t xml:space="preserve">of </w:t>
      </w:r>
      <w:r w:rsidR="00C00E37">
        <w:rPr>
          <w:rFonts w:ascii="Times New Roman" w:hAnsi="Times New Roman"/>
          <w:sz w:val="24"/>
          <w:szCs w:val="24"/>
        </w:rPr>
        <w:t>marginalized gro</w:t>
      </w:r>
      <w:r w:rsidR="00522EE4">
        <w:rPr>
          <w:rFonts w:ascii="Times New Roman" w:hAnsi="Times New Roman"/>
          <w:sz w:val="24"/>
          <w:szCs w:val="24"/>
        </w:rPr>
        <w:t>u</w:t>
      </w:r>
      <w:r w:rsidR="00C00E37">
        <w:rPr>
          <w:rFonts w:ascii="Times New Roman" w:hAnsi="Times New Roman"/>
          <w:sz w:val="24"/>
          <w:szCs w:val="24"/>
        </w:rPr>
        <w:t>ps</w:t>
      </w:r>
      <w:r w:rsidR="001417C6" w:rsidRPr="00000C1C">
        <w:rPr>
          <w:rFonts w:ascii="Times New Roman" w:hAnsi="Times New Roman"/>
          <w:sz w:val="24"/>
          <w:szCs w:val="24"/>
        </w:rPr>
        <w:t xml:space="preserve"> </w:t>
      </w:r>
      <w:r w:rsidR="00735842">
        <w:rPr>
          <w:rFonts w:ascii="Times New Roman" w:hAnsi="Times New Roman"/>
          <w:sz w:val="24"/>
          <w:szCs w:val="24"/>
        </w:rPr>
        <w:t>including persons living with disabilities as well as Out of Country Voting (OC</w:t>
      </w:r>
      <w:r w:rsidR="00090E02">
        <w:rPr>
          <w:rFonts w:ascii="Times New Roman" w:hAnsi="Times New Roman"/>
          <w:sz w:val="24"/>
          <w:szCs w:val="24"/>
        </w:rPr>
        <w:t>V</w:t>
      </w:r>
      <w:r w:rsidR="00735842">
        <w:rPr>
          <w:rFonts w:ascii="Times New Roman" w:hAnsi="Times New Roman"/>
          <w:sz w:val="24"/>
          <w:szCs w:val="24"/>
        </w:rPr>
        <w:t>)</w:t>
      </w:r>
    </w:p>
    <w:p w14:paraId="5A4094DB" w14:textId="77777777" w:rsidR="006931F1" w:rsidRPr="00000C1C" w:rsidRDefault="006931F1" w:rsidP="007C79FB">
      <w:pPr>
        <w:spacing w:line="240" w:lineRule="auto"/>
        <w:jc w:val="both"/>
        <w:rPr>
          <w:rFonts w:ascii="Times New Roman" w:hAnsi="Times New Roman"/>
          <w:b/>
          <w:sz w:val="24"/>
          <w:szCs w:val="24"/>
        </w:rPr>
      </w:pPr>
      <w:r w:rsidRPr="00000C1C">
        <w:rPr>
          <w:rFonts w:ascii="Times New Roman" w:hAnsi="Times New Roman"/>
          <w:b/>
          <w:sz w:val="24"/>
          <w:szCs w:val="24"/>
        </w:rPr>
        <w:t>Key Outcomes</w:t>
      </w:r>
    </w:p>
    <w:p w14:paraId="7A9B78D6" w14:textId="77777777" w:rsidR="006931F1" w:rsidRPr="00000C1C" w:rsidRDefault="006931F1" w:rsidP="007C79FB">
      <w:pPr>
        <w:pStyle w:val="ListParagraph"/>
        <w:numPr>
          <w:ilvl w:val="0"/>
          <w:numId w:val="22"/>
        </w:numPr>
        <w:spacing w:line="240" w:lineRule="auto"/>
        <w:jc w:val="both"/>
        <w:rPr>
          <w:rFonts w:ascii="Times New Roman" w:hAnsi="Times New Roman"/>
          <w:sz w:val="24"/>
          <w:szCs w:val="24"/>
        </w:rPr>
      </w:pPr>
      <w:r w:rsidRPr="00000C1C">
        <w:rPr>
          <w:rFonts w:ascii="Times New Roman" w:hAnsi="Times New Roman"/>
          <w:sz w:val="24"/>
          <w:szCs w:val="24"/>
        </w:rPr>
        <w:t xml:space="preserve">Strategies for improving voter education including </w:t>
      </w:r>
      <w:r w:rsidR="001417C6" w:rsidRPr="00000C1C">
        <w:rPr>
          <w:rFonts w:ascii="Times New Roman" w:hAnsi="Times New Roman"/>
          <w:sz w:val="24"/>
          <w:szCs w:val="24"/>
        </w:rPr>
        <w:t>voter education in schoo</w:t>
      </w:r>
      <w:r w:rsidRPr="00000C1C">
        <w:rPr>
          <w:rFonts w:ascii="Times New Roman" w:hAnsi="Times New Roman"/>
          <w:sz w:val="24"/>
          <w:szCs w:val="24"/>
        </w:rPr>
        <w:t>l curriculum, early production of voter education materials including e-materials, advocacy an</w:t>
      </w:r>
      <w:r w:rsidR="00090E02">
        <w:rPr>
          <w:rFonts w:ascii="Times New Roman" w:hAnsi="Times New Roman"/>
          <w:sz w:val="24"/>
          <w:szCs w:val="24"/>
        </w:rPr>
        <w:t>d partnership with stakeholders</w:t>
      </w:r>
    </w:p>
    <w:p w14:paraId="39779D6F" w14:textId="77777777" w:rsidR="006931F1" w:rsidRPr="00000C1C" w:rsidRDefault="006931F1" w:rsidP="007C79FB">
      <w:pPr>
        <w:pStyle w:val="ListParagraph"/>
        <w:numPr>
          <w:ilvl w:val="0"/>
          <w:numId w:val="22"/>
        </w:numPr>
        <w:spacing w:line="240" w:lineRule="auto"/>
        <w:jc w:val="both"/>
        <w:rPr>
          <w:rFonts w:ascii="Times New Roman" w:hAnsi="Times New Roman"/>
          <w:sz w:val="24"/>
          <w:szCs w:val="24"/>
        </w:rPr>
      </w:pPr>
      <w:r w:rsidRPr="00000C1C">
        <w:rPr>
          <w:rFonts w:ascii="Times New Roman" w:hAnsi="Times New Roman"/>
          <w:sz w:val="24"/>
          <w:szCs w:val="24"/>
        </w:rPr>
        <w:t xml:space="preserve">Conduct of training needs assessment and training </w:t>
      </w:r>
      <w:proofErr w:type="spellStart"/>
      <w:r w:rsidRPr="00000C1C">
        <w:rPr>
          <w:rFonts w:ascii="Times New Roman" w:hAnsi="Times New Roman"/>
          <w:sz w:val="24"/>
          <w:szCs w:val="24"/>
        </w:rPr>
        <w:t>programmes</w:t>
      </w:r>
      <w:proofErr w:type="spellEnd"/>
      <w:r w:rsidRPr="00000C1C">
        <w:rPr>
          <w:rFonts w:ascii="Times New Roman" w:hAnsi="Times New Roman"/>
          <w:sz w:val="24"/>
          <w:szCs w:val="24"/>
        </w:rPr>
        <w:t xml:space="preserve"> with a clear training calendar for all categories of staff and stakeholders</w:t>
      </w:r>
    </w:p>
    <w:p w14:paraId="3CDF702F" w14:textId="77777777" w:rsidR="0092373A" w:rsidRPr="00000C1C" w:rsidRDefault="0092373A" w:rsidP="007C79FB">
      <w:pPr>
        <w:pStyle w:val="ListParagraph"/>
        <w:numPr>
          <w:ilvl w:val="0"/>
          <w:numId w:val="22"/>
        </w:numPr>
        <w:spacing w:line="240" w:lineRule="auto"/>
        <w:jc w:val="both"/>
        <w:rPr>
          <w:rFonts w:ascii="Times New Roman" w:hAnsi="Times New Roman"/>
          <w:sz w:val="24"/>
          <w:szCs w:val="24"/>
        </w:rPr>
      </w:pPr>
      <w:r w:rsidRPr="00000C1C">
        <w:rPr>
          <w:rFonts w:ascii="Times New Roman" w:hAnsi="Times New Roman"/>
          <w:sz w:val="24"/>
          <w:szCs w:val="24"/>
        </w:rPr>
        <w:t xml:space="preserve">Developed civic </w:t>
      </w:r>
      <w:r w:rsidR="001417C6" w:rsidRPr="00000C1C">
        <w:rPr>
          <w:rFonts w:ascii="Times New Roman" w:hAnsi="Times New Roman"/>
          <w:sz w:val="24"/>
          <w:szCs w:val="24"/>
        </w:rPr>
        <w:t xml:space="preserve">education </w:t>
      </w:r>
      <w:r w:rsidRPr="00000C1C">
        <w:rPr>
          <w:rFonts w:ascii="Times New Roman" w:hAnsi="Times New Roman"/>
          <w:sz w:val="24"/>
          <w:szCs w:val="24"/>
        </w:rPr>
        <w:t>curriculum for primary and secondary schools and general studies for tertiary institutions</w:t>
      </w:r>
    </w:p>
    <w:p w14:paraId="62DF9224" w14:textId="77777777" w:rsidR="00090E02" w:rsidRPr="00090E02" w:rsidRDefault="006931F1" w:rsidP="007C79FB">
      <w:pPr>
        <w:pStyle w:val="ListParagraph"/>
        <w:numPr>
          <w:ilvl w:val="0"/>
          <w:numId w:val="22"/>
        </w:numPr>
        <w:spacing w:line="240" w:lineRule="auto"/>
        <w:jc w:val="both"/>
        <w:rPr>
          <w:rFonts w:ascii="Times New Roman" w:hAnsi="Times New Roman"/>
          <w:sz w:val="24"/>
          <w:szCs w:val="24"/>
        </w:rPr>
      </w:pPr>
      <w:r w:rsidRPr="00090E02">
        <w:rPr>
          <w:rFonts w:ascii="Times New Roman" w:hAnsi="Times New Roman"/>
          <w:sz w:val="24"/>
          <w:szCs w:val="24"/>
        </w:rPr>
        <w:t>A research agenda based on the experience of the country on election management</w:t>
      </w:r>
      <w:r w:rsidR="00735842" w:rsidRPr="00090E02">
        <w:rPr>
          <w:rFonts w:ascii="Times New Roman" w:hAnsi="Times New Roman"/>
          <w:sz w:val="24"/>
          <w:szCs w:val="24"/>
        </w:rPr>
        <w:t xml:space="preserve"> developed</w:t>
      </w:r>
    </w:p>
    <w:p w14:paraId="35F64B77" w14:textId="77777777" w:rsidR="00C90E8E" w:rsidRPr="00000C1C" w:rsidRDefault="00C90E8E" w:rsidP="007C79FB">
      <w:pPr>
        <w:pStyle w:val="ListParagraph"/>
        <w:numPr>
          <w:ilvl w:val="0"/>
          <w:numId w:val="22"/>
        </w:numPr>
        <w:spacing w:line="240" w:lineRule="auto"/>
        <w:jc w:val="both"/>
        <w:rPr>
          <w:rFonts w:ascii="Times New Roman" w:hAnsi="Times New Roman"/>
          <w:sz w:val="24"/>
          <w:szCs w:val="24"/>
        </w:rPr>
      </w:pPr>
      <w:r w:rsidRPr="00000C1C">
        <w:rPr>
          <w:rFonts w:ascii="Times New Roman" w:hAnsi="Times New Roman"/>
          <w:sz w:val="24"/>
          <w:szCs w:val="24"/>
        </w:rPr>
        <w:t>Re-</w:t>
      </w:r>
      <w:proofErr w:type="spellStart"/>
      <w:r w:rsidRPr="00000C1C">
        <w:rPr>
          <w:rFonts w:ascii="Times New Roman" w:hAnsi="Times New Roman"/>
          <w:sz w:val="24"/>
          <w:szCs w:val="24"/>
        </w:rPr>
        <w:t>organised</w:t>
      </w:r>
      <w:proofErr w:type="spellEnd"/>
      <w:r w:rsidRPr="00000C1C">
        <w:rPr>
          <w:rFonts w:ascii="Times New Roman" w:hAnsi="Times New Roman"/>
          <w:sz w:val="24"/>
          <w:szCs w:val="24"/>
        </w:rPr>
        <w:t xml:space="preserve"> and refocused Electoral Institute</w:t>
      </w:r>
    </w:p>
    <w:p w14:paraId="44B9ECA5" w14:textId="77777777" w:rsidR="00C90E8E" w:rsidRPr="00000C1C" w:rsidRDefault="00C90E8E" w:rsidP="007C79FB">
      <w:pPr>
        <w:pStyle w:val="ListParagraph"/>
        <w:numPr>
          <w:ilvl w:val="0"/>
          <w:numId w:val="22"/>
        </w:numPr>
        <w:spacing w:line="240" w:lineRule="auto"/>
        <w:jc w:val="both"/>
        <w:rPr>
          <w:rFonts w:ascii="Times New Roman" w:hAnsi="Times New Roman"/>
          <w:sz w:val="24"/>
          <w:szCs w:val="24"/>
        </w:rPr>
      </w:pPr>
      <w:r w:rsidRPr="00000C1C">
        <w:rPr>
          <w:rFonts w:ascii="Times New Roman" w:hAnsi="Times New Roman"/>
          <w:sz w:val="24"/>
          <w:szCs w:val="24"/>
        </w:rPr>
        <w:t>Publications and database on electoral issues in Nigeria</w:t>
      </w:r>
    </w:p>
    <w:p w14:paraId="2BB85CAB" w14:textId="77777777" w:rsidR="006931F1" w:rsidRPr="00000C1C" w:rsidRDefault="006931F1" w:rsidP="007C79FB">
      <w:pPr>
        <w:pStyle w:val="ListParagraph"/>
        <w:numPr>
          <w:ilvl w:val="0"/>
          <w:numId w:val="22"/>
        </w:numPr>
        <w:spacing w:line="240" w:lineRule="auto"/>
        <w:jc w:val="both"/>
        <w:rPr>
          <w:rFonts w:ascii="Times New Roman" w:hAnsi="Times New Roman"/>
          <w:sz w:val="24"/>
          <w:szCs w:val="24"/>
        </w:rPr>
      </w:pPr>
      <w:r w:rsidRPr="00000C1C">
        <w:rPr>
          <w:rFonts w:ascii="Times New Roman" w:hAnsi="Times New Roman"/>
          <w:sz w:val="24"/>
          <w:szCs w:val="24"/>
        </w:rPr>
        <w:t>Increase</w:t>
      </w:r>
      <w:r w:rsidR="001417C6" w:rsidRPr="00000C1C">
        <w:rPr>
          <w:rFonts w:ascii="Times New Roman" w:hAnsi="Times New Roman"/>
          <w:sz w:val="24"/>
          <w:szCs w:val="24"/>
        </w:rPr>
        <w:t>d</w:t>
      </w:r>
      <w:r w:rsidR="00735842">
        <w:rPr>
          <w:rFonts w:ascii="Times New Roman" w:hAnsi="Times New Roman"/>
          <w:sz w:val="24"/>
          <w:szCs w:val="24"/>
        </w:rPr>
        <w:t xml:space="preserve"> </w:t>
      </w:r>
      <w:r w:rsidR="001417C6" w:rsidRPr="00000C1C">
        <w:rPr>
          <w:rFonts w:ascii="Times New Roman" w:hAnsi="Times New Roman"/>
          <w:sz w:val="24"/>
          <w:szCs w:val="24"/>
        </w:rPr>
        <w:t xml:space="preserve">voter turnout </w:t>
      </w:r>
      <w:r w:rsidRPr="00000C1C">
        <w:rPr>
          <w:rFonts w:ascii="Times New Roman" w:hAnsi="Times New Roman"/>
          <w:sz w:val="24"/>
          <w:szCs w:val="24"/>
        </w:rPr>
        <w:t>during elections</w:t>
      </w:r>
    </w:p>
    <w:p w14:paraId="5AC7E715" w14:textId="77777777" w:rsidR="00C90E8E" w:rsidRPr="00000C1C" w:rsidRDefault="00C90E8E" w:rsidP="007C79FB">
      <w:pPr>
        <w:pStyle w:val="ListParagraph"/>
        <w:numPr>
          <w:ilvl w:val="0"/>
          <w:numId w:val="22"/>
        </w:numPr>
        <w:spacing w:line="240" w:lineRule="auto"/>
        <w:jc w:val="both"/>
        <w:rPr>
          <w:rFonts w:ascii="Times New Roman" w:hAnsi="Times New Roman"/>
          <w:sz w:val="24"/>
          <w:szCs w:val="24"/>
        </w:rPr>
      </w:pPr>
      <w:r w:rsidRPr="00000C1C">
        <w:rPr>
          <w:rFonts w:ascii="Times New Roman" w:hAnsi="Times New Roman"/>
          <w:sz w:val="24"/>
          <w:szCs w:val="24"/>
        </w:rPr>
        <w:t>Policies on the participation of marginalized groups in the electoral process</w:t>
      </w:r>
      <w:r w:rsidR="00090E02">
        <w:rPr>
          <w:rFonts w:ascii="Times New Roman" w:hAnsi="Times New Roman"/>
          <w:sz w:val="24"/>
          <w:szCs w:val="24"/>
        </w:rPr>
        <w:t>.</w:t>
      </w:r>
    </w:p>
    <w:p w14:paraId="41F8FE19" w14:textId="77777777" w:rsidR="001631C3" w:rsidRPr="00000C1C" w:rsidRDefault="001631C3" w:rsidP="007C79FB">
      <w:pPr>
        <w:spacing w:line="240" w:lineRule="auto"/>
        <w:jc w:val="both"/>
        <w:rPr>
          <w:rFonts w:ascii="Times New Roman" w:hAnsi="Times New Roman"/>
          <w:sz w:val="24"/>
          <w:szCs w:val="24"/>
        </w:rPr>
      </w:pPr>
      <w:r w:rsidRPr="00000C1C">
        <w:rPr>
          <w:rFonts w:ascii="Times New Roman" w:hAnsi="Times New Roman"/>
          <w:b/>
          <w:sz w:val="24"/>
          <w:szCs w:val="24"/>
        </w:rPr>
        <w:t>Strategic Objective Three:</w:t>
      </w:r>
      <w:r w:rsidRPr="00000C1C">
        <w:rPr>
          <w:rFonts w:ascii="Times New Roman" w:hAnsi="Times New Roman"/>
          <w:sz w:val="24"/>
          <w:szCs w:val="24"/>
        </w:rPr>
        <w:t xml:space="preserve"> To register </w:t>
      </w:r>
      <w:r w:rsidR="00E03CD1" w:rsidRPr="00000C1C">
        <w:rPr>
          <w:rFonts w:ascii="Times New Roman" w:hAnsi="Times New Roman"/>
          <w:sz w:val="24"/>
          <w:szCs w:val="24"/>
        </w:rPr>
        <w:t xml:space="preserve">political parties </w:t>
      </w:r>
      <w:r w:rsidR="00E03CD1">
        <w:rPr>
          <w:rFonts w:ascii="Times New Roman" w:hAnsi="Times New Roman"/>
          <w:sz w:val="24"/>
          <w:szCs w:val="24"/>
        </w:rPr>
        <w:t>and monitor their operations</w:t>
      </w:r>
    </w:p>
    <w:p w14:paraId="0838ED63" w14:textId="77777777" w:rsidR="001631C3" w:rsidRPr="00000C1C" w:rsidRDefault="001631C3" w:rsidP="007C79FB">
      <w:pPr>
        <w:spacing w:line="240" w:lineRule="auto"/>
        <w:jc w:val="both"/>
        <w:rPr>
          <w:rFonts w:ascii="Times New Roman" w:hAnsi="Times New Roman"/>
          <w:b/>
          <w:sz w:val="24"/>
          <w:szCs w:val="24"/>
        </w:rPr>
      </w:pPr>
      <w:r w:rsidRPr="00000C1C">
        <w:rPr>
          <w:rFonts w:ascii="Times New Roman" w:hAnsi="Times New Roman"/>
          <w:b/>
          <w:sz w:val="24"/>
          <w:szCs w:val="24"/>
        </w:rPr>
        <w:t>Key Actions</w:t>
      </w:r>
    </w:p>
    <w:p w14:paraId="0AF79C73" w14:textId="77777777" w:rsidR="001631C3" w:rsidRPr="00000C1C" w:rsidRDefault="001631C3" w:rsidP="007C79FB">
      <w:pPr>
        <w:pStyle w:val="ListParagraph"/>
        <w:numPr>
          <w:ilvl w:val="0"/>
          <w:numId w:val="18"/>
        </w:numPr>
        <w:spacing w:line="240" w:lineRule="auto"/>
        <w:jc w:val="both"/>
        <w:rPr>
          <w:rFonts w:ascii="Times New Roman" w:hAnsi="Times New Roman"/>
          <w:sz w:val="24"/>
          <w:szCs w:val="24"/>
        </w:rPr>
      </w:pPr>
      <w:r w:rsidRPr="00000C1C">
        <w:rPr>
          <w:rFonts w:ascii="Times New Roman" w:hAnsi="Times New Roman"/>
          <w:sz w:val="24"/>
          <w:szCs w:val="24"/>
        </w:rPr>
        <w:t>Register Political Parties</w:t>
      </w:r>
    </w:p>
    <w:p w14:paraId="5839A511" w14:textId="77777777" w:rsidR="001631C3" w:rsidRPr="00000C1C" w:rsidRDefault="001631C3" w:rsidP="007C79FB">
      <w:pPr>
        <w:pStyle w:val="ListParagraph"/>
        <w:numPr>
          <w:ilvl w:val="0"/>
          <w:numId w:val="18"/>
        </w:numPr>
        <w:spacing w:line="240" w:lineRule="auto"/>
        <w:jc w:val="both"/>
        <w:rPr>
          <w:rFonts w:ascii="Times New Roman" w:hAnsi="Times New Roman"/>
          <w:sz w:val="24"/>
          <w:szCs w:val="24"/>
        </w:rPr>
      </w:pPr>
      <w:r w:rsidRPr="00000C1C">
        <w:rPr>
          <w:rFonts w:ascii="Times New Roman" w:hAnsi="Times New Roman"/>
          <w:sz w:val="24"/>
          <w:szCs w:val="24"/>
        </w:rPr>
        <w:t xml:space="preserve">Monitor </w:t>
      </w:r>
      <w:proofErr w:type="gramStart"/>
      <w:r w:rsidRPr="00000C1C">
        <w:rPr>
          <w:rFonts w:ascii="Times New Roman" w:hAnsi="Times New Roman"/>
          <w:sz w:val="24"/>
          <w:szCs w:val="24"/>
        </w:rPr>
        <w:t>the  nomination</w:t>
      </w:r>
      <w:proofErr w:type="gramEnd"/>
      <w:r w:rsidRPr="00000C1C">
        <w:rPr>
          <w:rFonts w:ascii="Times New Roman" w:hAnsi="Times New Roman"/>
          <w:sz w:val="24"/>
          <w:szCs w:val="24"/>
        </w:rPr>
        <w:t xml:space="preserve"> of candidates </w:t>
      </w:r>
    </w:p>
    <w:p w14:paraId="367E6D58" w14:textId="77777777" w:rsidR="001631C3" w:rsidRPr="00000C1C" w:rsidRDefault="001631C3" w:rsidP="007C79FB">
      <w:pPr>
        <w:pStyle w:val="ListParagraph"/>
        <w:numPr>
          <w:ilvl w:val="0"/>
          <w:numId w:val="18"/>
        </w:numPr>
        <w:spacing w:line="240" w:lineRule="auto"/>
        <w:jc w:val="both"/>
        <w:rPr>
          <w:rFonts w:ascii="Times New Roman" w:hAnsi="Times New Roman"/>
          <w:sz w:val="24"/>
          <w:szCs w:val="24"/>
        </w:rPr>
      </w:pPr>
      <w:r w:rsidRPr="00000C1C">
        <w:rPr>
          <w:rFonts w:ascii="Times New Roman" w:hAnsi="Times New Roman"/>
          <w:sz w:val="24"/>
          <w:szCs w:val="24"/>
        </w:rPr>
        <w:t>Monitor the finances of political parties,</w:t>
      </w:r>
    </w:p>
    <w:p w14:paraId="2B359F96" w14:textId="77777777" w:rsidR="001631C3" w:rsidRPr="00000C1C" w:rsidRDefault="001631C3" w:rsidP="007C79FB">
      <w:pPr>
        <w:pStyle w:val="ListParagraph"/>
        <w:numPr>
          <w:ilvl w:val="0"/>
          <w:numId w:val="18"/>
        </w:numPr>
        <w:spacing w:line="240" w:lineRule="auto"/>
        <w:jc w:val="both"/>
        <w:rPr>
          <w:rFonts w:ascii="Times New Roman" w:hAnsi="Times New Roman"/>
          <w:sz w:val="24"/>
          <w:szCs w:val="24"/>
        </w:rPr>
      </w:pPr>
      <w:proofErr w:type="gramStart"/>
      <w:r w:rsidRPr="00000C1C">
        <w:rPr>
          <w:rFonts w:ascii="Times New Roman" w:hAnsi="Times New Roman"/>
          <w:sz w:val="24"/>
          <w:szCs w:val="24"/>
        </w:rPr>
        <w:t>Monitor  campaigns</w:t>
      </w:r>
      <w:proofErr w:type="gramEnd"/>
    </w:p>
    <w:p w14:paraId="4338166F" w14:textId="77777777" w:rsidR="001631C3" w:rsidRPr="00000C1C" w:rsidRDefault="001417C6" w:rsidP="007C79FB">
      <w:pPr>
        <w:pStyle w:val="ListParagraph"/>
        <w:numPr>
          <w:ilvl w:val="0"/>
          <w:numId w:val="18"/>
        </w:numPr>
        <w:spacing w:line="240" w:lineRule="auto"/>
        <w:jc w:val="both"/>
        <w:rPr>
          <w:rFonts w:ascii="Times New Roman" w:hAnsi="Times New Roman"/>
          <w:sz w:val="24"/>
          <w:szCs w:val="24"/>
        </w:rPr>
      </w:pPr>
      <w:r w:rsidRPr="00000C1C">
        <w:rPr>
          <w:rFonts w:ascii="Times New Roman" w:hAnsi="Times New Roman"/>
          <w:sz w:val="24"/>
          <w:szCs w:val="24"/>
        </w:rPr>
        <w:t xml:space="preserve">Tracking of </w:t>
      </w:r>
      <w:r w:rsidR="001631C3" w:rsidRPr="00000C1C">
        <w:rPr>
          <w:rFonts w:ascii="Times New Roman" w:hAnsi="Times New Roman"/>
          <w:sz w:val="24"/>
          <w:szCs w:val="24"/>
        </w:rPr>
        <w:t>campaign finances</w:t>
      </w:r>
      <w:r w:rsidRPr="00000C1C">
        <w:rPr>
          <w:rFonts w:ascii="Times New Roman" w:hAnsi="Times New Roman"/>
          <w:sz w:val="24"/>
          <w:szCs w:val="24"/>
        </w:rPr>
        <w:t xml:space="preserve"> of candidates and political parties</w:t>
      </w:r>
    </w:p>
    <w:p w14:paraId="59C16B1A" w14:textId="77777777" w:rsidR="001631C3" w:rsidRPr="00000C1C" w:rsidRDefault="001631C3" w:rsidP="007C79FB">
      <w:pPr>
        <w:pStyle w:val="ListParagraph"/>
        <w:numPr>
          <w:ilvl w:val="0"/>
          <w:numId w:val="18"/>
        </w:numPr>
        <w:spacing w:line="240" w:lineRule="auto"/>
        <w:jc w:val="both"/>
        <w:rPr>
          <w:rFonts w:ascii="Times New Roman" w:hAnsi="Times New Roman"/>
          <w:sz w:val="24"/>
          <w:szCs w:val="24"/>
        </w:rPr>
      </w:pPr>
      <w:r w:rsidRPr="00000C1C">
        <w:rPr>
          <w:rFonts w:ascii="Times New Roman" w:hAnsi="Times New Roman"/>
          <w:sz w:val="24"/>
          <w:szCs w:val="24"/>
        </w:rPr>
        <w:lastRenderedPageBreak/>
        <w:t>Monitor media access</w:t>
      </w:r>
    </w:p>
    <w:p w14:paraId="6C36A8EC" w14:textId="77777777" w:rsidR="00C90E8E" w:rsidRPr="00000C1C" w:rsidRDefault="00C90E8E" w:rsidP="007C79FB">
      <w:pPr>
        <w:spacing w:line="240" w:lineRule="auto"/>
        <w:jc w:val="both"/>
        <w:rPr>
          <w:rFonts w:ascii="Times New Roman" w:hAnsi="Times New Roman"/>
          <w:b/>
          <w:sz w:val="24"/>
          <w:szCs w:val="24"/>
        </w:rPr>
      </w:pPr>
      <w:r w:rsidRPr="00000C1C">
        <w:rPr>
          <w:rFonts w:ascii="Times New Roman" w:hAnsi="Times New Roman"/>
          <w:b/>
          <w:sz w:val="24"/>
          <w:szCs w:val="24"/>
        </w:rPr>
        <w:t>Key Outcomes</w:t>
      </w:r>
    </w:p>
    <w:p w14:paraId="07FB55D5" w14:textId="77777777" w:rsidR="00C90E8E" w:rsidRPr="00000C1C" w:rsidRDefault="00C90E8E" w:rsidP="007C79FB">
      <w:pPr>
        <w:pStyle w:val="ListParagraph"/>
        <w:numPr>
          <w:ilvl w:val="0"/>
          <w:numId w:val="23"/>
        </w:numPr>
        <w:spacing w:line="240" w:lineRule="auto"/>
        <w:jc w:val="both"/>
        <w:rPr>
          <w:rFonts w:ascii="Times New Roman" w:hAnsi="Times New Roman"/>
          <w:sz w:val="24"/>
          <w:szCs w:val="24"/>
        </w:rPr>
      </w:pPr>
      <w:r w:rsidRPr="00000C1C">
        <w:rPr>
          <w:rFonts w:ascii="Times New Roman" w:hAnsi="Times New Roman"/>
          <w:sz w:val="24"/>
          <w:szCs w:val="24"/>
        </w:rPr>
        <w:t>Easy process of registration of political part</w:t>
      </w:r>
      <w:r w:rsidR="001417C6" w:rsidRPr="00000C1C">
        <w:rPr>
          <w:rFonts w:ascii="Times New Roman" w:hAnsi="Times New Roman"/>
          <w:sz w:val="24"/>
          <w:szCs w:val="24"/>
        </w:rPr>
        <w:t xml:space="preserve">ies with procedures of getting on </w:t>
      </w:r>
      <w:r w:rsidRPr="00000C1C">
        <w:rPr>
          <w:rFonts w:ascii="Times New Roman" w:hAnsi="Times New Roman"/>
          <w:sz w:val="24"/>
          <w:szCs w:val="24"/>
        </w:rPr>
        <w:t xml:space="preserve">the ballot with adequate time lag for registration of political parties before election. </w:t>
      </w:r>
    </w:p>
    <w:p w14:paraId="501875AA" w14:textId="77777777" w:rsidR="00C90E8E" w:rsidRPr="00000C1C" w:rsidRDefault="00C90E8E" w:rsidP="007C79FB">
      <w:pPr>
        <w:pStyle w:val="ListParagraph"/>
        <w:numPr>
          <w:ilvl w:val="0"/>
          <w:numId w:val="23"/>
        </w:numPr>
        <w:spacing w:line="240" w:lineRule="auto"/>
        <w:jc w:val="both"/>
        <w:rPr>
          <w:rFonts w:ascii="Times New Roman" w:hAnsi="Times New Roman"/>
          <w:sz w:val="24"/>
          <w:szCs w:val="24"/>
        </w:rPr>
      </w:pPr>
      <w:r w:rsidRPr="00000C1C">
        <w:rPr>
          <w:rFonts w:ascii="Times New Roman" w:hAnsi="Times New Roman"/>
          <w:sz w:val="24"/>
          <w:szCs w:val="24"/>
        </w:rPr>
        <w:t xml:space="preserve">Trained and empowered staff on the monitoring of nomination of candidates, </w:t>
      </w:r>
      <w:r w:rsidR="00227598" w:rsidRPr="00000C1C">
        <w:rPr>
          <w:rFonts w:ascii="Times New Roman" w:hAnsi="Times New Roman"/>
          <w:sz w:val="24"/>
          <w:szCs w:val="24"/>
        </w:rPr>
        <w:t xml:space="preserve">finances of political parties, campaigns and media access. </w:t>
      </w:r>
    </w:p>
    <w:p w14:paraId="5566D7D1" w14:textId="77777777" w:rsidR="00227598" w:rsidRPr="00000C1C" w:rsidRDefault="00227598" w:rsidP="007C79FB">
      <w:pPr>
        <w:pStyle w:val="ListParagraph"/>
        <w:numPr>
          <w:ilvl w:val="0"/>
          <w:numId w:val="23"/>
        </w:numPr>
        <w:spacing w:line="240" w:lineRule="auto"/>
        <w:jc w:val="both"/>
        <w:rPr>
          <w:rFonts w:ascii="Times New Roman" w:hAnsi="Times New Roman"/>
          <w:sz w:val="24"/>
          <w:szCs w:val="24"/>
        </w:rPr>
      </w:pPr>
      <w:r w:rsidRPr="00000C1C">
        <w:rPr>
          <w:rFonts w:ascii="Times New Roman" w:hAnsi="Times New Roman"/>
          <w:sz w:val="24"/>
          <w:szCs w:val="24"/>
        </w:rPr>
        <w:t>Improved legal framework for the operation of political parties</w:t>
      </w:r>
      <w:r w:rsidR="001417C6" w:rsidRPr="00000C1C">
        <w:rPr>
          <w:rFonts w:ascii="Times New Roman" w:hAnsi="Times New Roman"/>
          <w:sz w:val="24"/>
          <w:szCs w:val="24"/>
        </w:rPr>
        <w:t>.</w:t>
      </w:r>
    </w:p>
    <w:p w14:paraId="65725DB1" w14:textId="77777777" w:rsidR="00227598" w:rsidRPr="00000C1C" w:rsidRDefault="00227598" w:rsidP="007C79FB">
      <w:pPr>
        <w:pStyle w:val="ListParagraph"/>
        <w:numPr>
          <w:ilvl w:val="0"/>
          <w:numId w:val="23"/>
        </w:numPr>
        <w:spacing w:line="240" w:lineRule="auto"/>
        <w:jc w:val="both"/>
        <w:rPr>
          <w:rFonts w:ascii="Times New Roman" w:hAnsi="Times New Roman"/>
          <w:sz w:val="24"/>
          <w:szCs w:val="24"/>
        </w:rPr>
      </w:pPr>
      <w:r w:rsidRPr="00000C1C">
        <w:rPr>
          <w:rFonts w:ascii="Times New Roman" w:hAnsi="Times New Roman"/>
          <w:sz w:val="24"/>
          <w:szCs w:val="24"/>
        </w:rPr>
        <w:t>Establishment of framework for monitoring of nomination of candidates, finances of political parties, campaigns, campaign finances and media access.</w:t>
      </w:r>
    </w:p>
    <w:p w14:paraId="6F81374C" w14:textId="77777777" w:rsidR="00227598" w:rsidRPr="00000C1C" w:rsidRDefault="00227598" w:rsidP="007C79FB">
      <w:pPr>
        <w:pStyle w:val="ListParagraph"/>
        <w:numPr>
          <w:ilvl w:val="0"/>
          <w:numId w:val="23"/>
        </w:numPr>
        <w:spacing w:line="240" w:lineRule="auto"/>
        <w:jc w:val="both"/>
        <w:rPr>
          <w:rFonts w:ascii="Times New Roman" w:hAnsi="Times New Roman"/>
          <w:sz w:val="24"/>
          <w:szCs w:val="24"/>
        </w:rPr>
      </w:pPr>
      <w:r w:rsidRPr="00000C1C">
        <w:rPr>
          <w:rFonts w:ascii="Times New Roman" w:hAnsi="Times New Roman"/>
          <w:sz w:val="24"/>
          <w:szCs w:val="24"/>
        </w:rPr>
        <w:t>Partnership with stakeholders on the monitoring of operation of political parties</w:t>
      </w:r>
      <w:r w:rsidR="001417C6" w:rsidRPr="00000C1C">
        <w:rPr>
          <w:rFonts w:ascii="Times New Roman" w:hAnsi="Times New Roman"/>
          <w:sz w:val="24"/>
          <w:szCs w:val="24"/>
        </w:rPr>
        <w:t>.</w:t>
      </w:r>
    </w:p>
    <w:p w14:paraId="4B33634F" w14:textId="77777777" w:rsidR="00227598" w:rsidRPr="00000C1C" w:rsidRDefault="00227598" w:rsidP="007C79FB">
      <w:pPr>
        <w:pStyle w:val="ListParagraph"/>
        <w:numPr>
          <w:ilvl w:val="0"/>
          <w:numId w:val="23"/>
        </w:numPr>
        <w:spacing w:line="240" w:lineRule="auto"/>
        <w:jc w:val="both"/>
        <w:rPr>
          <w:rFonts w:ascii="Times New Roman" w:hAnsi="Times New Roman"/>
          <w:sz w:val="24"/>
          <w:szCs w:val="24"/>
        </w:rPr>
      </w:pPr>
      <w:r w:rsidRPr="00000C1C">
        <w:rPr>
          <w:rFonts w:ascii="Times New Roman" w:hAnsi="Times New Roman"/>
          <w:sz w:val="24"/>
          <w:szCs w:val="24"/>
        </w:rPr>
        <w:t xml:space="preserve">Improvement in the operation of political parties particularly in terms of nomination of candidates, management of finances, campaigns and campaign finances. </w:t>
      </w:r>
    </w:p>
    <w:p w14:paraId="0D759B8E" w14:textId="77777777" w:rsidR="00CE510C" w:rsidRPr="00000C1C" w:rsidRDefault="00CE510C" w:rsidP="007C79FB">
      <w:pPr>
        <w:pStyle w:val="ListParagraph"/>
        <w:numPr>
          <w:ilvl w:val="0"/>
          <w:numId w:val="23"/>
        </w:numPr>
        <w:spacing w:line="240" w:lineRule="auto"/>
        <w:jc w:val="both"/>
        <w:rPr>
          <w:rFonts w:ascii="Times New Roman" w:hAnsi="Times New Roman"/>
          <w:sz w:val="24"/>
          <w:szCs w:val="24"/>
        </w:rPr>
      </w:pPr>
      <w:r w:rsidRPr="00000C1C">
        <w:rPr>
          <w:rFonts w:ascii="Times New Roman" w:hAnsi="Times New Roman"/>
          <w:sz w:val="24"/>
          <w:szCs w:val="24"/>
        </w:rPr>
        <w:t>Adherence to code of conduct by political parties</w:t>
      </w:r>
      <w:r w:rsidR="001417C6" w:rsidRPr="00000C1C">
        <w:rPr>
          <w:rFonts w:ascii="Times New Roman" w:hAnsi="Times New Roman"/>
          <w:sz w:val="24"/>
          <w:szCs w:val="24"/>
        </w:rPr>
        <w:t>.</w:t>
      </w:r>
    </w:p>
    <w:p w14:paraId="73DD3F7E" w14:textId="77777777" w:rsidR="001417C6" w:rsidRPr="00000C1C" w:rsidRDefault="001417C6" w:rsidP="007C79FB">
      <w:pPr>
        <w:pStyle w:val="ListParagraph"/>
        <w:numPr>
          <w:ilvl w:val="0"/>
          <w:numId w:val="23"/>
        </w:numPr>
        <w:spacing w:line="240" w:lineRule="auto"/>
        <w:jc w:val="both"/>
        <w:rPr>
          <w:rFonts w:ascii="Times New Roman" w:hAnsi="Times New Roman"/>
          <w:sz w:val="24"/>
          <w:szCs w:val="24"/>
        </w:rPr>
      </w:pPr>
      <w:r w:rsidRPr="00000C1C">
        <w:rPr>
          <w:rFonts w:ascii="Times New Roman" w:hAnsi="Times New Roman"/>
          <w:sz w:val="24"/>
          <w:szCs w:val="24"/>
        </w:rPr>
        <w:t xml:space="preserve">Established </w:t>
      </w:r>
      <w:r w:rsidR="00C165A2" w:rsidRPr="00000C1C">
        <w:rPr>
          <w:rFonts w:ascii="Times New Roman" w:hAnsi="Times New Roman"/>
          <w:sz w:val="24"/>
          <w:szCs w:val="24"/>
        </w:rPr>
        <w:t xml:space="preserve">an effective </w:t>
      </w:r>
      <w:r w:rsidRPr="00000C1C">
        <w:rPr>
          <w:rFonts w:ascii="Times New Roman" w:hAnsi="Times New Roman"/>
          <w:sz w:val="24"/>
          <w:szCs w:val="24"/>
        </w:rPr>
        <w:t>mechanism for tracking of campaign finances of candidates and political parties, including sanctions.</w:t>
      </w:r>
    </w:p>
    <w:p w14:paraId="09D9CBB9" w14:textId="77777777" w:rsidR="00DB2496" w:rsidRPr="00000C1C" w:rsidRDefault="00DB2496" w:rsidP="007C79FB">
      <w:pPr>
        <w:pStyle w:val="ListParagraph"/>
        <w:spacing w:line="240" w:lineRule="auto"/>
        <w:jc w:val="both"/>
        <w:rPr>
          <w:rFonts w:ascii="Times New Roman" w:hAnsi="Times New Roman"/>
          <w:sz w:val="24"/>
          <w:szCs w:val="24"/>
        </w:rPr>
      </w:pPr>
    </w:p>
    <w:p w14:paraId="036930EF" w14:textId="77777777" w:rsidR="001631C3" w:rsidRPr="00000C1C" w:rsidRDefault="001631C3" w:rsidP="007C79FB">
      <w:pPr>
        <w:spacing w:line="240" w:lineRule="auto"/>
        <w:jc w:val="both"/>
        <w:rPr>
          <w:rFonts w:ascii="Times New Roman" w:hAnsi="Times New Roman"/>
          <w:sz w:val="24"/>
          <w:szCs w:val="24"/>
        </w:rPr>
      </w:pPr>
      <w:r w:rsidRPr="00000C1C">
        <w:rPr>
          <w:rFonts w:ascii="Times New Roman" w:hAnsi="Times New Roman"/>
          <w:b/>
          <w:sz w:val="24"/>
          <w:szCs w:val="24"/>
        </w:rPr>
        <w:t>Strategic Objective Four:</w:t>
      </w:r>
      <w:r w:rsidRPr="00000C1C">
        <w:rPr>
          <w:rFonts w:ascii="Times New Roman" w:hAnsi="Times New Roman"/>
          <w:sz w:val="24"/>
          <w:szCs w:val="24"/>
        </w:rPr>
        <w:t xml:space="preserve"> To interact nationally and internationally with relevant stakeholders</w:t>
      </w:r>
    </w:p>
    <w:p w14:paraId="7586E131" w14:textId="77777777" w:rsidR="00DF717D" w:rsidRPr="00000C1C" w:rsidRDefault="00DF717D" w:rsidP="007C79FB">
      <w:pPr>
        <w:spacing w:line="240" w:lineRule="auto"/>
        <w:jc w:val="both"/>
        <w:rPr>
          <w:rFonts w:ascii="Times New Roman" w:hAnsi="Times New Roman"/>
          <w:b/>
          <w:sz w:val="24"/>
          <w:szCs w:val="24"/>
        </w:rPr>
      </w:pPr>
      <w:r w:rsidRPr="00000C1C">
        <w:rPr>
          <w:rFonts w:ascii="Times New Roman" w:hAnsi="Times New Roman"/>
          <w:b/>
          <w:sz w:val="24"/>
          <w:szCs w:val="24"/>
        </w:rPr>
        <w:t>Key Actions</w:t>
      </w:r>
    </w:p>
    <w:p w14:paraId="527A009F" w14:textId="77777777" w:rsidR="001631C3" w:rsidRPr="00000C1C" w:rsidRDefault="001631C3" w:rsidP="00C72984">
      <w:pPr>
        <w:numPr>
          <w:ilvl w:val="0"/>
          <w:numId w:val="14"/>
        </w:numPr>
        <w:spacing w:line="240" w:lineRule="auto"/>
        <w:ind w:left="714" w:hanging="357"/>
        <w:contextualSpacing/>
        <w:jc w:val="both"/>
        <w:rPr>
          <w:rFonts w:ascii="Times New Roman" w:hAnsi="Times New Roman"/>
          <w:sz w:val="24"/>
          <w:szCs w:val="24"/>
        </w:rPr>
      </w:pPr>
      <w:r w:rsidRPr="00000C1C">
        <w:rPr>
          <w:rFonts w:ascii="Times New Roman" w:hAnsi="Times New Roman"/>
          <w:sz w:val="24"/>
          <w:szCs w:val="24"/>
        </w:rPr>
        <w:t>Establish a mechanism for regular consultation with stakeholders</w:t>
      </w:r>
      <w:r w:rsidR="00906E12" w:rsidRPr="00000C1C">
        <w:rPr>
          <w:rFonts w:ascii="Times New Roman" w:hAnsi="Times New Roman"/>
          <w:sz w:val="24"/>
          <w:szCs w:val="24"/>
        </w:rPr>
        <w:t xml:space="preserve"> and other EMBs</w:t>
      </w:r>
      <w:r w:rsidRPr="00000C1C">
        <w:rPr>
          <w:rFonts w:ascii="Times New Roman" w:hAnsi="Times New Roman"/>
          <w:sz w:val="24"/>
          <w:szCs w:val="24"/>
        </w:rPr>
        <w:t>;</w:t>
      </w:r>
    </w:p>
    <w:p w14:paraId="2D76BC4A" w14:textId="77777777" w:rsidR="001631C3" w:rsidRPr="00000C1C" w:rsidRDefault="00BE4EC1" w:rsidP="00C72984">
      <w:pPr>
        <w:numPr>
          <w:ilvl w:val="0"/>
          <w:numId w:val="14"/>
        </w:numPr>
        <w:spacing w:line="240" w:lineRule="auto"/>
        <w:ind w:left="714" w:hanging="357"/>
        <w:contextualSpacing/>
        <w:jc w:val="both"/>
        <w:rPr>
          <w:rFonts w:ascii="Times New Roman" w:hAnsi="Times New Roman"/>
          <w:sz w:val="24"/>
          <w:szCs w:val="24"/>
        </w:rPr>
      </w:pPr>
      <w:r>
        <w:rPr>
          <w:rFonts w:ascii="Times New Roman" w:hAnsi="Times New Roman"/>
          <w:sz w:val="24"/>
          <w:szCs w:val="24"/>
        </w:rPr>
        <w:t>P</w:t>
      </w:r>
      <w:r w:rsidR="001631C3" w:rsidRPr="00000C1C">
        <w:rPr>
          <w:rFonts w:ascii="Times New Roman" w:hAnsi="Times New Roman"/>
          <w:sz w:val="24"/>
          <w:szCs w:val="24"/>
        </w:rPr>
        <w:t xml:space="preserve">ublish a newsletter; </w:t>
      </w:r>
    </w:p>
    <w:p w14:paraId="3F222545" w14:textId="77777777" w:rsidR="001631C3" w:rsidRPr="00000C1C" w:rsidRDefault="00BE4EC1" w:rsidP="00C72984">
      <w:pPr>
        <w:numPr>
          <w:ilvl w:val="0"/>
          <w:numId w:val="14"/>
        </w:numPr>
        <w:spacing w:line="240" w:lineRule="auto"/>
        <w:ind w:left="714" w:hanging="357"/>
        <w:contextualSpacing/>
        <w:jc w:val="both"/>
        <w:rPr>
          <w:rFonts w:ascii="Times New Roman" w:hAnsi="Times New Roman"/>
          <w:sz w:val="24"/>
          <w:szCs w:val="24"/>
        </w:rPr>
      </w:pPr>
      <w:r>
        <w:rPr>
          <w:rFonts w:ascii="Times New Roman" w:hAnsi="Times New Roman"/>
          <w:sz w:val="24"/>
          <w:szCs w:val="24"/>
        </w:rPr>
        <w:t>E</w:t>
      </w:r>
      <w:r w:rsidR="001631C3" w:rsidRPr="00000C1C">
        <w:rPr>
          <w:rFonts w:ascii="Times New Roman" w:hAnsi="Times New Roman"/>
          <w:sz w:val="24"/>
          <w:szCs w:val="24"/>
        </w:rPr>
        <w:t xml:space="preserve">ngage election observers; </w:t>
      </w:r>
    </w:p>
    <w:p w14:paraId="1BFC9F5C" w14:textId="77777777" w:rsidR="001631C3" w:rsidRPr="00000C1C" w:rsidRDefault="001631C3" w:rsidP="00C72984">
      <w:pPr>
        <w:numPr>
          <w:ilvl w:val="0"/>
          <w:numId w:val="14"/>
        </w:numPr>
        <w:spacing w:line="240" w:lineRule="auto"/>
        <w:ind w:left="714" w:hanging="357"/>
        <w:contextualSpacing/>
        <w:jc w:val="both"/>
        <w:rPr>
          <w:rFonts w:ascii="Times New Roman" w:hAnsi="Times New Roman"/>
          <w:sz w:val="24"/>
          <w:szCs w:val="24"/>
        </w:rPr>
      </w:pPr>
      <w:r w:rsidRPr="00000C1C">
        <w:rPr>
          <w:rFonts w:ascii="Times New Roman" w:hAnsi="Times New Roman"/>
          <w:sz w:val="24"/>
          <w:szCs w:val="24"/>
        </w:rPr>
        <w:t xml:space="preserve">Engage the media; </w:t>
      </w:r>
    </w:p>
    <w:p w14:paraId="457A575A" w14:textId="77777777" w:rsidR="001631C3" w:rsidRPr="00000C1C" w:rsidRDefault="001631C3" w:rsidP="00C72984">
      <w:pPr>
        <w:numPr>
          <w:ilvl w:val="0"/>
          <w:numId w:val="14"/>
        </w:numPr>
        <w:spacing w:line="240" w:lineRule="auto"/>
        <w:ind w:left="714" w:hanging="357"/>
        <w:contextualSpacing/>
        <w:jc w:val="both"/>
        <w:rPr>
          <w:rFonts w:ascii="Times New Roman" w:hAnsi="Times New Roman"/>
          <w:sz w:val="24"/>
          <w:szCs w:val="24"/>
        </w:rPr>
      </w:pPr>
      <w:proofErr w:type="spellStart"/>
      <w:r w:rsidRPr="00000C1C">
        <w:rPr>
          <w:rFonts w:ascii="Times New Roman" w:hAnsi="Times New Roman"/>
          <w:sz w:val="24"/>
          <w:szCs w:val="24"/>
        </w:rPr>
        <w:t>Institutionalise</w:t>
      </w:r>
      <w:proofErr w:type="spellEnd"/>
      <w:r w:rsidRPr="00000C1C">
        <w:rPr>
          <w:rFonts w:ascii="Times New Roman" w:hAnsi="Times New Roman"/>
          <w:sz w:val="24"/>
          <w:szCs w:val="24"/>
        </w:rPr>
        <w:t xml:space="preserve"> the Inter-</w:t>
      </w:r>
      <w:r w:rsidR="00D44092">
        <w:rPr>
          <w:rFonts w:ascii="Times New Roman" w:hAnsi="Times New Roman"/>
          <w:sz w:val="24"/>
          <w:szCs w:val="24"/>
        </w:rPr>
        <w:t>a</w:t>
      </w:r>
      <w:r w:rsidRPr="00000C1C">
        <w:rPr>
          <w:rFonts w:ascii="Times New Roman" w:hAnsi="Times New Roman"/>
          <w:sz w:val="24"/>
          <w:szCs w:val="24"/>
        </w:rPr>
        <w:t xml:space="preserve">gency </w:t>
      </w:r>
      <w:r w:rsidR="00D44092">
        <w:rPr>
          <w:rFonts w:ascii="Times New Roman" w:hAnsi="Times New Roman"/>
          <w:sz w:val="24"/>
          <w:szCs w:val="24"/>
        </w:rPr>
        <w:t>c</w:t>
      </w:r>
      <w:r w:rsidR="001417C6" w:rsidRPr="00000C1C">
        <w:rPr>
          <w:rFonts w:ascii="Times New Roman" w:hAnsi="Times New Roman"/>
          <w:sz w:val="24"/>
          <w:szCs w:val="24"/>
        </w:rPr>
        <w:t xml:space="preserve">onsultative </w:t>
      </w:r>
      <w:r w:rsidRPr="00000C1C">
        <w:rPr>
          <w:rFonts w:ascii="Times New Roman" w:hAnsi="Times New Roman"/>
          <w:sz w:val="24"/>
          <w:szCs w:val="24"/>
        </w:rPr>
        <w:t>committee on election security</w:t>
      </w:r>
      <w:r w:rsidR="001417C6" w:rsidRPr="00000C1C">
        <w:rPr>
          <w:rFonts w:ascii="Times New Roman" w:hAnsi="Times New Roman"/>
          <w:sz w:val="24"/>
          <w:szCs w:val="24"/>
        </w:rPr>
        <w:t xml:space="preserve"> (ICCES)</w:t>
      </w:r>
    </w:p>
    <w:p w14:paraId="0175E3C0" w14:textId="77777777" w:rsidR="00C72984" w:rsidRDefault="00C72984" w:rsidP="00C72984">
      <w:pPr>
        <w:spacing w:line="240" w:lineRule="auto"/>
        <w:contextualSpacing/>
        <w:jc w:val="both"/>
        <w:rPr>
          <w:rFonts w:ascii="Times New Roman" w:hAnsi="Times New Roman"/>
          <w:b/>
          <w:sz w:val="24"/>
          <w:szCs w:val="24"/>
        </w:rPr>
      </w:pPr>
    </w:p>
    <w:p w14:paraId="22AEFE3D" w14:textId="77777777" w:rsidR="005A35E5" w:rsidRPr="00000C1C" w:rsidRDefault="005A35E5" w:rsidP="00C72984">
      <w:pPr>
        <w:spacing w:line="240" w:lineRule="auto"/>
        <w:contextualSpacing/>
        <w:jc w:val="both"/>
        <w:rPr>
          <w:rFonts w:ascii="Times New Roman" w:hAnsi="Times New Roman"/>
          <w:b/>
          <w:sz w:val="24"/>
          <w:szCs w:val="24"/>
        </w:rPr>
      </w:pPr>
      <w:r w:rsidRPr="00000C1C">
        <w:rPr>
          <w:rFonts w:ascii="Times New Roman" w:hAnsi="Times New Roman"/>
          <w:b/>
          <w:sz w:val="24"/>
          <w:szCs w:val="24"/>
        </w:rPr>
        <w:t>Key Outcomes</w:t>
      </w:r>
    </w:p>
    <w:p w14:paraId="2E5C3A90" w14:textId="77777777" w:rsidR="005A35E5" w:rsidRPr="00000C1C" w:rsidRDefault="005A35E5" w:rsidP="007C79FB">
      <w:pPr>
        <w:pStyle w:val="ListParagraph"/>
        <w:numPr>
          <w:ilvl w:val="0"/>
          <w:numId w:val="24"/>
        </w:numPr>
        <w:spacing w:line="240" w:lineRule="auto"/>
        <w:jc w:val="both"/>
        <w:rPr>
          <w:rFonts w:ascii="Times New Roman" w:hAnsi="Times New Roman"/>
          <w:sz w:val="24"/>
          <w:szCs w:val="24"/>
        </w:rPr>
      </w:pPr>
      <w:r w:rsidRPr="00000C1C">
        <w:rPr>
          <w:rFonts w:ascii="Times New Roman" w:hAnsi="Times New Roman"/>
          <w:sz w:val="24"/>
          <w:szCs w:val="24"/>
        </w:rPr>
        <w:t>Stakeholders forum meet regularly to share information and get input of stakeholders</w:t>
      </w:r>
    </w:p>
    <w:p w14:paraId="233F6178" w14:textId="77777777" w:rsidR="0088035E" w:rsidRPr="00000C1C" w:rsidRDefault="0088035E" w:rsidP="007C79FB">
      <w:pPr>
        <w:pStyle w:val="ListParagraph"/>
        <w:numPr>
          <w:ilvl w:val="0"/>
          <w:numId w:val="24"/>
        </w:numPr>
        <w:spacing w:line="240" w:lineRule="auto"/>
        <w:jc w:val="both"/>
        <w:rPr>
          <w:rFonts w:ascii="Times New Roman" w:hAnsi="Times New Roman"/>
          <w:sz w:val="24"/>
          <w:szCs w:val="24"/>
        </w:rPr>
      </w:pPr>
      <w:r w:rsidRPr="00000C1C">
        <w:rPr>
          <w:rFonts w:ascii="Times New Roman" w:hAnsi="Times New Roman"/>
          <w:sz w:val="24"/>
          <w:szCs w:val="24"/>
        </w:rPr>
        <w:t>Regular meetings and consultations with other EMBs for learning and experience sharing.</w:t>
      </w:r>
    </w:p>
    <w:p w14:paraId="518B0ECC" w14:textId="77777777" w:rsidR="005A35E5" w:rsidRPr="00000C1C" w:rsidRDefault="005A35E5" w:rsidP="007C79FB">
      <w:pPr>
        <w:pStyle w:val="ListParagraph"/>
        <w:numPr>
          <w:ilvl w:val="0"/>
          <w:numId w:val="24"/>
        </w:numPr>
        <w:spacing w:line="240" w:lineRule="auto"/>
        <w:jc w:val="both"/>
        <w:rPr>
          <w:rFonts w:ascii="Times New Roman" w:hAnsi="Times New Roman"/>
          <w:sz w:val="24"/>
          <w:szCs w:val="24"/>
        </w:rPr>
      </w:pPr>
      <w:r w:rsidRPr="00000C1C">
        <w:rPr>
          <w:rFonts w:ascii="Times New Roman" w:hAnsi="Times New Roman"/>
          <w:sz w:val="24"/>
          <w:szCs w:val="24"/>
        </w:rPr>
        <w:t>INEC newsletter published regularly and distributed widely through hard and e-copies for information, education and enlightenment</w:t>
      </w:r>
    </w:p>
    <w:p w14:paraId="5EC39444" w14:textId="77777777" w:rsidR="005A35E5" w:rsidRPr="00000C1C" w:rsidRDefault="005A35E5" w:rsidP="007C79FB">
      <w:pPr>
        <w:pStyle w:val="ListParagraph"/>
        <w:numPr>
          <w:ilvl w:val="0"/>
          <w:numId w:val="24"/>
        </w:numPr>
        <w:spacing w:line="240" w:lineRule="auto"/>
        <w:jc w:val="both"/>
        <w:rPr>
          <w:rFonts w:ascii="Times New Roman" w:hAnsi="Times New Roman"/>
          <w:sz w:val="24"/>
          <w:szCs w:val="24"/>
        </w:rPr>
      </w:pPr>
      <w:r w:rsidRPr="00000C1C">
        <w:rPr>
          <w:rFonts w:ascii="Times New Roman" w:hAnsi="Times New Roman"/>
          <w:sz w:val="24"/>
          <w:szCs w:val="24"/>
        </w:rPr>
        <w:t>Election observers</w:t>
      </w:r>
      <w:r w:rsidR="00DF717D" w:rsidRPr="00000C1C">
        <w:rPr>
          <w:rFonts w:ascii="Times New Roman" w:hAnsi="Times New Roman"/>
          <w:sz w:val="24"/>
          <w:szCs w:val="24"/>
        </w:rPr>
        <w:t xml:space="preserve"> (both domestic and international)</w:t>
      </w:r>
      <w:r w:rsidRPr="00000C1C">
        <w:rPr>
          <w:rFonts w:ascii="Times New Roman" w:hAnsi="Times New Roman"/>
          <w:sz w:val="24"/>
          <w:szCs w:val="24"/>
        </w:rPr>
        <w:t xml:space="preserve"> identified, screened</w:t>
      </w:r>
      <w:r w:rsidR="00DF717D" w:rsidRPr="00000C1C">
        <w:rPr>
          <w:rFonts w:ascii="Times New Roman" w:hAnsi="Times New Roman"/>
          <w:sz w:val="24"/>
          <w:szCs w:val="24"/>
        </w:rPr>
        <w:t xml:space="preserve"> and accredited at least one month before any election</w:t>
      </w:r>
    </w:p>
    <w:p w14:paraId="101BE94B" w14:textId="77777777" w:rsidR="00DE053B" w:rsidRPr="00000C1C" w:rsidRDefault="00DE053B" w:rsidP="007C79FB">
      <w:pPr>
        <w:pStyle w:val="ListParagraph"/>
        <w:numPr>
          <w:ilvl w:val="0"/>
          <w:numId w:val="24"/>
        </w:numPr>
        <w:spacing w:line="240" w:lineRule="auto"/>
        <w:jc w:val="both"/>
        <w:rPr>
          <w:rFonts w:ascii="Times New Roman" w:hAnsi="Times New Roman"/>
          <w:sz w:val="24"/>
          <w:szCs w:val="24"/>
        </w:rPr>
      </w:pPr>
      <w:r w:rsidRPr="00000C1C">
        <w:rPr>
          <w:rFonts w:ascii="Times New Roman" w:hAnsi="Times New Roman"/>
          <w:sz w:val="24"/>
          <w:szCs w:val="24"/>
        </w:rPr>
        <w:t>Platforms established for engaging with key stakeholders including the executive, legislature, judiciary, political parties, candidates, the media, security agencies, civil society organizations, development partners, election observer groups (domestic and international) the electorate, traditional rulers, INEC ad</w:t>
      </w:r>
      <w:r w:rsidR="001417C6" w:rsidRPr="00000C1C">
        <w:rPr>
          <w:rFonts w:ascii="Times New Roman" w:hAnsi="Times New Roman"/>
          <w:sz w:val="24"/>
          <w:szCs w:val="24"/>
        </w:rPr>
        <w:t>-</w:t>
      </w:r>
      <w:r w:rsidRPr="00000C1C">
        <w:rPr>
          <w:rFonts w:ascii="Times New Roman" w:hAnsi="Times New Roman"/>
          <w:sz w:val="24"/>
          <w:szCs w:val="24"/>
        </w:rPr>
        <w:t>hoc staff, NYSC</w:t>
      </w:r>
      <w:r w:rsidR="001417C6" w:rsidRPr="00000C1C">
        <w:rPr>
          <w:rFonts w:ascii="Times New Roman" w:hAnsi="Times New Roman"/>
          <w:sz w:val="24"/>
          <w:szCs w:val="24"/>
        </w:rPr>
        <w:t xml:space="preserve"> directorate</w:t>
      </w:r>
      <w:r w:rsidRPr="00000C1C">
        <w:rPr>
          <w:rFonts w:ascii="Times New Roman" w:hAnsi="Times New Roman"/>
          <w:sz w:val="24"/>
          <w:szCs w:val="24"/>
        </w:rPr>
        <w:t xml:space="preserve">, contractors/vendors, service providers including CBN, commercial banks and insurance companies, </w:t>
      </w:r>
      <w:r w:rsidR="009911B3" w:rsidRPr="00000C1C">
        <w:rPr>
          <w:rFonts w:ascii="Times New Roman" w:hAnsi="Times New Roman"/>
          <w:sz w:val="24"/>
          <w:szCs w:val="24"/>
        </w:rPr>
        <w:t>FBOs</w:t>
      </w:r>
      <w:r w:rsidRPr="00000C1C">
        <w:rPr>
          <w:rFonts w:ascii="Times New Roman" w:hAnsi="Times New Roman"/>
          <w:sz w:val="24"/>
          <w:szCs w:val="24"/>
        </w:rPr>
        <w:t>, Trade Unions, Professional bodies, National Orientation Agency (NOA), an</w:t>
      </w:r>
      <w:r w:rsidR="009911B3" w:rsidRPr="00000C1C">
        <w:rPr>
          <w:rFonts w:ascii="Times New Roman" w:hAnsi="Times New Roman"/>
          <w:sz w:val="24"/>
          <w:szCs w:val="24"/>
        </w:rPr>
        <w:t>d persons living with disabilities</w:t>
      </w:r>
      <w:r w:rsidRPr="00000C1C">
        <w:rPr>
          <w:rFonts w:ascii="Times New Roman" w:hAnsi="Times New Roman"/>
          <w:sz w:val="24"/>
          <w:szCs w:val="24"/>
        </w:rPr>
        <w:t>.</w:t>
      </w:r>
    </w:p>
    <w:p w14:paraId="19D1AE00" w14:textId="77777777" w:rsidR="00DE053B" w:rsidRPr="00000C1C" w:rsidRDefault="00DE053B" w:rsidP="007C79FB">
      <w:pPr>
        <w:pStyle w:val="ListParagraph"/>
        <w:numPr>
          <w:ilvl w:val="0"/>
          <w:numId w:val="24"/>
        </w:numPr>
        <w:spacing w:line="240" w:lineRule="auto"/>
        <w:jc w:val="both"/>
        <w:rPr>
          <w:rFonts w:ascii="Times New Roman" w:hAnsi="Times New Roman"/>
          <w:sz w:val="24"/>
          <w:szCs w:val="24"/>
        </w:rPr>
      </w:pPr>
      <w:proofErr w:type="spellStart"/>
      <w:r w:rsidRPr="00000C1C">
        <w:rPr>
          <w:rFonts w:ascii="Times New Roman" w:hAnsi="Times New Roman"/>
          <w:sz w:val="24"/>
          <w:szCs w:val="24"/>
        </w:rPr>
        <w:t>MoU</w:t>
      </w:r>
      <w:proofErr w:type="spellEnd"/>
      <w:r w:rsidRPr="00000C1C">
        <w:rPr>
          <w:rFonts w:ascii="Times New Roman" w:hAnsi="Times New Roman"/>
          <w:sz w:val="24"/>
          <w:szCs w:val="24"/>
        </w:rPr>
        <w:t xml:space="preserve"> signed with civil society organizations on partnership</w:t>
      </w:r>
    </w:p>
    <w:p w14:paraId="1C0D01FB" w14:textId="77777777" w:rsidR="00DF717D" w:rsidRPr="00000C1C" w:rsidRDefault="00DF717D" w:rsidP="007C79FB">
      <w:pPr>
        <w:pStyle w:val="ListParagraph"/>
        <w:numPr>
          <w:ilvl w:val="0"/>
          <w:numId w:val="24"/>
        </w:numPr>
        <w:spacing w:line="240" w:lineRule="auto"/>
        <w:jc w:val="both"/>
        <w:rPr>
          <w:rFonts w:ascii="Times New Roman" w:hAnsi="Times New Roman"/>
          <w:sz w:val="24"/>
          <w:szCs w:val="24"/>
        </w:rPr>
      </w:pPr>
      <w:r w:rsidRPr="00000C1C">
        <w:rPr>
          <w:rFonts w:ascii="Times New Roman" w:hAnsi="Times New Roman"/>
          <w:sz w:val="24"/>
          <w:szCs w:val="24"/>
        </w:rPr>
        <w:lastRenderedPageBreak/>
        <w:t>Effective dissemination of infor</w:t>
      </w:r>
      <w:r w:rsidR="002C0710">
        <w:rPr>
          <w:rFonts w:ascii="Times New Roman" w:hAnsi="Times New Roman"/>
          <w:sz w:val="24"/>
          <w:szCs w:val="24"/>
        </w:rPr>
        <w:t>mation about activities of the C</w:t>
      </w:r>
      <w:r w:rsidRPr="00000C1C">
        <w:rPr>
          <w:rFonts w:ascii="Times New Roman" w:hAnsi="Times New Roman"/>
          <w:sz w:val="24"/>
          <w:szCs w:val="24"/>
        </w:rPr>
        <w:t xml:space="preserve">ommission through regular engagement, publications, website, social media and special </w:t>
      </w:r>
      <w:proofErr w:type="spellStart"/>
      <w:r w:rsidRPr="00000C1C">
        <w:rPr>
          <w:rFonts w:ascii="Times New Roman" w:hAnsi="Times New Roman"/>
          <w:sz w:val="24"/>
          <w:szCs w:val="24"/>
        </w:rPr>
        <w:t>programmes</w:t>
      </w:r>
      <w:proofErr w:type="spellEnd"/>
      <w:r w:rsidRPr="00000C1C">
        <w:rPr>
          <w:rFonts w:ascii="Times New Roman" w:hAnsi="Times New Roman"/>
          <w:sz w:val="24"/>
          <w:szCs w:val="24"/>
        </w:rPr>
        <w:t xml:space="preserve">. </w:t>
      </w:r>
    </w:p>
    <w:p w14:paraId="3A11B4B4" w14:textId="77777777" w:rsidR="00DF717D" w:rsidRPr="00000C1C" w:rsidRDefault="00DF717D" w:rsidP="007C79FB">
      <w:pPr>
        <w:pStyle w:val="ListParagraph"/>
        <w:numPr>
          <w:ilvl w:val="0"/>
          <w:numId w:val="24"/>
        </w:numPr>
        <w:spacing w:line="240" w:lineRule="auto"/>
        <w:jc w:val="both"/>
        <w:rPr>
          <w:rFonts w:ascii="Times New Roman" w:hAnsi="Times New Roman"/>
          <w:sz w:val="24"/>
          <w:szCs w:val="24"/>
        </w:rPr>
      </w:pPr>
      <w:r w:rsidRPr="00000C1C">
        <w:rPr>
          <w:rFonts w:ascii="Times New Roman" w:hAnsi="Times New Roman"/>
          <w:sz w:val="24"/>
          <w:szCs w:val="24"/>
        </w:rPr>
        <w:t xml:space="preserve">Improved capacity of the Inter-Agency </w:t>
      </w:r>
      <w:r w:rsidR="00D44092">
        <w:rPr>
          <w:rFonts w:ascii="Times New Roman" w:hAnsi="Times New Roman"/>
          <w:sz w:val="24"/>
          <w:szCs w:val="24"/>
        </w:rPr>
        <w:t xml:space="preserve">Consultative </w:t>
      </w:r>
      <w:r w:rsidRPr="00000C1C">
        <w:rPr>
          <w:rFonts w:ascii="Times New Roman" w:hAnsi="Times New Roman"/>
          <w:sz w:val="24"/>
          <w:szCs w:val="24"/>
        </w:rPr>
        <w:t>Committee on election security</w:t>
      </w:r>
    </w:p>
    <w:p w14:paraId="544E31E9" w14:textId="77777777" w:rsidR="00DF717D" w:rsidRPr="00000C1C" w:rsidRDefault="009911B3" w:rsidP="007C79FB">
      <w:pPr>
        <w:pStyle w:val="ListParagraph"/>
        <w:numPr>
          <w:ilvl w:val="0"/>
          <w:numId w:val="24"/>
        </w:numPr>
        <w:spacing w:line="240" w:lineRule="auto"/>
        <w:jc w:val="both"/>
        <w:rPr>
          <w:rFonts w:ascii="Times New Roman" w:hAnsi="Times New Roman"/>
          <w:strike/>
          <w:sz w:val="24"/>
          <w:szCs w:val="24"/>
        </w:rPr>
      </w:pPr>
      <w:proofErr w:type="spellStart"/>
      <w:r w:rsidRPr="00000C1C">
        <w:rPr>
          <w:rFonts w:ascii="Times New Roman" w:hAnsi="Times New Roman"/>
          <w:sz w:val="24"/>
          <w:szCs w:val="24"/>
        </w:rPr>
        <w:t>MoUs</w:t>
      </w:r>
      <w:proofErr w:type="spellEnd"/>
      <w:r w:rsidRPr="00000C1C">
        <w:rPr>
          <w:rFonts w:ascii="Times New Roman" w:hAnsi="Times New Roman"/>
          <w:sz w:val="24"/>
          <w:szCs w:val="24"/>
        </w:rPr>
        <w:t xml:space="preserve"> signed by INEC with various agencies represented on ICCES</w:t>
      </w:r>
    </w:p>
    <w:p w14:paraId="56DD8D49" w14:textId="77777777" w:rsidR="00CE510C" w:rsidRPr="00000C1C" w:rsidRDefault="00CE510C" w:rsidP="007C79FB">
      <w:pPr>
        <w:pStyle w:val="ListParagraph"/>
        <w:numPr>
          <w:ilvl w:val="0"/>
          <w:numId w:val="24"/>
        </w:numPr>
        <w:spacing w:line="240" w:lineRule="auto"/>
        <w:jc w:val="both"/>
        <w:rPr>
          <w:rFonts w:ascii="Times New Roman" w:hAnsi="Times New Roman"/>
          <w:sz w:val="24"/>
          <w:szCs w:val="24"/>
        </w:rPr>
      </w:pPr>
      <w:r w:rsidRPr="00000C1C">
        <w:rPr>
          <w:rFonts w:ascii="Times New Roman" w:hAnsi="Times New Roman"/>
          <w:sz w:val="24"/>
          <w:szCs w:val="24"/>
        </w:rPr>
        <w:t>Developed manual for engagement of security personnel on election duties and continually train them based on the manual.</w:t>
      </w:r>
    </w:p>
    <w:p w14:paraId="0C821AF7" w14:textId="77777777" w:rsidR="001631C3" w:rsidRPr="00000C1C" w:rsidRDefault="001631C3" w:rsidP="007C79FB">
      <w:pPr>
        <w:spacing w:line="240" w:lineRule="auto"/>
        <w:jc w:val="both"/>
        <w:rPr>
          <w:rFonts w:ascii="Times New Roman" w:hAnsi="Times New Roman"/>
          <w:sz w:val="24"/>
          <w:szCs w:val="24"/>
        </w:rPr>
      </w:pPr>
      <w:r w:rsidRPr="00000C1C">
        <w:rPr>
          <w:rFonts w:ascii="Times New Roman" w:hAnsi="Times New Roman"/>
          <w:b/>
          <w:sz w:val="24"/>
          <w:szCs w:val="24"/>
        </w:rPr>
        <w:t>Strategic Objective Five:</w:t>
      </w:r>
      <w:r w:rsidRPr="00000C1C">
        <w:rPr>
          <w:rFonts w:ascii="Times New Roman" w:hAnsi="Times New Roman"/>
          <w:sz w:val="24"/>
          <w:szCs w:val="24"/>
        </w:rPr>
        <w:t xml:space="preserve"> To re-</w:t>
      </w:r>
      <w:proofErr w:type="spellStart"/>
      <w:r w:rsidRPr="00000C1C">
        <w:rPr>
          <w:rFonts w:ascii="Times New Roman" w:hAnsi="Times New Roman"/>
          <w:sz w:val="24"/>
          <w:szCs w:val="24"/>
        </w:rPr>
        <w:t>organise</w:t>
      </w:r>
      <w:proofErr w:type="spellEnd"/>
      <w:r w:rsidRPr="00000C1C">
        <w:rPr>
          <w:rFonts w:ascii="Times New Roman" w:hAnsi="Times New Roman"/>
          <w:sz w:val="24"/>
          <w:szCs w:val="24"/>
        </w:rPr>
        <w:t xml:space="preserve"> and reposition INEC for sustained conduct of free, fair and credible elections</w:t>
      </w:r>
    </w:p>
    <w:p w14:paraId="7651295A" w14:textId="77777777" w:rsidR="00DF717D" w:rsidRPr="00000C1C" w:rsidRDefault="00DF717D" w:rsidP="007C79FB">
      <w:pPr>
        <w:spacing w:line="240" w:lineRule="auto"/>
        <w:jc w:val="both"/>
        <w:rPr>
          <w:rFonts w:ascii="Times New Roman" w:hAnsi="Times New Roman"/>
          <w:b/>
          <w:sz w:val="24"/>
          <w:szCs w:val="24"/>
        </w:rPr>
      </w:pPr>
      <w:r w:rsidRPr="00000C1C">
        <w:rPr>
          <w:rFonts w:ascii="Times New Roman" w:hAnsi="Times New Roman"/>
          <w:b/>
          <w:sz w:val="24"/>
          <w:szCs w:val="24"/>
        </w:rPr>
        <w:t>Key Actions</w:t>
      </w:r>
    </w:p>
    <w:p w14:paraId="22AC67AB" w14:textId="77777777" w:rsidR="001631C3" w:rsidRPr="00000C1C" w:rsidRDefault="001631C3" w:rsidP="009A0D71">
      <w:pPr>
        <w:pStyle w:val="ListParagraph"/>
        <w:numPr>
          <w:ilvl w:val="0"/>
          <w:numId w:val="17"/>
        </w:numPr>
        <w:spacing w:line="240" w:lineRule="auto"/>
        <w:ind w:left="1077" w:hanging="357"/>
        <w:jc w:val="both"/>
        <w:rPr>
          <w:rFonts w:ascii="Times New Roman" w:hAnsi="Times New Roman"/>
          <w:sz w:val="24"/>
          <w:szCs w:val="24"/>
        </w:rPr>
      </w:pPr>
      <w:r w:rsidRPr="00000C1C">
        <w:rPr>
          <w:rFonts w:ascii="Times New Roman" w:hAnsi="Times New Roman"/>
          <w:sz w:val="24"/>
          <w:szCs w:val="24"/>
        </w:rPr>
        <w:t>To enhance institutional capacity for managing election operations smoothly, effectively and efficiently.</w:t>
      </w:r>
    </w:p>
    <w:p w14:paraId="4B11DC45" w14:textId="77777777" w:rsidR="001631C3" w:rsidRPr="00000C1C" w:rsidRDefault="001631C3" w:rsidP="009A0D71">
      <w:pPr>
        <w:pStyle w:val="ListParagraph"/>
        <w:numPr>
          <w:ilvl w:val="0"/>
          <w:numId w:val="17"/>
        </w:numPr>
        <w:spacing w:line="240" w:lineRule="auto"/>
        <w:ind w:left="1077" w:hanging="357"/>
        <w:jc w:val="both"/>
        <w:rPr>
          <w:rFonts w:ascii="Times New Roman" w:hAnsi="Times New Roman"/>
          <w:sz w:val="24"/>
          <w:szCs w:val="24"/>
        </w:rPr>
      </w:pPr>
      <w:r w:rsidRPr="00000C1C">
        <w:rPr>
          <w:rFonts w:ascii="Times New Roman" w:hAnsi="Times New Roman"/>
          <w:sz w:val="24"/>
          <w:szCs w:val="24"/>
        </w:rPr>
        <w:t>Improve capacity, communication, co-or</w:t>
      </w:r>
      <w:r w:rsidR="00906E12" w:rsidRPr="00000C1C">
        <w:rPr>
          <w:rFonts w:ascii="Times New Roman" w:hAnsi="Times New Roman"/>
          <w:sz w:val="24"/>
          <w:szCs w:val="24"/>
        </w:rPr>
        <w:t>dination, training and data gathering and management.</w:t>
      </w:r>
    </w:p>
    <w:p w14:paraId="073C120B" w14:textId="77777777" w:rsidR="00C72984" w:rsidRDefault="001631C3" w:rsidP="009A0D71">
      <w:pPr>
        <w:pStyle w:val="ListParagraph"/>
        <w:numPr>
          <w:ilvl w:val="0"/>
          <w:numId w:val="17"/>
        </w:numPr>
        <w:spacing w:line="240" w:lineRule="auto"/>
        <w:ind w:left="1077" w:hanging="357"/>
        <w:jc w:val="both"/>
        <w:rPr>
          <w:rFonts w:ascii="Times New Roman" w:hAnsi="Times New Roman"/>
          <w:sz w:val="24"/>
          <w:szCs w:val="24"/>
        </w:rPr>
      </w:pPr>
      <w:r w:rsidRPr="00C72984">
        <w:rPr>
          <w:rFonts w:ascii="Times New Roman" w:hAnsi="Times New Roman"/>
          <w:sz w:val="24"/>
          <w:szCs w:val="24"/>
        </w:rPr>
        <w:t xml:space="preserve">Improve the work environment for and enhance </w:t>
      </w:r>
      <w:proofErr w:type="gramStart"/>
      <w:r w:rsidRPr="00C72984">
        <w:rPr>
          <w:rFonts w:ascii="Times New Roman" w:hAnsi="Times New Roman"/>
          <w:sz w:val="24"/>
          <w:szCs w:val="24"/>
        </w:rPr>
        <w:t>te</w:t>
      </w:r>
      <w:r w:rsidR="002C0710" w:rsidRPr="00C72984">
        <w:rPr>
          <w:rFonts w:ascii="Times New Roman" w:hAnsi="Times New Roman"/>
          <w:sz w:val="24"/>
          <w:szCs w:val="24"/>
        </w:rPr>
        <w:t>am work</w:t>
      </w:r>
      <w:proofErr w:type="gramEnd"/>
      <w:r w:rsidR="002C0710" w:rsidRPr="00C72984">
        <w:rPr>
          <w:rFonts w:ascii="Times New Roman" w:hAnsi="Times New Roman"/>
          <w:sz w:val="24"/>
          <w:szCs w:val="24"/>
        </w:rPr>
        <w:t xml:space="preserve"> among the staff of the C</w:t>
      </w:r>
      <w:r w:rsidRPr="00C72984">
        <w:rPr>
          <w:rFonts w:ascii="Times New Roman" w:hAnsi="Times New Roman"/>
          <w:sz w:val="24"/>
          <w:szCs w:val="24"/>
        </w:rPr>
        <w:t>ommission.</w:t>
      </w:r>
    </w:p>
    <w:p w14:paraId="268CF4B5" w14:textId="77777777" w:rsidR="00C72984" w:rsidRDefault="001631C3" w:rsidP="009A0D71">
      <w:pPr>
        <w:pStyle w:val="ListParagraph"/>
        <w:numPr>
          <w:ilvl w:val="0"/>
          <w:numId w:val="17"/>
        </w:numPr>
        <w:spacing w:line="240" w:lineRule="auto"/>
        <w:ind w:left="1077" w:hanging="357"/>
        <w:jc w:val="both"/>
        <w:rPr>
          <w:rFonts w:ascii="Times New Roman" w:hAnsi="Times New Roman"/>
          <w:sz w:val="24"/>
          <w:szCs w:val="24"/>
        </w:rPr>
      </w:pPr>
      <w:r w:rsidRPr="00C72984">
        <w:rPr>
          <w:rFonts w:ascii="Times New Roman" w:hAnsi="Times New Roman"/>
          <w:sz w:val="24"/>
          <w:szCs w:val="24"/>
        </w:rPr>
        <w:t xml:space="preserve">Improve human resource management to meet current and future challenges </w:t>
      </w:r>
      <w:r w:rsidR="002C0710" w:rsidRPr="00C72984">
        <w:rPr>
          <w:rFonts w:ascii="Times New Roman" w:hAnsi="Times New Roman"/>
          <w:sz w:val="24"/>
          <w:szCs w:val="24"/>
        </w:rPr>
        <w:t>of the</w:t>
      </w:r>
      <w:r w:rsidR="008B6427" w:rsidRPr="00C72984">
        <w:rPr>
          <w:rFonts w:ascii="Times New Roman" w:hAnsi="Times New Roman"/>
          <w:sz w:val="24"/>
          <w:szCs w:val="24"/>
        </w:rPr>
        <w:t xml:space="preserve"> C</w:t>
      </w:r>
      <w:r w:rsidR="00906E12" w:rsidRPr="00C72984">
        <w:rPr>
          <w:rFonts w:ascii="Times New Roman" w:hAnsi="Times New Roman"/>
          <w:sz w:val="24"/>
          <w:szCs w:val="24"/>
        </w:rPr>
        <w:t>ommission.</w:t>
      </w:r>
    </w:p>
    <w:p w14:paraId="08948CE3" w14:textId="77777777" w:rsidR="00C72984" w:rsidRDefault="00F41EAB" w:rsidP="009A0D71">
      <w:pPr>
        <w:pStyle w:val="ListParagraph"/>
        <w:numPr>
          <w:ilvl w:val="0"/>
          <w:numId w:val="17"/>
        </w:numPr>
        <w:spacing w:line="240" w:lineRule="auto"/>
        <w:ind w:left="1077" w:hanging="357"/>
        <w:jc w:val="both"/>
        <w:rPr>
          <w:rFonts w:ascii="Times New Roman" w:hAnsi="Times New Roman"/>
          <w:sz w:val="24"/>
          <w:szCs w:val="24"/>
        </w:rPr>
      </w:pPr>
      <w:r w:rsidRPr="00C72984">
        <w:rPr>
          <w:rFonts w:ascii="Times New Roman" w:hAnsi="Times New Roman"/>
          <w:sz w:val="24"/>
          <w:szCs w:val="24"/>
        </w:rPr>
        <w:t xml:space="preserve">Improve gender equality and raise gender sensitivity </w:t>
      </w:r>
      <w:r w:rsidR="008B6427" w:rsidRPr="00C72984">
        <w:rPr>
          <w:rFonts w:ascii="Times New Roman" w:hAnsi="Times New Roman"/>
          <w:sz w:val="24"/>
          <w:szCs w:val="24"/>
        </w:rPr>
        <w:t>throughout the C</w:t>
      </w:r>
      <w:r w:rsidR="00906E12" w:rsidRPr="00C72984">
        <w:rPr>
          <w:rFonts w:ascii="Times New Roman" w:hAnsi="Times New Roman"/>
          <w:sz w:val="24"/>
          <w:szCs w:val="24"/>
        </w:rPr>
        <w:t>ommission.</w:t>
      </w:r>
    </w:p>
    <w:p w14:paraId="45ED9EBB" w14:textId="77777777" w:rsidR="001631C3" w:rsidRPr="00C72984" w:rsidRDefault="001631C3" w:rsidP="009A0D71">
      <w:pPr>
        <w:pStyle w:val="ListParagraph"/>
        <w:numPr>
          <w:ilvl w:val="0"/>
          <w:numId w:val="17"/>
        </w:numPr>
        <w:spacing w:line="240" w:lineRule="auto"/>
        <w:ind w:left="1077" w:hanging="357"/>
        <w:jc w:val="both"/>
        <w:rPr>
          <w:rFonts w:ascii="Times New Roman" w:hAnsi="Times New Roman"/>
          <w:sz w:val="24"/>
          <w:szCs w:val="24"/>
        </w:rPr>
      </w:pPr>
      <w:r w:rsidRPr="00C72984">
        <w:rPr>
          <w:rFonts w:ascii="Times New Roman" w:hAnsi="Times New Roman"/>
          <w:sz w:val="24"/>
          <w:szCs w:val="24"/>
        </w:rPr>
        <w:t xml:space="preserve">Budget and manage the financial resources of </w:t>
      </w:r>
      <w:r w:rsidR="008B6427" w:rsidRPr="00C72984">
        <w:rPr>
          <w:rFonts w:ascii="Times New Roman" w:hAnsi="Times New Roman"/>
          <w:sz w:val="24"/>
          <w:szCs w:val="24"/>
        </w:rPr>
        <w:t>the C</w:t>
      </w:r>
      <w:r w:rsidR="00906E12" w:rsidRPr="00C72984">
        <w:rPr>
          <w:rFonts w:ascii="Times New Roman" w:hAnsi="Times New Roman"/>
          <w:sz w:val="24"/>
          <w:szCs w:val="24"/>
        </w:rPr>
        <w:t xml:space="preserve">ommission </w:t>
      </w:r>
      <w:r w:rsidRPr="00C72984">
        <w:rPr>
          <w:rFonts w:ascii="Times New Roman" w:hAnsi="Times New Roman"/>
          <w:sz w:val="24"/>
          <w:szCs w:val="24"/>
        </w:rPr>
        <w:t>effectively and efficiently</w:t>
      </w:r>
    </w:p>
    <w:p w14:paraId="47EF4399" w14:textId="77777777" w:rsidR="001631C3" w:rsidRPr="00000C1C" w:rsidRDefault="001631C3" w:rsidP="009A0D71">
      <w:pPr>
        <w:pStyle w:val="ListParagraph"/>
        <w:numPr>
          <w:ilvl w:val="0"/>
          <w:numId w:val="17"/>
        </w:numPr>
        <w:spacing w:line="240" w:lineRule="auto"/>
        <w:ind w:left="1077" w:hanging="357"/>
        <w:jc w:val="both"/>
        <w:rPr>
          <w:rFonts w:ascii="Times New Roman" w:hAnsi="Times New Roman"/>
          <w:sz w:val="24"/>
          <w:szCs w:val="24"/>
        </w:rPr>
      </w:pPr>
      <w:r w:rsidRPr="00000C1C">
        <w:rPr>
          <w:rFonts w:ascii="Times New Roman" w:hAnsi="Times New Roman"/>
          <w:sz w:val="24"/>
          <w:szCs w:val="24"/>
        </w:rPr>
        <w:t>Implant the new strategy</w:t>
      </w:r>
    </w:p>
    <w:p w14:paraId="4101325A" w14:textId="77777777" w:rsidR="001631C3" w:rsidRPr="00000C1C" w:rsidRDefault="001631C3" w:rsidP="009A0D71">
      <w:pPr>
        <w:pStyle w:val="ListParagraph"/>
        <w:numPr>
          <w:ilvl w:val="0"/>
          <w:numId w:val="17"/>
        </w:numPr>
        <w:spacing w:line="240" w:lineRule="auto"/>
        <w:ind w:left="1077" w:hanging="357"/>
        <w:jc w:val="both"/>
        <w:rPr>
          <w:rFonts w:ascii="Times New Roman" w:hAnsi="Times New Roman"/>
          <w:sz w:val="24"/>
          <w:szCs w:val="24"/>
        </w:rPr>
      </w:pPr>
      <w:proofErr w:type="gramStart"/>
      <w:r w:rsidRPr="00000C1C">
        <w:rPr>
          <w:rFonts w:ascii="Times New Roman" w:hAnsi="Times New Roman"/>
          <w:sz w:val="24"/>
          <w:szCs w:val="24"/>
        </w:rPr>
        <w:t>Implement  the</w:t>
      </w:r>
      <w:proofErr w:type="gramEnd"/>
      <w:r w:rsidRPr="00000C1C">
        <w:rPr>
          <w:rFonts w:ascii="Times New Roman" w:hAnsi="Times New Roman"/>
          <w:sz w:val="24"/>
          <w:szCs w:val="24"/>
        </w:rPr>
        <w:t xml:space="preserve"> new strategy</w:t>
      </w:r>
    </w:p>
    <w:p w14:paraId="65F58481" w14:textId="77777777" w:rsidR="001631C3" w:rsidRPr="00000C1C" w:rsidRDefault="001631C3" w:rsidP="009A0D71">
      <w:pPr>
        <w:pStyle w:val="ListParagraph"/>
        <w:numPr>
          <w:ilvl w:val="0"/>
          <w:numId w:val="17"/>
        </w:numPr>
        <w:spacing w:line="240" w:lineRule="auto"/>
        <w:ind w:left="1077" w:hanging="357"/>
        <w:jc w:val="both"/>
        <w:rPr>
          <w:rFonts w:ascii="Times New Roman" w:hAnsi="Times New Roman"/>
          <w:sz w:val="24"/>
          <w:szCs w:val="24"/>
        </w:rPr>
      </w:pPr>
      <w:r w:rsidRPr="00000C1C">
        <w:rPr>
          <w:rFonts w:ascii="Times New Roman" w:hAnsi="Times New Roman"/>
          <w:sz w:val="24"/>
          <w:szCs w:val="24"/>
        </w:rPr>
        <w:t xml:space="preserve">Evaluate the strategy </w:t>
      </w:r>
    </w:p>
    <w:p w14:paraId="16E93297" w14:textId="77777777" w:rsidR="00DF717D" w:rsidRPr="00000C1C" w:rsidRDefault="00DF717D" w:rsidP="007C79FB">
      <w:pPr>
        <w:spacing w:line="240" w:lineRule="auto"/>
        <w:jc w:val="both"/>
        <w:rPr>
          <w:rFonts w:ascii="Times New Roman" w:hAnsi="Times New Roman"/>
          <w:b/>
          <w:sz w:val="24"/>
          <w:szCs w:val="24"/>
        </w:rPr>
      </w:pPr>
      <w:r w:rsidRPr="00000C1C">
        <w:rPr>
          <w:rFonts w:ascii="Times New Roman" w:hAnsi="Times New Roman"/>
          <w:b/>
          <w:sz w:val="24"/>
          <w:szCs w:val="24"/>
        </w:rPr>
        <w:t>Key Outcomes</w:t>
      </w:r>
    </w:p>
    <w:p w14:paraId="0B4689A6" w14:textId="77777777" w:rsidR="00DF717D" w:rsidRPr="00000C1C" w:rsidRDefault="00532F62" w:rsidP="007C79FB">
      <w:pPr>
        <w:pStyle w:val="ListParagraph"/>
        <w:numPr>
          <w:ilvl w:val="0"/>
          <w:numId w:val="25"/>
        </w:numPr>
        <w:spacing w:line="240" w:lineRule="auto"/>
        <w:jc w:val="both"/>
        <w:rPr>
          <w:rFonts w:ascii="Times New Roman" w:hAnsi="Times New Roman"/>
          <w:sz w:val="24"/>
          <w:szCs w:val="24"/>
        </w:rPr>
      </w:pPr>
      <w:r w:rsidRPr="00000C1C">
        <w:rPr>
          <w:rFonts w:ascii="Times New Roman" w:hAnsi="Times New Roman"/>
          <w:sz w:val="24"/>
          <w:szCs w:val="24"/>
        </w:rPr>
        <w:t xml:space="preserve">Improved staff capacity through training, proper placement, motivation and discipline. </w:t>
      </w:r>
    </w:p>
    <w:p w14:paraId="2C1B6106" w14:textId="77777777" w:rsidR="00C75BB5" w:rsidRPr="00000C1C" w:rsidRDefault="00C75BB5" w:rsidP="007C79FB">
      <w:pPr>
        <w:pStyle w:val="ListParagraph"/>
        <w:numPr>
          <w:ilvl w:val="0"/>
          <w:numId w:val="25"/>
        </w:numPr>
        <w:spacing w:line="240" w:lineRule="auto"/>
        <w:jc w:val="both"/>
        <w:rPr>
          <w:rFonts w:ascii="Times New Roman" w:hAnsi="Times New Roman"/>
          <w:sz w:val="24"/>
          <w:szCs w:val="24"/>
        </w:rPr>
      </w:pPr>
      <w:r w:rsidRPr="00000C1C">
        <w:rPr>
          <w:rFonts w:ascii="Times New Roman" w:hAnsi="Times New Roman"/>
          <w:sz w:val="24"/>
          <w:szCs w:val="24"/>
        </w:rPr>
        <w:t>Improved capacity of management and staff through participation in the election of other countries</w:t>
      </w:r>
    </w:p>
    <w:p w14:paraId="3165F41A" w14:textId="77777777" w:rsidR="00532F62" w:rsidRPr="00000C1C" w:rsidRDefault="00532F62" w:rsidP="007C79FB">
      <w:pPr>
        <w:pStyle w:val="ListParagraph"/>
        <w:numPr>
          <w:ilvl w:val="0"/>
          <w:numId w:val="25"/>
        </w:numPr>
        <w:spacing w:line="240" w:lineRule="auto"/>
        <w:jc w:val="both"/>
        <w:rPr>
          <w:rFonts w:ascii="Times New Roman" w:hAnsi="Times New Roman"/>
          <w:sz w:val="24"/>
          <w:szCs w:val="24"/>
        </w:rPr>
      </w:pPr>
      <w:r w:rsidRPr="00000C1C">
        <w:rPr>
          <w:rFonts w:ascii="Times New Roman" w:hAnsi="Times New Roman"/>
          <w:sz w:val="24"/>
          <w:szCs w:val="24"/>
        </w:rPr>
        <w:t>Improved communication</w:t>
      </w:r>
      <w:r w:rsidR="00C75BB5" w:rsidRPr="00000C1C">
        <w:rPr>
          <w:rFonts w:ascii="Times New Roman" w:hAnsi="Times New Roman"/>
          <w:sz w:val="24"/>
          <w:szCs w:val="24"/>
        </w:rPr>
        <w:t xml:space="preserve"> between headquarters, States and LGAs </w:t>
      </w:r>
      <w:r w:rsidRPr="00000C1C">
        <w:rPr>
          <w:rFonts w:ascii="Times New Roman" w:hAnsi="Times New Roman"/>
          <w:sz w:val="24"/>
          <w:szCs w:val="24"/>
        </w:rPr>
        <w:t xml:space="preserve">and co-ordination through </w:t>
      </w:r>
      <w:r w:rsidR="00783692" w:rsidRPr="00000C1C">
        <w:rPr>
          <w:rFonts w:ascii="Times New Roman" w:hAnsi="Times New Roman"/>
          <w:sz w:val="24"/>
          <w:szCs w:val="24"/>
        </w:rPr>
        <w:t xml:space="preserve">regular </w:t>
      </w:r>
      <w:r w:rsidRPr="00000C1C">
        <w:rPr>
          <w:rFonts w:ascii="Times New Roman" w:hAnsi="Times New Roman"/>
          <w:sz w:val="24"/>
          <w:szCs w:val="24"/>
        </w:rPr>
        <w:t>team meetings</w:t>
      </w:r>
      <w:r w:rsidR="00C75BB5" w:rsidRPr="00000C1C">
        <w:rPr>
          <w:rFonts w:ascii="Times New Roman" w:hAnsi="Times New Roman"/>
          <w:sz w:val="24"/>
          <w:szCs w:val="24"/>
        </w:rPr>
        <w:t xml:space="preserve">, </w:t>
      </w:r>
      <w:r w:rsidR="00783692" w:rsidRPr="00000C1C">
        <w:rPr>
          <w:rFonts w:ascii="Times New Roman" w:hAnsi="Times New Roman"/>
          <w:sz w:val="24"/>
          <w:szCs w:val="24"/>
        </w:rPr>
        <w:t xml:space="preserve">video-conferencing, </w:t>
      </w:r>
      <w:r w:rsidR="00C75BB5" w:rsidRPr="00000C1C">
        <w:rPr>
          <w:rFonts w:ascii="Times New Roman" w:hAnsi="Times New Roman"/>
          <w:sz w:val="24"/>
          <w:szCs w:val="24"/>
        </w:rPr>
        <w:t>wide area network (WAN)</w:t>
      </w:r>
      <w:r w:rsidR="00D2189D" w:rsidRPr="00000C1C">
        <w:rPr>
          <w:rFonts w:ascii="Times New Roman" w:hAnsi="Times New Roman"/>
          <w:sz w:val="24"/>
          <w:szCs w:val="24"/>
        </w:rPr>
        <w:t>, new media (</w:t>
      </w:r>
      <w:proofErr w:type="spellStart"/>
      <w:r w:rsidR="00D2189D" w:rsidRPr="00000C1C">
        <w:rPr>
          <w:rFonts w:ascii="Times New Roman" w:hAnsi="Times New Roman"/>
          <w:sz w:val="24"/>
          <w:szCs w:val="24"/>
        </w:rPr>
        <w:t>y</w:t>
      </w:r>
      <w:r w:rsidR="00984301" w:rsidRPr="00000C1C">
        <w:rPr>
          <w:rFonts w:ascii="Times New Roman" w:hAnsi="Times New Roman"/>
          <w:sz w:val="24"/>
          <w:szCs w:val="24"/>
        </w:rPr>
        <w:t>outube</w:t>
      </w:r>
      <w:proofErr w:type="spellEnd"/>
      <w:r w:rsidR="00984301" w:rsidRPr="00000C1C">
        <w:rPr>
          <w:rFonts w:ascii="Times New Roman" w:hAnsi="Times New Roman"/>
          <w:sz w:val="24"/>
          <w:szCs w:val="24"/>
        </w:rPr>
        <w:t xml:space="preserve">, twitter, website, </w:t>
      </w:r>
      <w:proofErr w:type="spellStart"/>
      <w:r w:rsidR="00984301" w:rsidRPr="00000C1C">
        <w:rPr>
          <w:rFonts w:ascii="Times New Roman" w:hAnsi="Times New Roman"/>
          <w:sz w:val="24"/>
          <w:szCs w:val="24"/>
        </w:rPr>
        <w:t>facebooketc</w:t>
      </w:r>
      <w:proofErr w:type="spellEnd"/>
      <w:r w:rsidR="00984301" w:rsidRPr="00000C1C">
        <w:rPr>
          <w:rFonts w:ascii="Times New Roman" w:hAnsi="Times New Roman"/>
          <w:sz w:val="24"/>
          <w:szCs w:val="24"/>
        </w:rPr>
        <w:t>)</w:t>
      </w:r>
      <w:r w:rsidRPr="00000C1C">
        <w:rPr>
          <w:rFonts w:ascii="Times New Roman" w:hAnsi="Times New Roman"/>
          <w:sz w:val="24"/>
          <w:szCs w:val="24"/>
        </w:rPr>
        <w:t xml:space="preserve"> and team building exercises.</w:t>
      </w:r>
    </w:p>
    <w:p w14:paraId="2F5269E1" w14:textId="77777777" w:rsidR="00532F62" w:rsidRPr="00000C1C" w:rsidRDefault="00532F62" w:rsidP="007C79FB">
      <w:pPr>
        <w:pStyle w:val="ListParagraph"/>
        <w:numPr>
          <w:ilvl w:val="0"/>
          <w:numId w:val="25"/>
        </w:numPr>
        <w:spacing w:line="240" w:lineRule="auto"/>
        <w:jc w:val="both"/>
        <w:rPr>
          <w:rFonts w:ascii="Times New Roman" w:hAnsi="Times New Roman"/>
          <w:sz w:val="24"/>
          <w:szCs w:val="24"/>
        </w:rPr>
      </w:pPr>
      <w:r w:rsidRPr="00000C1C">
        <w:rPr>
          <w:rFonts w:ascii="Times New Roman" w:hAnsi="Times New Roman"/>
          <w:sz w:val="24"/>
          <w:szCs w:val="24"/>
        </w:rPr>
        <w:t xml:space="preserve">Improved work environment through the provision of well furnished offices, operational vehicles, computers and staff welfare. </w:t>
      </w:r>
    </w:p>
    <w:p w14:paraId="07B4ADD1" w14:textId="77777777" w:rsidR="00C75BB5" w:rsidRPr="00000C1C" w:rsidRDefault="00C75BB5" w:rsidP="007C79FB">
      <w:pPr>
        <w:pStyle w:val="ListParagraph"/>
        <w:numPr>
          <w:ilvl w:val="0"/>
          <w:numId w:val="25"/>
        </w:numPr>
        <w:spacing w:line="240" w:lineRule="auto"/>
        <w:jc w:val="both"/>
        <w:rPr>
          <w:rFonts w:ascii="Times New Roman" w:hAnsi="Times New Roman"/>
          <w:sz w:val="24"/>
          <w:szCs w:val="24"/>
        </w:rPr>
      </w:pPr>
      <w:r w:rsidRPr="00000C1C">
        <w:rPr>
          <w:rFonts w:ascii="Times New Roman" w:hAnsi="Times New Roman"/>
          <w:sz w:val="24"/>
          <w:szCs w:val="24"/>
        </w:rPr>
        <w:t>Improved database management through the building of capacity of staff and provision of infrastructure.</w:t>
      </w:r>
    </w:p>
    <w:p w14:paraId="397CCC92" w14:textId="77777777" w:rsidR="0065588C" w:rsidRPr="00000C1C" w:rsidRDefault="00C75BB5" w:rsidP="007C79FB">
      <w:pPr>
        <w:pStyle w:val="ListParagraph"/>
        <w:numPr>
          <w:ilvl w:val="0"/>
          <w:numId w:val="25"/>
        </w:numPr>
        <w:spacing w:line="240" w:lineRule="auto"/>
        <w:jc w:val="both"/>
        <w:rPr>
          <w:rFonts w:ascii="Times New Roman" w:hAnsi="Times New Roman"/>
          <w:sz w:val="24"/>
          <w:szCs w:val="24"/>
        </w:rPr>
      </w:pPr>
      <w:r w:rsidRPr="00000C1C">
        <w:rPr>
          <w:rFonts w:ascii="Times New Roman" w:hAnsi="Times New Roman"/>
          <w:sz w:val="24"/>
          <w:szCs w:val="24"/>
        </w:rPr>
        <w:t xml:space="preserve">Improved human resource planning and management with open and transparent recruitment process, proper placement, regular promotion, training, </w:t>
      </w:r>
      <w:r w:rsidR="0065588C" w:rsidRPr="00000C1C">
        <w:rPr>
          <w:rFonts w:ascii="Times New Roman" w:hAnsi="Times New Roman"/>
          <w:sz w:val="24"/>
          <w:szCs w:val="24"/>
        </w:rPr>
        <w:t>discipline and welfare of staff.</w:t>
      </w:r>
    </w:p>
    <w:p w14:paraId="03C0C5E0" w14:textId="77777777" w:rsidR="00E24CEC" w:rsidRPr="00000C1C" w:rsidRDefault="00E24CEC" w:rsidP="007C79FB">
      <w:pPr>
        <w:pStyle w:val="ListParagraph"/>
        <w:numPr>
          <w:ilvl w:val="0"/>
          <w:numId w:val="25"/>
        </w:numPr>
        <w:spacing w:line="240" w:lineRule="auto"/>
        <w:jc w:val="both"/>
        <w:rPr>
          <w:rFonts w:ascii="Times New Roman" w:hAnsi="Times New Roman"/>
          <w:sz w:val="24"/>
          <w:szCs w:val="24"/>
        </w:rPr>
      </w:pPr>
      <w:r w:rsidRPr="00000C1C">
        <w:rPr>
          <w:rFonts w:ascii="Times New Roman" w:hAnsi="Times New Roman"/>
          <w:sz w:val="24"/>
          <w:szCs w:val="24"/>
        </w:rPr>
        <w:t xml:space="preserve">Developed a </w:t>
      </w:r>
      <w:r w:rsidR="00D2189D" w:rsidRPr="00000C1C">
        <w:rPr>
          <w:rFonts w:ascii="Times New Roman" w:hAnsi="Times New Roman"/>
          <w:sz w:val="24"/>
          <w:szCs w:val="24"/>
        </w:rPr>
        <w:t xml:space="preserve">robust </w:t>
      </w:r>
      <w:r w:rsidRPr="00000C1C">
        <w:rPr>
          <w:rFonts w:ascii="Times New Roman" w:hAnsi="Times New Roman"/>
          <w:sz w:val="24"/>
          <w:szCs w:val="24"/>
        </w:rPr>
        <w:t xml:space="preserve">gender policy for </w:t>
      </w:r>
      <w:r w:rsidR="00D2189D" w:rsidRPr="00000C1C">
        <w:rPr>
          <w:rFonts w:ascii="Times New Roman" w:hAnsi="Times New Roman"/>
          <w:sz w:val="24"/>
          <w:szCs w:val="24"/>
        </w:rPr>
        <w:t xml:space="preserve">the </w:t>
      </w:r>
      <w:r w:rsidR="008B6427" w:rsidRPr="00000C1C">
        <w:rPr>
          <w:rFonts w:ascii="Times New Roman" w:hAnsi="Times New Roman"/>
          <w:sz w:val="24"/>
          <w:szCs w:val="24"/>
        </w:rPr>
        <w:t>C</w:t>
      </w:r>
      <w:r w:rsidR="00D2189D" w:rsidRPr="00000C1C">
        <w:rPr>
          <w:rFonts w:ascii="Times New Roman" w:hAnsi="Times New Roman"/>
          <w:sz w:val="24"/>
          <w:szCs w:val="24"/>
        </w:rPr>
        <w:t>ommission.</w:t>
      </w:r>
    </w:p>
    <w:p w14:paraId="1573C4C5" w14:textId="77777777" w:rsidR="00E24CEC" w:rsidRPr="00000C1C" w:rsidRDefault="00E24CEC" w:rsidP="007C79FB">
      <w:pPr>
        <w:pStyle w:val="ListParagraph"/>
        <w:numPr>
          <w:ilvl w:val="0"/>
          <w:numId w:val="25"/>
        </w:numPr>
        <w:spacing w:line="240" w:lineRule="auto"/>
        <w:jc w:val="both"/>
        <w:rPr>
          <w:rFonts w:ascii="Times New Roman" w:hAnsi="Times New Roman"/>
          <w:sz w:val="24"/>
          <w:szCs w:val="24"/>
        </w:rPr>
      </w:pPr>
      <w:proofErr w:type="spellStart"/>
      <w:r w:rsidRPr="00000C1C">
        <w:rPr>
          <w:rFonts w:ascii="Times New Roman" w:hAnsi="Times New Roman"/>
          <w:sz w:val="24"/>
          <w:szCs w:val="24"/>
        </w:rPr>
        <w:t>Institutionalised</w:t>
      </w:r>
      <w:proofErr w:type="spellEnd"/>
      <w:r w:rsidRPr="00000C1C">
        <w:rPr>
          <w:rFonts w:ascii="Times New Roman" w:hAnsi="Times New Roman"/>
          <w:sz w:val="24"/>
          <w:szCs w:val="24"/>
        </w:rPr>
        <w:t xml:space="preserve"> gender advocacy to check gender insensitivity and ensure gender mainstreaming</w:t>
      </w:r>
      <w:r w:rsidR="00D2189D" w:rsidRPr="00000C1C">
        <w:rPr>
          <w:rFonts w:ascii="Times New Roman" w:hAnsi="Times New Roman"/>
          <w:sz w:val="24"/>
          <w:szCs w:val="24"/>
        </w:rPr>
        <w:t>.</w:t>
      </w:r>
    </w:p>
    <w:p w14:paraId="15507B5B" w14:textId="77777777" w:rsidR="0065588C" w:rsidRPr="00000C1C" w:rsidRDefault="0065588C" w:rsidP="007C79FB">
      <w:pPr>
        <w:pStyle w:val="ListParagraph"/>
        <w:numPr>
          <w:ilvl w:val="0"/>
          <w:numId w:val="25"/>
        </w:numPr>
        <w:spacing w:line="240" w:lineRule="auto"/>
        <w:jc w:val="both"/>
        <w:rPr>
          <w:rFonts w:ascii="Times New Roman" w:hAnsi="Times New Roman"/>
          <w:sz w:val="24"/>
          <w:szCs w:val="24"/>
        </w:rPr>
      </w:pPr>
      <w:r w:rsidRPr="00000C1C">
        <w:rPr>
          <w:rFonts w:ascii="Times New Roman" w:hAnsi="Times New Roman"/>
          <w:sz w:val="24"/>
          <w:szCs w:val="24"/>
        </w:rPr>
        <w:lastRenderedPageBreak/>
        <w:t>Improved budget management with timely preparation of budget, release of funds and implementation of budgets</w:t>
      </w:r>
      <w:r w:rsidR="00D2189D" w:rsidRPr="00000C1C">
        <w:rPr>
          <w:rFonts w:ascii="Times New Roman" w:hAnsi="Times New Roman"/>
          <w:sz w:val="24"/>
          <w:szCs w:val="24"/>
        </w:rPr>
        <w:t>.</w:t>
      </w:r>
    </w:p>
    <w:p w14:paraId="4B9917F7" w14:textId="77777777" w:rsidR="0092373A" w:rsidRPr="00000C1C" w:rsidRDefault="00D2189D" w:rsidP="007C79FB">
      <w:pPr>
        <w:pStyle w:val="ListParagraph"/>
        <w:numPr>
          <w:ilvl w:val="0"/>
          <w:numId w:val="25"/>
        </w:numPr>
        <w:spacing w:line="240" w:lineRule="auto"/>
        <w:jc w:val="both"/>
        <w:rPr>
          <w:rFonts w:ascii="Times New Roman" w:hAnsi="Times New Roman"/>
          <w:sz w:val="24"/>
          <w:szCs w:val="24"/>
        </w:rPr>
      </w:pPr>
      <w:r w:rsidRPr="00000C1C">
        <w:rPr>
          <w:rFonts w:ascii="Times New Roman" w:hAnsi="Times New Roman"/>
          <w:sz w:val="24"/>
          <w:szCs w:val="24"/>
        </w:rPr>
        <w:t>Improved management of ad-</w:t>
      </w:r>
      <w:r w:rsidR="0092373A" w:rsidRPr="00000C1C">
        <w:rPr>
          <w:rFonts w:ascii="Times New Roman" w:hAnsi="Times New Roman"/>
          <w:sz w:val="24"/>
          <w:szCs w:val="24"/>
        </w:rPr>
        <w:t>hoc staff through direct paym</w:t>
      </w:r>
      <w:r w:rsidR="002C0710">
        <w:rPr>
          <w:rFonts w:ascii="Times New Roman" w:hAnsi="Times New Roman"/>
          <w:sz w:val="24"/>
          <w:szCs w:val="24"/>
        </w:rPr>
        <w:t>ent from the C</w:t>
      </w:r>
      <w:r w:rsidR="0092373A" w:rsidRPr="00000C1C">
        <w:rPr>
          <w:rFonts w:ascii="Times New Roman" w:hAnsi="Times New Roman"/>
          <w:sz w:val="24"/>
          <w:szCs w:val="24"/>
        </w:rPr>
        <w:t>ommission</w:t>
      </w:r>
      <w:r w:rsidRPr="00000C1C">
        <w:rPr>
          <w:rFonts w:ascii="Times New Roman" w:hAnsi="Times New Roman"/>
          <w:sz w:val="24"/>
          <w:szCs w:val="24"/>
        </w:rPr>
        <w:t>.</w:t>
      </w:r>
    </w:p>
    <w:p w14:paraId="4B394AA0" w14:textId="77777777" w:rsidR="0065588C" w:rsidRPr="00000C1C" w:rsidRDefault="0065588C" w:rsidP="007C79FB">
      <w:pPr>
        <w:pStyle w:val="ListParagraph"/>
        <w:numPr>
          <w:ilvl w:val="0"/>
          <w:numId w:val="25"/>
        </w:numPr>
        <w:spacing w:line="240" w:lineRule="auto"/>
        <w:jc w:val="both"/>
        <w:rPr>
          <w:rFonts w:ascii="Times New Roman" w:hAnsi="Times New Roman"/>
          <w:sz w:val="24"/>
          <w:szCs w:val="24"/>
        </w:rPr>
      </w:pPr>
      <w:r w:rsidRPr="00000C1C">
        <w:rPr>
          <w:rFonts w:ascii="Times New Roman" w:hAnsi="Times New Roman"/>
          <w:sz w:val="24"/>
          <w:szCs w:val="24"/>
        </w:rPr>
        <w:t>Improved understanding of the strategy through implantation activities including departmental discussions on the content of the strategy and plans for implementation</w:t>
      </w:r>
      <w:r w:rsidR="00D2189D" w:rsidRPr="00000C1C">
        <w:rPr>
          <w:rFonts w:ascii="Times New Roman" w:hAnsi="Times New Roman"/>
          <w:sz w:val="24"/>
          <w:szCs w:val="24"/>
        </w:rPr>
        <w:t>.</w:t>
      </w:r>
    </w:p>
    <w:p w14:paraId="6FF0CB8A" w14:textId="77777777" w:rsidR="00C75BB5" w:rsidRPr="00000C1C" w:rsidRDefault="0065588C" w:rsidP="007C79FB">
      <w:pPr>
        <w:pStyle w:val="ListParagraph"/>
        <w:numPr>
          <w:ilvl w:val="0"/>
          <w:numId w:val="25"/>
        </w:numPr>
        <w:spacing w:line="240" w:lineRule="auto"/>
        <w:jc w:val="both"/>
        <w:rPr>
          <w:rFonts w:ascii="Times New Roman" w:hAnsi="Times New Roman"/>
          <w:sz w:val="24"/>
          <w:szCs w:val="24"/>
        </w:rPr>
      </w:pPr>
      <w:r w:rsidRPr="00000C1C">
        <w:rPr>
          <w:rFonts w:ascii="Times New Roman" w:hAnsi="Times New Roman"/>
          <w:sz w:val="24"/>
          <w:szCs w:val="24"/>
        </w:rPr>
        <w:t xml:space="preserve">Effective implementation of strategy through the preparation of elaborate </w:t>
      </w:r>
      <w:r w:rsidR="00D2189D" w:rsidRPr="00000C1C">
        <w:rPr>
          <w:rFonts w:ascii="Times New Roman" w:hAnsi="Times New Roman"/>
          <w:sz w:val="24"/>
          <w:szCs w:val="24"/>
        </w:rPr>
        <w:t>work plans</w:t>
      </w:r>
      <w:r w:rsidRPr="00000C1C">
        <w:rPr>
          <w:rFonts w:ascii="Times New Roman" w:hAnsi="Times New Roman"/>
          <w:sz w:val="24"/>
          <w:szCs w:val="24"/>
        </w:rPr>
        <w:t xml:space="preserve">, operating plans and standard operating procedures and monitoring and evaluation. </w:t>
      </w:r>
    </w:p>
    <w:p w14:paraId="03BD7129" w14:textId="77777777" w:rsidR="00DB2496" w:rsidRDefault="00DB2496" w:rsidP="007C79FB">
      <w:pPr>
        <w:spacing w:line="240" w:lineRule="auto"/>
        <w:jc w:val="both"/>
        <w:rPr>
          <w:rFonts w:ascii="Times New Roman" w:hAnsi="Times New Roman"/>
          <w:sz w:val="24"/>
          <w:szCs w:val="24"/>
        </w:rPr>
      </w:pPr>
    </w:p>
    <w:p w14:paraId="15AAE779" w14:textId="77777777" w:rsidR="00B01571" w:rsidRDefault="00B01571" w:rsidP="007C79FB">
      <w:pPr>
        <w:spacing w:line="240" w:lineRule="auto"/>
        <w:jc w:val="both"/>
        <w:rPr>
          <w:rFonts w:ascii="Times New Roman" w:hAnsi="Times New Roman"/>
          <w:sz w:val="24"/>
          <w:szCs w:val="24"/>
        </w:rPr>
      </w:pPr>
    </w:p>
    <w:p w14:paraId="587EBB90" w14:textId="77777777" w:rsidR="00B01571" w:rsidRDefault="00B01571" w:rsidP="007C79FB">
      <w:pPr>
        <w:spacing w:line="240" w:lineRule="auto"/>
        <w:jc w:val="both"/>
        <w:rPr>
          <w:rFonts w:ascii="Times New Roman" w:hAnsi="Times New Roman"/>
          <w:sz w:val="24"/>
          <w:szCs w:val="24"/>
        </w:rPr>
      </w:pPr>
    </w:p>
    <w:p w14:paraId="10EE5C68" w14:textId="77777777" w:rsidR="00B01571" w:rsidRDefault="00B01571" w:rsidP="007C79FB">
      <w:pPr>
        <w:spacing w:line="240" w:lineRule="auto"/>
        <w:jc w:val="both"/>
        <w:rPr>
          <w:rFonts w:ascii="Times New Roman" w:hAnsi="Times New Roman"/>
          <w:sz w:val="24"/>
          <w:szCs w:val="24"/>
        </w:rPr>
      </w:pPr>
    </w:p>
    <w:p w14:paraId="235BB423" w14:textId="77777777" w:rsidR="00B01571" w:rsidRDefault="00B01571" w:rsidP="007C79FB">
      <w:pPr>
        <w:spacing w:line="240" w:lineRule="auto"/>
        <w:jc w:val="both"/>
        <w:rPr>
          <w:rFonts w:ascii="Times New Roman" w:hAnsi="Times New Roman"/>
          <w:sz w:val="24"/>
          <w:szCs w:val="24"/>
        </w:rPr>
      </w:pPr>
    </w:p>
    <w:p w14:paraId="101A5897" w14:textId="77777777" w:rsidR="00B01571" w:rsidRDefault="00B01571" w:rsidP="007C79FB">
      <w:pPr>
        <w:spacing w:line="240" w:lineRule="auto"/>
        <w:jc w:val="both"/>
        <w:rPr>
          <w:rFonts w:ascii="Times New Roman" w:hAnsi="Times New Roman"/>
          <w:sz w:val="24"/>
          <w:szCs w:val="24"/>
        </w:rPr>
      </w:pPr>
    </w:p>
    <w:p w14:paraId="5DC56355" w14:textId="77777777" w:rsidR="00B01571" w:rsidRDefault="00B01571" w:rsidP="007C79FB">
      <w:pPr>
        <w:spacing w:line="240" w:lineRule="auto"/>
        <w:jc w:val="both"/>
        <w:rPr>
          <w:rFonts w:ascii="Times New Roman" w:hAnsi="Times New Roman"/>
          <w:sz w:val="24"/>
          <w:szCs w:val="24"/>
        </w:rPr>
      </w:pPr>
    </w:p>
    <w:p w14:paraId="7880A2D8" w14:textId="77777777" w:rsidR="00B01571" w:rsidRDefault="00B01571" w:rsidP="007C79FB">
      <w:pPr>
        <w:spacing w:line="240" w:lineRule="auto"/>
        <w:jc w:val="both"/>
        <w:rPr>
          <w:rFonts w:ascii="Times New Roman" w:hAnsi="Times New Roman"/>
          <w:sz w:val="24"/>
          <w:szCs w:val="24"/>
        </w:rPr>
      </w:pPr>
    </w:p>
    <w:p w14:paraId="79F4390B" w14:textId="77777777" w:rsidR="00B01571" w:rsidRDefault="00B01571" w:rsidP="007C79FB">
      <w:pPr>
        <w:spacing w:line="240" w:lineRule="auto"/>
        <w:jc w:val="both"/>
        <w:rPr>
          <w:rFonts w:ascii="Times New Roman" w:hAnsi="Times New Roman"/>
          <w:sz w:val="24"/>
          <w:szCs w:val="24"/>
        </w:rPr>
      </w:pPr>
    </w:p>
    <w:p w14:paraId="293D4F83" w14:textId="77777777" w:rsidR="00B01571" w:rsidRPr="00000C1C" w:rsidRDefault="00B01571" w:rsidP="007C79FB">
      <w:pPr>
        <w:spacing w:line="240" w:lineRule="auto"/>
        <w:jc w:val="both"/>
        <w:rPr>
          <w:rFonts w:ascii="Times New Roman" w:hAnsi="Times New Roman"/>
          <w:sz w:val="24"/>
          <w:szCs w:val="24"/>
        </w:rPr>
      </w:pPr>
    </w:p>
    <w:p w14:paraId="30201973" w14:textId="77777777" w:rsidR="00DB2496" w:rsidRPr="00000C1C" w:rsidRDefault="00DB2496" w:rsidP="007C79FB">
      <w:pPr>
        <w:spacing w:line="240" w:lineRule="auto"/>
        <w:jc w:val="both"/>
        <w:rPr>
          <w:rFonts w:ascii="Times New Roman" w:hAnsi="Times New Roman"/>
          <w:sz w:val="24"/>
          <w:szCs w:val="24"/>
        </w:rPr>
      </w:pPr>
    </w:p>
    <w:p w14:paraId="5A7D27D8" w14:textId="77777777" w:rsidR="00BE4EC1" w:rsidRDefault="00BE4EC1" w:rsidP="007C79FB">
      <w:pPr>
        <w:spacing w:line="240" w:lineRule="auto"/>
        <w:jc w:val="both"/>
        <w:rPr>
          <w:rFonts w:ascii="Times New Roman" w:hAnsi="Times New Roman"/>
          <w:b/>
          <w:sz w:val="24"/>
          <w:szCs w:val="24"/>
        </w:rPr>
      </w:pPr>
    </w:p>
    <w:p w14:paraId="0E6E65DC" w14:textId="77777777" w:rsidR="00BE4EC1" w:rsidRDefault="00BE4EC1" w:rsidP="007C79FB">
      <w:pPr>
        <w:spacing w:line="240" w:lineRule="auto"/>
        <w:jc w:val="both"/>
        <w:rPr>
          <w:rFonts w:ascii="Times New Roman" w:hAnsi="Times New Roman"/>
          <w:b/>
          <w:sz w:val="24"/>
          <w:szCs w:val="24"/>
        </w:rPr>
      </w:pPr>
    </w:p>
    <w:p w14:paraId="3C465AF9" w14:textId="77777777" w:rsidR="00BE4EC1" w:rsidRDefault="00BE4EC1" w:rsidP="007C79FB">
      <w:pPr>
        <w:spacing w:line="240" w:lineRule="auto"/>
        <w:jc w:val="both"/>
        <w:rPr>
          <w:rFonts w:ascii="Times New Roman" w:hAnsi="Times New Roman"/>
          <w:b/>
          <w:sz w:val="24"/>
          <w:szCs w:val="24"/>
        </w:rPr>
      </w:pPr>
    </w:p>
    <w:p w14:paraId="721CE92E" w14:textId="77777777" w:rsidR="00BE4EC1" w:rsidRDefault="00BE4EC1" w:rsidP="007C79FB">
      <w:pPr>
        <w:spacing w:line="240" w:lineRule="auto"/>
        <w:jc w:val="both"/>
        <w:rPr>
          <w:rFonts w:ascii="Times New Roman" w:hAnsi="Times New Roman"/>
          <w:b/>
          <w:sz w:val="24"/>
          <w:szCs w:val="24"/>
        </w:rPr>
      </w:pPr>
    </w:p>
    <w:p w14:paraId="5A2A8B09" w14:textId="77777777" w:rsidR="00BE4EC1" w:rsidRDefault="00BE4EC1" w:rsidP="007C79FB">
      <w:pPr>
        <w:spacing w:line="240" w:lineRule="auto"/>
        <w:jc w:val="both"/>
        <w:rPr>
          <w:rFonts w:ascii="Times New Roman" w:hAnsi="Times New Roman"/>
          <w:b/>
          <w:sz w:val="24"/>
          <w:szCs w:val="24"/>
        </w:rPr>
      </w:pPr>
    </w:p>
    <w:p w14:paraId="2D24C5E4" w14:textId="77777777" w:rsidR="00BE4EC1" w:rsidRDefault="00BE4EC1" w:rsidP="007C79FB">
      <w:pPr>
        <w:spacing w:line="240" w:lineRule="auto"/>
        <w:jc w:val="both"/>
        <w:rPr>
          <w:rFonts w:ascii="Times New Roman" w:hAnsi="Times New Roman"/>
          <w:b/>
          <w:sz w:val="24"/>
          <w:szCs w:val="24"/>
        </w:rPr>
      </w:pPr>
    </w:p>
    <w:p w14:paraId="76C88BB3" w14:textId="77777777" w:rsidR="00BE4EC1" w:rsidRDefault="00BE4EC1" w:rsidP="007C79FB">
      <w:pPr>
        <w:spacing w:line="240" w:lineRule="auto"/>
        <w:jc w:val="both"/>
        <w:rPr>
          <w:rFonts w:ascii="Times New Roman" w:hAnsi="Times New Roman"/>
          <w:b/>
          <w:sz w:val="24"/>
          <w:szCs w:val="24"/>
        </w:rPr>
      </w:pPr>
    </w:p>
    <w:p w14:paraId="06A443FF" w14:textId="77777777" w:rsidR="00C72984" w:rsidRDefault="00C72984" w:rsidP="007C79FB">
      <w:pPr>
        <w:spacing w:line="240" w:lineRule="auto"/>
        <w:jc w:val="both"/>
        <w:rPr>
          <w:rFonts w:ascii="Times New Roman" w:hAnsi="Times New Roman"/>
          <w:b/>
          <w:sz w:val="24"/>
          <w:szCs w:val="24"/>
        </w:rPr>
      </w:pPr>
    </w:p>
    <w:p w14:paraId="66D14BC0" w14:textId="77777777" w:rsidR="00C72984" w:rsidRDefault="00C72984" w:rsidP="007C79FB">
      <w:pPr>
        <w:spacing w:line="240" w:lineRule="auto"/>
        <w:jc w:val="both"/>
        <w:rPr>
          <w:rFonts w:ascii="Times New Roman" w:hAnsi="Times New Roman"/>
          <w:b/>
          <w:sz w:val="24"/>
          <w:szCs w:val="24"/>
        </w:rPr>
      </w:pPr>
    </w:p>
    <w:p w14:paraId="0653F4D9" w14:textId="77777777" w:rsidR="00C72984" w:rsidRDefault="00C72984" w:rsidP="007C79FB">
      <w:pPr>
        <w:spacing w:line="240" w:lineRule="auto"/>
        <w:jc w:val="both"/>
        <w:rPr>
          <w:rFonts w:ascii="Times New Roman" w:hAnsi="Times New Roman"/>
          <w:b/>
          <w:sz w:val="24"/>
          <w:szCs w:val="24"/>
        </w:rPr>
      </w:pPr>
    </w:p>
    <w:p w14:paraId="5DE4D21E" w14:textId="77777777" w:rsidR="00C72984" w:rsidRDefault="00C72984" w:rsidP="007C79FB">
      <w:pPr>
        <w:spacing w:line="240" w:lineRule="auto"/>
        <w:jc w:val="both"/>
        <w:rPr>
          <w:rFonts w:ascii="Times New Roman" w:hAnsi="Times New Roman"/>
          <w:b/>
          <w:sz w:val="24"/>
          <w:szCs w:val="24"/>
        </w:rPr>
      </w:pPr>
    </w:p>
    <w:p w14:paraId="2E5DA5F6" w14:textId="77777777" w:rsidR="00BE4EC1" w:rsidRDefault="00BE4EC1" w:rsidP="007C79FB">
      <w:pPr>
        <w:spacing w:line="240" w:lineRule="auto"/>
        <w:jc w:val="both"/>
        <w:rPr>
          <w:rFonts w:ascii="Times New Roman" w:hAnsi="Times New Roman"/>
          <w:b/>
          <w:sz w:val="24"/>
          <w:szCs w:val="24"/>
        </w:rPr>
      </w:pPr>
    </w:p>
    <w:p w14:paraId="59B498C5" w14:textId="77777777" w:rsidR="001631C3" w:rsidRPr="00000C1C" w:rsidRDefault="001631C3" w:rsidP="007C79FB">
      <w:pPr>
        <w:spacing w:line="240" w:lineRule="auto"/>
        <w:jc w:val="both"/>
        <w:rPr>
          <w:rFonts w:ascii="Times New Roman" w:hAnsi="Times New Roman"/>
          <w:b/>
          <w:sz w:val="24"/>
          <w:szCs w:val="24"/>
        </w:rPr>
      </w:pPr>
      <w:r w:rsidRPr="00000C1C">
        <w:rPr>
          <w:rFonts w:ascii="Times New Roman" w:hAnsi="Times New Roman"/>
          <w:b/>
          <w:sz w:val="24"/>
          <w:szCs w:val="24"/>
        </w:rPr>
        <w:lastRenderedPageBreak/>
        <w:t xml:space="preserve">SECTION FIVE: </w:t>
      </w:r>
      <w:r w:rsidR="007E6504" w:rsidRPr="00000C1C">
        <w:rPr>
          <w:rFonts w:ascii="Times New Roman" w:hAnsi="Times New Roman"/>
          <w:b/>
          <w:sz w:val="24"/>
          <w:szCs w:val="24"/>
        </w:rPr>
        <w:t xml:space="preserve">STRUCTURE AND </w:t>
      </w:r>
      <w:r w:rsidRPr="00000C1C">
        <w:rPr>
          <w:rFonts w:ascii="Times New Roman" w:hAnsi="Times New Roman"/>
          <w:b/>
          <w:sz w:val="24"/>
          <w:szCs w:val="24"/>
        </w:rPr>
        <w:t>ORGANISATIONAL IMPLICATIONS</w:t>
      </w:r>
    </w:p>
    <w:p w14:paraId="0055A592" w14:textId="77777777" w:rsidR="009A03A7" w:rsidRPr="00000C1C" w:rsidRDefault="009A03A7" w:rsidP="007C79FB">
      <w:pPr>
        <w:spacing w:line="240" w:lineRule="auto"/>
        <w:jc w:val="both"/>
        <w:rPr>
          <w:rFonts w:ascii="Times New Roman" w:hAnsi="Times New Roman"/>
          <w:b/>
          <w:sz w:val="24"/>
          <w:szCs w:val="24"/>
        </w:rPr>
      </w:pPr>
      <w:r w:rsidRPr="00000C1C">
        <w:rPr>
          <w:rFonts w:ascii="Times New Roman" w:hAnsi="Times New Roman"/>
          <w:b/>
          <w:sz w:val="24"/>
          <w:szCs w:val="24"/>
        </w:rPr>
        <w:t>5.1</w:t>
      </w:r>
      <w:r w:rsidRPr="00000C1C">
        <w:rPr>
          <w:rFonts w:ascii="Times New Roman" w:hAnsi="Times New Roman"/>
          <w:b/>
          <w:sz w:val="24"/>
          <w:szCs w:val="24"/>
        </w:rPr>
        <w:tab/>
        <w:t>Structure</w:t>
      </w:r>
    </w:p>
    <w:p w14:paraId="70BD8A02" w14:textId="77777777" w:rsidR="009A03A7" w:rsidRPr="00000C1C" w:rsidRDefault="009A03A7" w:rsidP="007C79FB">
      <w:pPr>
        <w:spacing w:line="240" w:lineRule="auto"/>
        <w:jc w:val="both"/>
        <w:rPr>
          <w:rFonts w:ascii="Times New Roman" w:hAnsi="Times New Roman"/>
          <w:sz w:val="24"/>
          <w:szCs w:val="24"/>
        </w:rPr>
      </w:pPr>
      <w:r w:rsidRPr="00000C1C">
        <w:rPr>
          <w:rFonts w:ascii="Times New Roman" w:hAnsi="Times New Roman"/>
          <w:sz w:val="24"/>
          <w:szCs w:val="24"/>
        </w:rPr>
        <w:t>The fram</w:t>
      </w:r>
      <w:r w:rsidR="00472A73">
        <w:rPr>
          <w:rFonts w:ascii="Times New Roman" w:hAnsi="Times New Roman"/>
          <w:sz w:val="24"/>
          <w:szCs w:val="24"/>
        </w:rPr>
        <w:t>ework for the structure of the C</w:t>
      </w:r>
      <w:r w:rsidRPr="00000C1C">
        <w:rPr>
          <w:rFonts w:ascii="Times New Roman" w:hAnsi="Times New Roman"/>
          <w:sz w:val="24"/>
          <w:szCs w:val="24"/>
        </w:rPr>
        <w:t>ommission is provided in Section 14 (1), Part I of the Third Schedule of the 1999 Constitution (As Amended), and Sections 6,</w:t>
      </w:r>
      <w:r w:rsidR="001A3F91">
        <w:rPr>
          <w:rFonts w:ascii="Times New Roman" w:hAnsi="Times New Roman"/>
          <w:sz w:val="24"/>
          <w:szCs w:val="24"/>
        </w:rPr>
        <w:t xml:space="preserve"> 7</w:t>
      </w:r>
      <w:r w:rsidRPr="00000C1C">
        <w:rPr>
          <w:rFonts w:ascii="Times New Roman" w:hAnsi="Times New Roman"/>
          <w:sz w:val="24"/>
          <w:szCs w:val="24"/>
        </w:rPr>
        <w:t xml:space="preserve"> and 8 of the 2010 Electoral Act (As Amended).</w:t>
      </w:r>
    </w:p>
    <w:p w14:paraId="326462DE" w14:textId="77777777" w:rsidR="009A03A7" w:rsidRPr="00000C1C" w:rsidRDefault="009A03A7" w:rsidP="007C79FB">
      <w:pPr>
        <w:spacing w:line="240" w:lineRule="auto"/>
        <w:jc w:val="both"/>
        <w:rPr>
          <w:rFonts w:ascii="Times New Roman" w:hAnsi="Times New Roman"/>
          <w:sz w:val="24"/>
          <w:szCs w:val="24"/>
        </w:rPr>
      </w:pPr>
      <w:r w:rsidRPr="00000C1C">
        <w:rPr>
          <w:rFonts w:ascii="Times New Roman" w:hAnsi="Times New Roman"/>
          <w:sz w:val="24"/>
          <w:szCs w:val="24"/>
        </w:rPr>
        <w:t xml:space="preserve">The </w:t>
      </w:r>
      <w:r w:rsidR="00472A73">
        <w:rPr>
          <w:rFonts w:ascii="Times New Roman" w:hAnsi="Times New Roman"/>
          <w:sz w:val="24"/>
          <w:szCs w:val="24"/>
        </w:rPr>
        <w:t>C</w:t>
      </w:r>
      <w:r w:rsidRPr="00000C1C">
        <w:rPr>
          <w:rFonts w:ascii="Times New Roman" w:hAnsi="Times New Roman"/>
          <w:sz w:val="24"/>
          <w:szCs w:val="24"/>
        </w:rPr>
        <w:t>ommission comprises a Chairman, who is also the Chief Electoral Commissioner and twelve other members, known as National Electoral Commissioners.</w:t>
      </w:r>
      <w:r w:rsidR="009A0D71">
        <w:rPr>
          <w:rFonts w:ascii="Times New Roman" w:hAnsi="Times New Roman"/>
          <w:sz w:val="24"/>
          <w:szCs w:val="24"/>
        </w:rPr>
        <w:t xml:space="preserve"> The current membership of the Commission is shown in Annexure “A”.</w:t>
      </w:r>
      <w:r w:rsidRPr="00000C1C">
        <w:rPr>
          <w:rFonts w:ascii="Times New Roman" w:hAnsi="Times New Roman"/>
          <w:sz w:val="24"/>
          <w:szCs w:val="24"/>
        </w:rPr>
        <w:t xml:space="preserve"> The President appoints all </w:t>
      </w:r>
      <w:r w:rsidR="00B01571">
        <w:rPr>
          <w:rFonts w:ascii="Times New Roman" w:hAnsi="Times New Roman"/>
          <w:sz w:val="24"/>
          <w:szCs w:val="24"/>
        </w:rPr>
        <w:t>M</w:t>
      </w:r>
      <w:r w:rsidRPr="00000C1C">
        <w:rPr>
          <w:rFonts w:ascii="Times New Roman" w:hAnsi="Times New Roman"/>
          <w:sz w:val="24"/>
          <w:szCs w:val="24"/>
        </w:rPr>
        <w:t xml:space="preserve">embers of the Commission, </w:t>
      </w:r>
      <w:r w:rsidR="00D44092">
        <w:rPr>
          <w:rFonts w:ascii="Times New Roman" w:hAnsi="Times New Roman"/>
          <w:sz w:val="24"/>
          <w:szCs w:val="24"/>
        </w:rPr>
        <w:t xml:space="preserve">in </w:t>
      </w:r>
      <w:r w:rsidRPr="00000C1C">
        <w:rPr>
          <w:rFonts w:ascii="Times New Roman" w:hAnsi="Times New Roman"/>
          <w:sz w:val="24"/>
          <w:szCs w:val="24"/>
        </w:rPr>
        <w:t xml:space="preserve">consultation with the Council of State, after which the </w:t>
      </w:r>
      <w:proofErr w:type="gramStart"/>
      <w:r w:rsidRPr="00000C1C">
        <w:rPr>
          <w:rFonts w:ascii="Times New Roman" w:hAnsi="Times New Roman"/>
          <w:sz w:val="24"/>
          <w:szCs w:val="24"/>
        </w:rPr>
        <w:t>appointments are subjected to confirmation by the Senate</w:t>
      </w:r>
      <w:proofErr w:type="gramEnd"/>
      <w:r w:rsidRPr="00000C1C">
        <w:rPr>
          <w:rFonts w:ascii="Times New Roman" w:hAnsi="Times New Roman"/>
          <w:sz w:val="24"/>
          <w:szCs w:val="24"/>
        </w:rPr>
        <w:t>.</w:t>
      </w:r>
    </w:p>
    <w:p w14:paraId="5031B557" w14:textId="77777777" w:rsidR="00D44092" w:rsidRPr="00000C1C" w:rsidRDefault="00D44092" w:rsidP="007C79FB">
      <w:pPr>
        <w:spacing w:line="240" w:lineRule="auto"/>
        <w:jc w:val="both"/>
        <w:rPr>
          <w:rFonts w:ascii="Times New Roman" w:hAnsi="Times New Roman"/>
          <w:sz w:val="24"/>
          <w:szCs w:val="24"/>
        </w:rPr>
      </w:pPr>
      <w:r w:rsidRPr="00000C1C">
        <w:rPr>
          <w:rFonts w:ascii="Times New Roman" w:hAnsi="Times New Roman"/>
          <w:sz w:val="24"/>
          <w:szCs w:val="24"/>
        </w:rPr>
        <w:t xml:space="preserve">The Constitution also provides for the appointment of Resident Electoral Commissioners (RECs) for each State of the Federation and </w:t>
      </w:r>
      <w:r>
        <w:rPr>
          <w:rFonts w:ascii="Times New Roman" w:hAnsi="Times New Roman"/>
          <w:sz w:val="24"/>
          <w:szCs w:val="24"/>
        </w:rPr>
        <w:t xml:space="preserve">the </w:t>
      </w:r>
      <w:r w:rsidRPr="00000C1C">
        <w:rPr>
          <w:rFonts w:ascii="Times New Roman" w:hAnsi="Times New Roman"/>
          <w:sz w:val="24"/>
          <w:szCs w:val="24"/>
        </w:rPr>
        <w:t>FCT.</w:t>
      </w:r>
      <w:r w:rsidR="009A0D71">
        <w:rPr>
          <w:rFonts w:ascii="Times New Roman" w:hAnsi="Times New Roman"/>
          <w:sz w:val="24"/>
          <w:szCs w:val="24"/>
        </w:rPr>
        <w:t xml:space="preserve"> The list of the RECs and their States of posting is shown in Annexure “B”.</w:t>
      </w:r>
      <w:r w:rsidRPr="00000C1C">
        <w:rPr>
          <w:rFonts w:ascii="Times New Roman" w:hAnsi="Times New Roman"/>
          <w:sz w:val="24"/>
          <w:szCs w:val="24"/>
        </w:rPr>
        <w:t xml:space="preserve"> The RECs are answerable to the Commission.</w:t>
      </w:r>
    </w:p>
    <w:p w14:paraId="1E06AA84" w14:textId="77777777" w:rsidR="009A03A7" w:rsidRPr="00000C1C" w:rsidRDefault="009A03A7" w:rsidP="007C79FB">
      <w:pPr>
        <w:spacing w:line="240" w:lineRule="auto"/>
        <w:jc w:val="both"/>
        <w:rPr>
          <w:rFonts w:ascii="Times New Roman" w:hAnsi="Times New Roman"/>
          <w:sz w:val="24"/>
          <w:szCs w:val="24"/>
        </w:rPr>
      </w:pPr>
      <w:r w:rsidRPr="00000C1C">
        <w:rPr>
          <w:rFonts w:ascii="Times New Roman" w:hAnsi="Times New Roman"/>
          <w:sz w:val="24"/>
          <w:szCs w:val="24"/>
        </w:rPr>
        <w:t>As provided for in Se</w:t>
      </w:r>
      <w:r w:rsidR="0021663B" w:rsidRPr="00000C1C">
        <w:rPr>
          <w:rFonts w:ascii="Times New Roman" w:hAnsi="Times New Roman"/>
          <w:sz w:val="24"/>
          <w:szCs w:val="24"/>
        </w:rPr>
        <w:t>ction</w:t>
      </w:r>
      <w:r w:rsidRPr="00000C1C">
        <w:rPr>
          <w:rFonts w:ascii="Times New Roman" w:hAnsi="Times New Roman"/>
          <w:sz w:val="24"/>
          <w:szCs w:val="24"/>
        </w:rPr>
        <w:t xml:space="preserve"> 8(1) of the Electoral Act, the </w:t>
      </w:r>
      <w:proofErr w:type="gramStart"/>
      <w:r w:rsidRPr="00000C1C">
        <w:rPr>
          <w:rFonts w:ascii="Times New Roman" w:hAnsi="Times New Roman"/>
          <w:sz w:val="24"/>
          <w:szCs w:val="24"/>
        </w:rPr>
        <w:t xml:space="preserve">Secretary to the </w:t>
      </w:r>
      <w:r w:rsidR="00472A73">
        <w:rPr>
          <w:rFonts w:ascii="Times New Roman" w:hAnsi="Times New Roman"/>
          <w:sz w:val="24"/>
          <w:szCs w:val="24"/>
        </w:rPr>
        <w:t>Commission is appointed by</w:t>
      </w:r>
      <w:proofErr w:type="gramEnd"/>
      <w:r w:rsidR="00472A73">
        <w:rPr>
          <w:rFonts w:ascii="Times New Roman" w:hAnsi="Times New Roman"/>
          <w:sz w:val="24"/>
          <w:szCs w:val="24"/>
        </w:rPr>
        <w:t xml:space="preserve"> the C</w:t>
      </w:r>
      <w:r w:rsidRPr="00000C1C">
        <w:rPr>
          <w:rFonts w:ascii="Times New Roman" w:hAnsi="Times New Roman"/>
          <w:sz w:val="24"/>
          <w:szCs w:val="24"/>
        </w:rPr>
        <w:t>ommission.</w:t>
      </w:r>
      <w:r w:rsidR="00990313">
        <w:rPr>
          <w:rFonts w:ascii="Times New Roman" w:hAnsi="Times New Roman"/>
          <w:sz w:val="24"/>
          <w:szCs w:val="24"/>
        </w:rPr>
        <w:t xml:space="preserve"> </w:t>
      </w:r>
      <w:r w:rsidR="00D44092">
        <w:rPr>
          <w:rFonts w:ascii="Times New Roman" w:hAnsi="Times New Roman"/>
          <w:sz w:val="24"/>
          <w:szCs w:val="24"/>
        </w:rPr>
        <w:t>H</w:t>
      </w:r>
      <w:r w:rsidR="004813AB" w:rsidRPr="00000C1C">
        <w:rPr>
          <w:rFonts w:ascii="Times New Roman" w:hAnsi="Times New Roman"/>
          <w:sz w:val="24"/>
          <w:szCs w:val="24"/>
        </w:rPr>
        <w:t>e serves as the Head of the Commission’s Secretariat and is responsible for</w:t>
      </w:r>
      <w:r w:rsidR="004B0F49" w:rsidRPr="00000C1C">
        <w:rPr>
          <w:rFonts w:ascii="Times New Roman" w:hAnsi="Times New Roman"/>
          <w:sz w:val="24"/>
          <w:szCs w:val="24"/>
        </w:rPr>
        <w:t xml:space="preserve"> its administration</w:t>
      </w:r>
      <w:r w:rsidR="00D44092">
        <w:rPr>
          <w:rFonts w:ascii="Times New Roman" w:hAnsi="Times New Roman"/>
          <w:sz w:val="24"/>
          <w:szCs w:val="24"/>
        </w:rPr>
        <w:t>. He is also</w:t>
      </w:r>
      <w:r w:rsidR="004813AB" w:rsidRPr="00000C1C">
        <w:rPr>
          <w:rFonts w:ascii="Times New Roman" w:hAnsi="Times New Roman"/>
          <w:sz w:val="24"/>
          <w:szCs w:val="24"/>
        </w:rPr>
        <w:t xml:space="preserve"> responsible for the control of all other employees of the Commission with the approval of the Commission</w:t>
      </w:r>
      <w:r w:rsidR="00D44092">
        <w:rPr>
          <w:rFonts w:ascii="Times New Roman" w:hAnsi="Times New Roman"/>
          <w:sz w:val="24"/>
          <w:szCs w:val="24"/>
        </w:rPr>
        <w:t>.</w:t>
      </w:r>
    </w:p>
    <w:p w14:paraId="00C8509D" w14:textId="77777777" w:rsidR="001631C3" w:rsidRPr="00000C1C" w:rsidRDefault="0021663B" w:rsidP="007C79FB">
      <w:pPr>
        <w:spacing w:line="240" w:lineRule="auto"/>
        <w:jc w:val="both"/>
        <w:rPr>
          <w:rFonts w:ascii="Times New Roman" w:hAnsi="Times New Roman"/>
          <w:b/>
          <w:strike/>
          <w:sz w:val="24"/>
          <w:szCs w:val="24"/>
        </w:rPr>
      </w:pPr>
      <w:r w:rsidRPr="00000C1C">
        <w:rPr>
          <w:rFonts w:ascii="Times New Roman" w:hAnsi="Times New Roman"/>
          <w:b/>
          <w:sz w:val="24"/>
          <w:szCs w:val="24"/>
        </w:rPr>
        <w:t>5.2</w:t>
      </w:r>
      <w:r w:rsidRPr="00000C1C">
        <w:rPr>
          <w:rFonts w:ascii="Times New Roman" w:hAnsi="Times New Roman"/>
          <w:b/>
          <w:sz w:val="24"/>
          <w:szCs w:val="24"/>
        </w:rPr>
        <w:tab/>
      </w:r>
      <w:proofErr w:type="spellStart"/>
      <w:r w:rsidRPr="00000C1C">
        <w:rPr>
          <w:rFonts w:ascii="Times New Roman" w:hAnsi="Times New Roman"/>
          <w:b/>
          <w:sz w:val="24"/>
          <w:szCs w:val="24"/>
        </w:rPr>
        <w:t>Organisational</w:t>
      </w:r>
      <w:proofErr w:type="spellEnd"/>
      <w:r w:rsidRPr="00000C1C">
        <w:rPr>
          <w:rFonts w:ascii="Times New Roman" w:hAnsi="Times New Roman"/>
          <w:b/>
          <w:sz w:val="24"/>
          <w:szCs w:val="24"/>
        </w:rPr>
        <w:t xml:space="preserve"> Implications</w:t>
      </w:r>
    </w:p>
    <w:p w14:paraId="1FC95587" w14:textId="77777777" w:rsidR="005E0DF0" w:rsidRPr="00000C1C" w:rsidRDefault="004B0F49" w:rsidP="007C79FB">
      <w:pPr>
        <w:spacing w:line="240" w:lineRule="auto"/>
        <w:jc w:val="both"/>
        <w:rPr>
          <w:rFonts w:ascii="Times New Roman" w:hAnsi="Times New Roman"/>
          <w:b/>
          <w:sz w:val="24"/>
          <w:szCs w:val="24"/>
        </w:rPr>
      </w:pPr>
      <w:r w:rsidRPr="00000C1C">
        <w:rPr>
          <w:rFonts w:ascii="Times New Roman" w:hAnsi="Times New Roman"/>
          <w:b/>
          <w:sz w:val="24"/>
          <w:szCs w:val="24"/>
        </w:rPr>
        <w:t>5.2.1</w:t>
      </w:r>
      <w:r w:rsidRPr="00000C1C">
        <w:rPr>
          <w:rFonts w:ascii="Times New Roman" w:hAnsi="Times New Roman"/>
          <w:b/>
          <w:sz w:val="24"/>
          <w:szCs w:val="24"/>
        </w:rPr>
        <w:tab/>
      </w:r>
      <w:r w:rsidR="005E0DF0" w:rsidRPr="00000C1C">
        <w:rPr>
          <w:rFonts w:ascii="Times New Roman" w:hAnsi="Times New Roman"/>
          <w:b/>
          <w:sz w:val="24"/>
          <w:szCs w:val="24"/>
        </w:rPr>
        <w:t>Governance</w:t>
      </w:r>
    </w:p>
    <w:p w14:paraId="09E2E241" w14:textId="77777777" w:rsidR="004815CD" w:rsidRPr="00000C1C" w:rsidRDefault="00D44092" w:rsidP="007C79FB">
      <w:pPr>
        <w:spacing w:line="240" w:lineRule="auto"/>
        <w:jc w:val="both"/>
        <w:rPr>
          <w:rFonts w:ascii="Times New Roman" w:hAnsi="Times New Roman"/>
          <w:sz w:val="24"/>
          <w:szCs w:val="24"/>
        </w:rPr>
      </w:pPr>
      <w:r>
        <w:rPr>
          <w:rFonts w:ascii="Times New Roman" w:hAnsi="Times New Roman"/>
          <w:sz w:val="24"/>
          <w:szCs w:val="24"/>
        </w:rPr>
        <w:t xml:space="preserve">The </w:t>
      </w:r>
      <w:r w:rsidR="0021663B" w:rsidRPr="00000C1C">
        <w:rPr>
          <w:rFonts w:ascii="Times New Roman" w:hAnsi="Times New Roman"/>
          <w:sz w:val="24"/>
          <w:szCs w:val="24"/>
        </w:rPr>
        <w:t xml:space="preserve">Commission </w:t>
      </w:r>
      <w:r w:rsidR="00F41EAB" w:rsidRPr="00000C1C">
        <w:rPr>
          <w:rFonts w:ascii="Times New Roman" w:hAnsi="Times New Roman"/>
          <w:sz w:val="24"/>
          <w:szCs w:val="24"/>
        </w:rPr>
        <w:t>will</w:t>
      </w:r>
      <w:r w:rsidR="00CE510C" w:rsidRPr="00000C1C">
        <w:rPr>
          <w:rFonts w:ascii="Times New Roman" w:hAnsi="Times New Roman"/>
          <w:sz w:val="24"/>
          <w:szCs w:val="24"/>
        </w:rPr>
        <w:t xml:space="preserve"> provide strategic leadership and policy direction for the </w:t>
      </w:r>
      <w:r w:rsidR="0021663B" w:rsidRPr="00000C1C">
        <w:rPr>
          <w:rFonts w:ascii="Times New Roman" w:hAnsi="Times New Roman"/>
          <w:sz w:val="24"/>
          <w:szCs w:val="24"/>
        </w:rPr>
        <w:t xml:space="preserve">entire work </w:t>
      </w:r>
      <w:r w:rsidR="00472A73" w:rsidRPr="00000C1C">
        <w:rPr>
          <w:rFonts w:ascii="Times New Roman" w:hAnsi="Times New Roman"/>
          <w:sz w:val="24"/>
          <w:szCs w:val="24"/>
        </w:rPr>
        <w:t>of INEC</w:t>
      </w:r>
      <w:r w:rsidR="004813AB" w:rsidRPr="00000C1C">
        <w:rPr>
          <w:rFonts w:ascii="Times New Roman" w:hAnsi="Times New Roman"/>
          <w:sz w:val="24"/>
          <w:szCs w:val="24"/>
        </w:rPr>
        <w:t xml:space="preserve"> as an </w:t>
      </w:r>
      <w:r w:rsidR="00F04E0F">
        <w:rPr>
          <w:rFonts w:ascii="Times New Roman" w:hAnsi="Times New Roman"/>
          <w:sz w:val="24"/>
          <w:szCs w:val="24"/>
        </w:rPr>
        <w:t>organization. T</w:t>
      </w:r>
      <w:r>
        <w:rPr>
          <w:rFonts w:ascii="Times New Roman" w:hAnsi="Times New Roman"/>
          <w:sz w:val="24"/>
          <w:szCs w:val="24"/>
        </w:rPr>
        <w:t xml:space="preserve">he Resident Electoral Commissioner is the head </w:t>
      </w:r>
      <w:r w:rsidR="00F04E0F">
        <w:rPr>
          <w:rFonts w:ascii="Times New Roman" w:hAnsi="Times New Roman"/>
          <w:sz w:val="24"/>
          <w:szCs w:val="24"/>
        </w:rPr>
        <w:t>of the Commission’s office</w:t>
      </w:r>
      <w:r w:rsidR="00990313">
        <w:rPr>
          <w:rFonts w:ascii="Times New Roman" w:hAnsi="Times New Roman"/>
          <w:sz w:val="24"/>
          <w:szCs w:val="24"/>
        </w:rPr>
        <w:t xml:space="preserve"> </w:t>
      </w:r>
      <w:r w:rsidR="00F04E0F">
        <w:rPr>
          <w:rFonts w:ascii="Times New Roman" w:hAnsi="Times New Roman"/>
          <w:sz w:val="24"/>
          <w:szCs w:val="24"/>
        </w:rPr>
        <w:t>at the State level. T</w:t>
      </w:r>
      <w:r w:rsidR="00F41EAB" w:rsidRPr="00000C1C">
        <w:rPr>
          <w:rFonts w:ascii="Times New Roman" w:hAnsi="Times New Roman"/>
          <w:sz w:val="24"/>
          <w:szCs w:val="24"/>
        </w:rPr>
        <w:t xml:space="preserve">he </w:t>
      </w:r>
      <w:r w:rsidR="00472A73">
        <w:rPr>
          <w:rFonts w:ascii="Times New Roman" w:hAnsi="Times New Roman"/>
          <w:sz w:val="24"/>
          <w:szCs w:val="24"/>
        </w:rPr>
        <w:t>Administrative S</w:t>
      </w:r>
      <w:r w:rsidR="00117CBA">
        <w:rPr>
          <w:rFonts w:ascii="Times New Roman" w:hAnsi="Times New Roman"/>
          <w:sz w:val="24"/>
          <w:szCs w:val="24"/>
        </w:rPr>
        <w:t xml:space="preserve">ecretary </w:t>
      </w:r>
      <w:r w:rsidR="00F04E0F">
        <w:rPr>
          <w:rFonts w:ascii="Times New Roman" w:hAnsi="Times New Roman"/>
          <w:sz w:val="24"/>
          <w:szCs w:val="24"/>
        </w:rPr>
        <w:t xml:space="preserve">who is the </w:t>
      </w:r>
      <w:r w:rsidR="00735842">
        <w:rPr>
          <w:rFonts w:ascii="Times New Roman" w:hAnsi="Times New Roman"/>
          <w:sz w:val="24"/>
          <w:szCs w:val="24"/>
        </w:rPr>
        <w:t>H</w:t>
      </w:r>
      <w:r w:rsidR="00F04E0F">
        <w:rPr>
          <w:rFonts w:ascii="Times New Roman" w:hAnsi="Times New Roman"/>
          <w:sz w:val="24"/>
          <w:szCs w:val="24"/>
        </w:rPr>
        <w:t xml:space="preserve">ead of </w:t>
      </w:r>
      <w:r w:rsidR="00735842">
        <w:rPr>
          <w:rFonts w:ascii="Times New Roman" w:hAnsi="Times New Roman"/>
          <w:sz w:val="24"/>
          <w:szCs w:val="24"/>
        </w:rPr>
        <w:t>A</w:t>
      </w:r>
      <w:r w:rsidR="00F04E0F">
        <w:rPr>
          <w:rFonts w:ascii="Times New Roman" w:hAnsi="Times New Roman"/>
          <w:sz w:val="24"/>
          <w:szCs w:val="24"/>
        </w:rPr>
        <w:t xml:space="preserve">dministration in the State </w:t>
      </w:r>
      <w:r w:rsidR="00117CBA">
        <w:rPr>
          <w:rFonts w:ascii="Times New Roman" w:hAnsi="Times New Roman"/>
          <w:sz w:val="24"/>
          <w:szCs w:val="24"/>
        </w:rPr>
        <w:t>report</w:t>
      </w:r>
      <w:r w:rsidR="00F04E0F">
        <w:rPr>
          <w:rFonts w:ascii="Times New Roman" w:hAnsi="Times New Roman"/>
          <w:sz w:val="24"/>
          <w:szCs w:val="24"/>
        </w:rPr>
        <w:t>s</w:t>
      </w:r>
      <w:r w:rsidR="00117CBA">
        <w:rPr>
          <w:rFonts w:ascii="Times New Roman" w:hAnsi="Times New Roman"/>
          <w:sz w:val="24"/>
          <w:szCs w:val="24"/>
        </w:rPr>
        <w:t xml:space="preserve"> to the Resident E</w:t>
      </w:r>
      <w:r w:rsidR="00F41EAB" w:rsidRPr="00000C1C">
        <w:rPr>
          <w:rFonts w:ascii="Times New Roman" w:hAnsi="Times New Roman"/>
          <w:sz w:val="24"/>
          <w:szCs w:val="24"/>
        </w:rPr>
        <w:t xml:space="preserve">lectoral </w:t>
      </w:r>
      <w:r w:rsidR="00117CBA">
        <w:rPr>
          <w:rFonts w:ascii="Times New Roman" w:hAnsi="Times New Roman"/>
          <w:sz w:val="24"/>
          <w:szCs w:val="24"/>
        </w:rPr>
        <w:t>C</w:t>
      </w:r>
      <w:r w:rsidR="00F41EAB" w:rsidRPr="00000C1C">
        <w:rPr>
          <w:rFonts w:ascii="Times New Roman" w:hAnsi="Times New Roman"/>
          <w:sz w:val="24"/>
          <w:szCs w:val="24"/>
        </w:rPr>
        <w:t xml:space="preserve">ommissioner. </w:t>
      </w:r>
      <w:proofErr w:type="gramStart"/>
      <w:r w:rsidR="00F41EAB" w:rsidRPr="00000C1C">
        <w:rPr>
          <w:rFonts w:ascii="Times New Roman" w:hAnsi="Times New Roman"/>
          <w:sz w:val="24"/>
          <w:szCs w:val="24"/>
        </w:rPr>
        <w:t xml:space="preserve">The Local Government </w:t>
      </w:r>
      <w:r w:rsidR="00146446" w:rsidRPr="00000C1C">
        <w:rPr>
          <w:rFonts w:ascii="Times New Roman" w:hAnsi="Times New Roman"/>
          <w:sz w:val="24"/>
          <w:szCs w:val="24"/>
        </w:rPr>
        <w:t xml:space="preserve">office of the Commission </w:t>
      </w:r>
      <w:r w:rsidR="00F04E0F">
        <w:rPr>
          <w:rFonts w:ascii="Times New Roman" w:hAnsi="Times New Roman"/>
          <w:sz w:val="24"/>
          <w:szCs w:val="24"/>
        </w:rPr>
        <w:t>is</w:t>
      </w:r>
      <w:r w:rsidR="00F41EAB" w:rsidRPr="00000C1C">
        <w:rPr>
          <w:rFonts w:ascii="Times New Roman" w:hAnsi="Times New Roman"/>
          <w:sz w:val="24"/>
          <w:szCs w:val="24"/>
        </w:rPr>
        <w:t xml:space="preserve"> headed by a</w:t>
      </w:r>
      <w:r w:rsidR="00146446" w:rsidRPr="00000C1C">
        <w:rPr>
          <w:rFonts w:ascii="Times New Roman" w:hAnsi="Times New Roman"/>
          <w:sz w:val="24"/>
          <w:szCs w:val="24"/>
        </w:rPr>
        <w:t>n</w:t>
      </w:r>
      <w:r w:rsidR="00F41EAB" w:rsidRPr="00000C1C">
        <w:rPr>
          <w:rFonts w:ascii="Times New Roman" w:hAnsi="Times New Roman"/>
          <w:sz w:val="24"/>
          <w:szCs w:val="24"/>
        </w:rPr>
        <w:t xml:space="preserve"> Electoral Officer</w:t>
      </w:r>
      <w:r w:rsidR="00735842">
        <w:rPr>
          <w:rFonts w:ascii="Times New Roman" w:hAnsi="Times New Roman"/>
          <w:sz w:val="24"/>
          <w:szCs w:val="24"/>
        </w:rPr>
        <w:t xml:space="preserve"> (EO)</w:t>
      </w:r>
      <w:proofErr w:type="gramEnd"/>
      <w:r w:rsidR="00F41EAB" w:rsidRPr="00000C1C">
        <w:rPr>
          <w:rFonts w:ascii="Times New Roman" w:hAnsi="Times New Roman"/>
          <w:sz w:val="24"/>
          <w:szCs w:val="24"/>
        </w:rPr>
        <w:t xml:space="preserve">. </w:t>
      </w:r>
      <w:r w:rsidR="00146446" w:rsidRPr="00000C1C">
        <w:rPr>
          <w:rFonts w:ascii="Times New Roman" w:hAnsi="Times New Roman"/>
          <w:sz w:val="24"/>
          <w:szCs w:val="24"/>
        </w:rPr>
        <w:t xml:space="preserve">At the Registration Area (Ward) Office, the Registration Area Officer (RAO) </w:t>
      </w:r>
      <w:r w:rsidR="00F04E0F">
        <w:rPr>
          <w:rFonts w:ascii="Times New Roman" w:hAnsi="Times New Roman"/>
          <w:sz w:val="24"/>
          <w:szCs w:val="24"/>
        </w:rPr>
        <w:t>is</w:t>
      </w:r>
      <w:r w:rsidR="00146446" w:rsidRPr="00000C1C">
        <w:rPr>
          <w:rFonts w:ascii="Times New Roman" w:hAnsi="Times New Roman"/>
          <w:sz w:val="24"/>
          <w:szCs w:val="24"/>
        </w:rPr>
        <w:t xml:space="preserve"> responsible to the EO for all his work. </w:t>
      </w:r>
      <w:r w:rsidR="00F41EAB" w:rsidRPr="00000C1C">
        <w:rPr>
          <w:rFonts w:ascii="Times New Roman" w:hAnsi="Times New Roman"/>
          <w:sz w:val="24"/>
          <w:szCs w:val="24"/>
        </w:rPr>
        <w:t>L</w:t>
      </w:r>
      <w:r w:rsidR="00117CBA">
        <w:rPr>
          <w:rFonts w:ascii="Times New Roman" w:hAnsi="Times New Roman"/>
          <w:sz w:val="24"/>
          <w:szCs w:val="24"/>
        </w:rPr>
        <w:t>eadership at all levels in the C</w:t>
      </w:r>
      <w:r w:rsidR="00F41EAB" w:rsidRPr="00000C1C">
        <w:rPr>
          <w:rFonts w:ascii="Times New Roman" w:hAnsi="Times New Roman"/>
          <w:sz w:val="24"/>
          <w:szCs w:val="24"/>
        </w:rPr>
        <w:t xml:space="preserve">ommission will be developed to lead by example. </w:t>
      </w:r>
      <w:r w:rsidR="005E0DF0" w:rsidRPr="00000C1C">
        <w:rPr>
          <w:rFonts w:ascii="Times New Roman" w:hAnsi="Times New Roman"/>
          <w:sz w:val="24"/>
          <w:szCs w:val="24"/>
        </w:rPr>
        <w:t>Within the strategy period, the governance</w:t>
      </w:r>
      <w:r w:rsidR="00117CBA">
        <w:rPr>
          <w:rFonts w:ascii="Times New Roman" w:hAnsi="Times New Roman"/>
          <w:sz w:val="24"/>
          <w:szCs w:val="24"/>
        </w:rPr>
        <w:t xml:space="preserve"> of the C</w:t>
      </w:r>
      <w:r w:rsidR="005E0DF0" w:rsidRPr="00000C1C">
        <w:rPr>
          <w:rFonts w:ascii="Times New Roman" w:hAnsi="Times New Roman"/>
          <w:sz w:val="24"/>
          <w:szCs w:val="24"/>
        </w:rPr>
        <w:t xml:space="preserve">ommission will be developed and enhanced. </w:t>
      </w:r>
    </w:p>
    <w:p w14:paraId="600E9E28" w14:textId="77777777" w:rsidR="004815CD" w:rsidRPr="00000C1C" w:rsidRDefault="004B0F49" w:rsidP="007C79FB">
      <w:pPr>
        <w:spacing w:line="240" w:lineRule="auto"/>
        <w:jc w:val="both"/>
        <w:rPr>
          <w:rFonts w:ascii="Times New Roman" w:hAnsi="Times New Roman"/>
          <w:b/>
          <w:sz w:val="24"/>
          <w:szCs w:val="24"/>
        </w:rPr>
      </w:pPr>
      <w:r w:rsidRPr="00000C1C">
        <w:rPr>
          <w:rFonts w:ascii="Times New Roman" w:hAnsi="Times New Roman"/>
          <w:b/>
          <w:sz w:val="24"/>
          <w:szCs w:val="24"/>
        </w:rPr>
        <w:t>5.2.2</w:t>
      </w:r>
      <w:r w:rsidRPr="00000C1C">
        <w:rPr>
          <w:rFonts w:ascii="Times New Roman" w:hAnsi="Times New Roman"/>
          <w:b/>
          <w:sz w:val="24"/>
          <w:szCs w:val="24"/>
        </w:rPr>
        <w:tab/>
      </w:r>
      <w:r w:rsidR="004815CD" w:rsidRPr="00000C1C">
        <w:rPr>
          <w:rFonts w:ascii="Times New Roman" w:hAnsi="Times New Roman"/>
          <w:b/>
          <w:sz w:val="24"/>
          <w:szCs w:val="24"/>
        </w:rPr>
        <w:t>Management</w:t>
      </w:r>
    </w:p>
    <w:p w14:paraId="2BD6521E" w14:textId="77777777" w:rsidR="00146446" w:rsidRPr="00000C1C" w:rsidRDefault="004815CD" w:rsidP="007C79FB">
      <w:pPr>
        <w:spacing w:line="240" w:lineRule="auto"/>
        <w:jc w:val="both"/>
        <w:rPr>
          <w:rFonts w:ascii="Times New Roman" w:hAnsi="Times New Roman"/>
          <w:sz w:val="24"/>
          <w:szCs w:val="24"/>
        </w:rPr>
      </w:pPr>
      <w:r w:rsidRPr="00000C1C">
        <w:rPr>
          <w:rFonts w:ascii="Times New Roman" w:hAnsi="Times New Roman"/>
          <w:sz w:val="24"/>
          <w:szCs w:val="24"/>
        </w:rPr>
        <w:t xml:space="preserve">The management of INEC and the electoral process shall continue to be a joint responsibility of the Commission and </w:t>
      </w:r>
      <w:r w:rsidR="00146446" w:rsidRPr="00000C1C">
        <w:rPr>
          <w:rFonts w:ascii="Times New Roman" w:hAnsi="Times New Roman"/>
          <w:sz w:val="24"/>
          <w:szCs w:val="24"/>
        </w:rPr>
        <w:t xml:space="preserve">its </w:t>
      </w:r>
      <w:r w:rsidRPr="00000C1C">
        <w:rPr>
          <w:rFonts w:ascii="Times New Roman" w:hAnsi="Times New Roman"/>
          <w:sz w:val="24"/>
          <w:szCs w:val="24"/>
        </w:rPr>
        <w:t xml:space="preserve">Staff. </w:t>
      </w:r>
      <w:r w:rsidR="00DE053B" w:rsidRPr="00000C1C">
        <w:rPr>
          <w:rFonts w:ascii="Times New Roman" w:hAnsi="Times New Roman"/>
          <w:sz w:val="24"/>
          <w:szCs w:val="24"/>
        </w:rPr>
        <w:t>T</w:t>
      </w:r>
      <w:r w:rsidR="00146446" w:rsidRPr="00000C1C">
        <w:rPr>
          <w:rFonts w:ascii="Times New Roman" w:hAnsi="Times New Roman"/>
          <w:sz w:val="24"/>
          <w:szCs w:val="24"/>
        </w:rPr>
        <w:t xml:space="preserve">he committees of the </w:t>
      </w:r>
      <w:r w:rsidR="00735842">
        <w:rPr>
          <w:rFonts w:ascii="Times New Roman" w:hAnsi="Times New Roman"/>
          <w:sz w:val="24"/>
          <w:szCs w:val="24"/>
        </w:rPr>
        <w:t>C</w:t>
      </w:r>
      <w:r w:rsidR="00146446" w:rsidRPr="00000C1C">
        <w:rPr>
          <w:rFonts w:ascii="Times New Roman" w:hAnsi="Times New Roman"/>
          <w:sz w:val="24"/>
          <w:szCs w:val="24"/>
        </w:rPr>
        <w:t xml:space="preserve">ommission, with the </w:t>
      </w:r>
      <w:r w:rsidR="00735842">
        <w:rPr>
          <w:rFonts w:ascii="Times New Roman" w:hAnsi="Times New Roman"/>
          <w:sz w:val="24"/>
          <w:szCs w:val="24"/>
        </w:rPr>
        <w:t>C</w:t>
      </w:r>
      <w:r w:rsidR="00146446" w:rsidRPr="00000C1C">
        <w:rPr>
          <w:rFonts w:ascii="Times New Roman" w:hAnsi="Times New Roman"/>
          <w:sz w:val="24"/>
          <w:szCs w:val="24"/>
        </w:rPr>
        <w:t xml:space="preserve">ommission’s approval will be </w:t>
      </w:r>
      <w:r w:rsidR="00DE053B" w:rsidRPr="00000C1C">
        <w:rPr>
          <w:rFonts w:ascii="Times New Roman" w:hAnsi="Times New Roman"/>
          <w:sz w:val="24"/>
          <w:szCs w:val="24"/>
        </w:rPr>
        <w:t xml:space="preserve">responsible for </w:t>
      </w:r>
      <w:r w:rsidR="00F41EAB" w:rsidRPr="00000C1C">
        <w:rPr>
          <w:rFonts w:ascii="Times New Roman" w:hAnsi="Times New Roman"/>
          <w:sz w:val="24"/>
          <w:szCs w:val="24"/>
        </w:rPr>
        <w:t xml:space="preserve">providing strategic direction as well as </w:t>
      </w:r>
      <w:r w:rsidR="00146446" w:rsidRPr="00000C1C">
        <w:rPr>
          <w:rFonts w:ascii="Times New Roman" w:hAnsi="Times New Roman"/>
          <w:sz w:val="24"/>
          <w:szCs w:val="24"/>
        </w:rPr>
        <w:t xml:space="preserve">monitor </w:t>
      </w:r>
      <w:r w:rsidR="00F41EAB" w:rsidRPr="00000C1C">
        <w:rPr>
          <w:rFonts w:ascii="Times New Roman" w:hAnsi="Times New Roman"/>
          <w:sz w:val="24"/>
          <w:szCs w:val="24"/>
        </w:rPr>
        <w:t>operation</w:t>
      </w:r>
      <w:r w:rsidR="00146446" w:rsidRPr="00000C1C">
        <w:rPr>
          <w:rFonts w:ascii="Times New Roman" w:hAnsi="Times New Roman"/>
          <w:sz w:val="24"/>
          <w:szCs w:val="24"/>
        </w:rPr>
        <w:t xml:space="preserve">s </w:t>
      </w:r>
      <w:r w:rsidR="00F41EAB" w:rsidRPr="00000C1C">
        <w:rPr>
          <w:rFonts w:ascii="Times New Roman" w:hAnsi="Times New Roman"/>
          <w:sz w:val="24"/>
          <w:szCs w:val="24"/>
        </w:rPr>
        <w:t xml:space="preserve">for execution of </w:t>
      </w:r>
      <w:r w:rsidR="00146446" w:rsidRPr="00000C1C">
        <w:rPr>
          <w:rFonts w:ascii="Times New Roman" w:hAnsi="Times New Roman"/>
          <w:sz w:val="24"/>
          <w:szCs w:val="24"/>
        </w:rPr>
        <w:t xml:space="preserve">the </w:t>
      </w:r>
      <w:r w:rsidR="00117CBA">
        <w:rPr>
          <w:rFonts w:ascii="Times New Roman" w:hAnsi="Times New Roman"/>
          <w:sz w:val="24"/>
          <w:szCs w:val="24"/>
        </w:rPr>
        <w:t>C</w:t>
      </w:r>
      <w:r w:rsidR="00F41EAB" w:rsidRPr="00000C1C">
        <w:rPr>
          <w:rFonts w:ascii="Times New Roman" w:hAnsi="Times New Roman"/>
          <w:sz w:val="24"/>
          <w:szCs w:val="24"/>
        </w:rPr>
        <w:t>ommission’s plans.</w:t>
      </w:r>
    </w:p>
    <w:p w14:paraId="58190224" w14:textId="77777777" w:rsidR="004815CD" w:rsidRPr="00000C1C" w:rsidRDefault="00146446" w:rsidP="007C79FB">
      <w:pPr>
        <w:spacing w:line="240" w:lineRule="auto"/>
        <w:jc w:val="both"/>
        <w:rPr>
          <w:rFonts w:ascii="Times New Roman" w:hAnsi="Times New Roman"/>
          <w:sz w:val="24"/>
          <w:szCs w:val="24"/>
        </w:rPr>
      </w:pPr>
      <w:r w:rsidRPr="00000C1C">
        <w:rPr>
          <w:rFonts w:ascii="Times New Roman" w:hAnsi="Times New Roman"/>
          <w:sz w:val="24"/>
          <w:szCs w:val="24"/>
        </w:rPr>
        <w:t>T</w:t>
      </w:r>
      <w:r w:rsidR="004815CD" w:rsidRPr="00000C1C">
        <w:rPr>
          <w:rFonts w:ascii="Times New Roman" w:hAnsi="Times New Roman"/>
          <w:sz w:val="24"/>
          <w:szCs w:val="24"/>
        </w:rPr>
        <w:t xml:space="preserve">he office of the </w:t>
      </w:r>
      <w:r w:rsidR="00207EB1">
        <w:rPr>
          <w:rFonts w:ascii="Times New Roman" w:hAnsi="Times New Roman"/>
          <w:sz w:val="24"/>
          <w:szCs w:val="24"/>
        </w:rPr>
        <w:t>Chairman of the C</w:t>
      </w:r>
      <w:r w:rsidRPr="00000C1C">
        <w:rPr>
          <w:rFonts w:ascii="Times New Roman" w:hAnsi="Times New Roman"/>
          <w:sz w:val="24"/>
          <w:szCs w:val="24"/>
        </w:rPr>
        <w:t>ommission will</w:t>
      </w:r>
      <w:r w:rsidR="004815CD" w:rsidRPr="00000C1C">
        <w:rPr>
          <w:rFonts w:ascii="Times New Roman" w:hAnsi="Times New Roman"/>
          <w:sz w:val="24"/>
          <w:szCs w:val="24"/>
        </w:rPr>
        <w:t xml:space="preserve"> be responsible for the </w:t>
      </w:r>
      <w:r w:rsidR="00F04E0F">
        <w:rPr>
          <w:rFonts w:ascii="Times New Roman" w:hAnsi="Times New Roman"/>
          <w:sz w:val="24"/>
          <w:szCs w:val="24"/>
        </w:rPr>
        <w:t xml:space="preserve">coordination of the </w:t>
      </w:r>
      <w:r w:rsidR="004815CD" w:rsidRPr="00000C1C">
        <w:rPr>
          <w:rFonts w:ascii="Times New Roman" w:hAnsi="Times New Roman"/>
          <w:sz w:val="24"/>
          <w:szCs w:val="24"/>
        </w:rPr>
        <w:t>implementation of the Stra</w:t>
      </w:r>
      <w:r w:rsidRPr="00000C1C">
        <w:rPr>
          <w:rFonts w:ascii="Times New Roman" w:hAnsi="Times New Roman"/>
          <w:sz w:val="24"/>
          <w:szCs w:val="24"/>
        </w:rPr>
        <w:t>t</w:t>
      </w:r>
      <w:r w:rsidR="00117CBA">
        <w:rPr>
          <w:rFonts w:ascii="Times New Roman" w:hAnsi="Times New Roman"/>
          <w:sz w:val="24"/>
          <w:szCs w:val="24"/>
        </w:rPr>
        <w:t xml:space="preserve">egic </w:t>
      </w:r>
      <w:r w:rsidR="00207EB1">
        <w:rPr>
          <w:rFonts w:ascii="Times New Roman" w:hAnsi="Times New Roman"/>
          <w:sz w:val="24"/>
          <w:szCs w:val="24"/>
        </w:rPr>
        <w:t>P</w:t>
      </w:r>
      <w:r w:rsidR="00117CBA">
        <w:rPr>
          <w:rFonts w:ascii="Times New Roman" w:hAnsi="Times New Roman"/>
          <w:sz w:val="24"/>
          <w:szCs w:val="24"/>
        </w:rPr>
        <w:t>lan. The C</w:t>
      </w:r>
      <w:r w:rsidRPr="00000C1C">
        <w:rPr>
          <w:rFonts w:ascii="Times New Roman" w:hAnsi="Times New Roman"/>
          <w:sz w:val="24"/>
          <w:szCs w:val="24"/>
        </w:rPr>
        <w:t>ommission will</w:t>
      </w:r>
      <w:r w:rsidR="004815CD" w:rsidRPr="00000C1C">
        <w:rPr>
          <w:rFonts w:ascii="Times New Roman" w:hAnsi="Times New Roman"/>
          <w:sz w:val="24"/>
          <w:szCs w:val="24"/>
        </w:rPr>
        <w:t xml:space="preserve"> ensure that a comprehensive work plan emanates from the </w:t>
      </w:r>
      <w:proofErr w:type="gramStart"/>
      <w:r w:rsidR="004815CD" w:rsidRPr="00000C1C">
        <w:rPr>
          <w:rFonts w:ascii="Times New Roman" w:hAnsi="Times New Roman"/>
          <w:sz w:val="24"/>
          <w:szCs w:val="24"/>
        </w:rPr>
        <w:t>strategy which</w:t>
      </w:r>
      <w:proofErr w:type="gramEnd"/>
      <w:r w:rsidR="004815CD" w:rsidRPr="00000C1C">
        <w:rPr>
          <w:rFonts w:ascii="Times New Roman" w:hAnsi="Times New Roman"/>
          <w:sz w:val="24"/>
          <w:szCs w:val="24"/>
        </w:rPr>
        <w:t xml:space="preserve"> will incorporate an election project plan. </w:t>
      </w:r>
    </w:p>
    <w:p w14:paraId="52741697" w14:textId="77777777" w:rsidR="004815CD" w:rsidRPr="00000C1C" w:rsidRDefault="004815CD" w:rsidP="007C79FB">
      <w:pPr>
        <w:spacing w:line="240" w:lineRule="auto"/>
        <w:jc w:val="both"/>
        <w:rPr>
          <w:rFonts w:ascii="Times New Roman" w:hAnsi="Times New Roman"/>
          <w:sz w:val="24"/>
          <w:szCs w:val="24"/>
        </w:rPr>
      </w:pPr>
      <w:r w:rsidRPr="00000C1C">
        <w:rPr>
          <w:rFonts w:ascii="Times New Roman" w:hAnsi="Times New Roman"/>
          <w:sz w:val="24"/>
          <w:szCs w:val="24"/>
        </w:rPr>
        <w:t>There will be improved management of logistics and contractors</w:t>
      </w:r>
      <w:r w:rsidR="00146446" w:rsidRPr="00000C1C">
        <w:rPr>
          <w:rFonts w:ascii="Times New Roman" w:hAnsi="Times New Roman"/>
          <w:sz w:val="24"/>
          <w:szCs w:val="24"/>
        </w:rPr>
        <w:t>/vendors</w:t>
      </w:r>
      <w:r w:rsidR="00FE2596" w:rsidRPr="00000C1C">
        <w:rPr>
          <w:rFonts w:ascii="Times New Roman" w:hAnsi="Times New Roman"/>
          <w:sz w:val="24"/>
          <w:szCs w:val="24"/>
        </w:rPr>
        <w:t xml:space="preserve">. The existing stores will be upgraded and an online inventory system will be established for tracking the location and quantity of materials. The management of the </w:t>
      </w:r>
      <w:r w:rsidR="00F41EAB" w:rsidRPr="00000C1C">
        <w:rPr>
          <w:rFonts w:ascii="Times New Roman" w:hAnsi="Times New Roman"/>
          <w:sz w:val="24"/>
          <w:szCs w:val="24"/>
        </w:rPr>
        <w:t>payment</w:t>
      </w:r>
      <w:r w:rsidR="00FE2596" w:rsidRPr="00000C1C">
        <w:rPr>
          <w:rFonts w:ascii="Times New Roman" w:hAnsi="Times New Roman"/>
          <w:sz w:val="24"/>
          <w:szCs w:val="24"/>
        </w:rPr>
        <w:t xml:space="preserve"> of allowances to personnel before</w:t>
      </w:r>
      <w:r w:rsidR="00146446" w:rsidRPr="00000C1C">
        <w:rPr>
          <w:rFonts w:ascii="Times New Roman" w:hAnsi="Times New Roman"/>
          <w:sz w:val="24"/>
          <w:szCs w:val="24"/>
        </w:rPr>
        <w:t>,</w:t>
      </w:r>
      <w:r w:rsidR="00FE2596" w:rsidRPr="00000C1C">
        <w:rPr>
          <w:rFonts w:ascii="Times New Roman" w:hAnsi="Times New Roman"/>
          <w:sz w:val="24"/>
          <w:szCs w:val="24"/>
        </w:rPr>
        <w:t xml:space="preserve"> during </w:t>
      </w:r>
      <w:r w:rsidR="00146446" w:rsidRPr="00000C1C">
        <w:rPr>
          <w:rFonts w:ascii="Times New Roman" w:hAnsi="Times New Roman"/>
          <w:sz w:val="24"/>
          <w:szCs w:val="24"/>
        </w:rPr>
        <w:lastRenderedPageBreak/>
        <w:t xml:space="preserve">and after </w:t>
      </w:r>
      <w:r w:rsidR="00FE2596" w:rsidRPr="00000C1C">
        <w:rPr>
          <w:rFonts w:ascii="Times New Roman" w:hAnsi="Times New Roman"/>
          <w:sz w:val="24"/>
          <w:szCs w:val="24"/>
        </w:rPr>
        <w:t xml:space="preserve">elections will be improved with payment of some percentage before elections and the balance at completion.  The </w:t>
      </w:r>
      <w:r w:rsidR="00146446" w:rsidRPr="00000C1C">
        <w:rPr>
          <w:rFonts w:ascii="Times New Roman" w:hAnsi="Times New Roman"/>
          <w:sz w:val="24"/>
          <w:szCs w:val="24"/>
        </w:rPr>
        <w:t>management and deployment of ad-</w:t>
      </w:r>
      <w:r w:rsidR="00FE2596" w:rsidRPr="00000C1C">
        <w:rPr>
          <w:rFonts w:ascii="Times New Roman" w:hAnsi="Times New Roman"/>
          <w:sz w:val="24"/>
          <w:szCs w:val="24"/>
        </w:rPr>
        <w:t xml:space="preserve">hoc staff will be improved with </w:t>
      </w:r>
      <w:r w:rsidR="005E0DF0" w:rsidRPr="00000C1C">
        <w:rPr>
          <w:rFonts w:ascii="Times New Roman" w:hAnsi="Times New Roman"/>
          <w:sz w:val="24"/>
          <w:szCs w:val="24"/>
        </w:rPr>
        <w:t>the creation</w:t>
      </w:r>
      <w:r w:rsidR="00990313">
        <w:rPr>
          <w:rFonts w:ascii="Times New Roman" w:hAnsi="Times New Roman"/>
          <w:sz w:val="24"/>
          <w:szCs w:val="24"/>
        </w:rPr>
        <w:t xml:space="preserve"> </w:t>
      </w:r>
      <w:r w:rsidR="00146446" w:rsidRPr="00000C1C">
        <w:rPr>
          <w:rFonts w:ascii="Times New Roman" w:hAnsi="Times New Roman"/>
          <w:sz w:val="24"/>
          <w:szCs w:val="24"/>
        </w:rPr>
        <w:t>of a database of ad-</w:t>
      </w:r>
      <w:r w:rsidR="00FE2596" w:rsidRPr="00000C1C">
        <w:rPr>
          <w:rFonts w:ascii="Times New Roman" w:hAnsi="Times New Roman"/>
          <w:sz w:val="24"/>
          <w:szCs w:val="24"/>
        </w:rPr>
        <w:t xml:space="preserve">hoc staff to aid training and tracking of performance. </w:t>
      </w:r>
    </w:p>
    <w:p w14:paraId="4A936DD4" w14:textId="77777777" w:rsidR="001631C3" w:rsidRPr="00000C1C" w:rsidRDefault="004B0F49" w:rsidP="007C79FB">
      <w:pPr>
        <w:spacing w:line="240" w:lineRule="auto"/>
        <w:jc w:val="both"/>
        <w:rPr>
          <w:rFonts w:ascii="Times New Roman" w:hAnsi="Times New Roman"/>
          <w:b/>
          <w:sz w:val="24"/>
          <w:szCs w:val="24"/>
        </w:rPr>
      </w:pPr>
      <w:proofErr w:type="gramStart"/>
      <w:r w:rsidRPr="00000C1C">
        <w:rPr>
          <w:rFonts w:ascii="Times New Roman" w:hAnsi="Times New Roman"/>
          <w:b/>
          <w:sz w:val="24"/>
          <w:szCs w:val="24"/>
        </w:rPr>
        <w:t>5.3</w:t>
      </w:r>
      <w:r w:rsidRPr="00000C1C">
        <w:rPr>
          <w:rFonts w:ascii="Times New Roman" w:hAnsi="Times New Roman"/>
          <w:b/>
          <w:sz w:val="24"/>
          <w:szCs w:val="24"/>
        </w:rPr>
        <w:tab/>
      </w:r>
      <w:r w:rsidR="001631C3" w:rsidRPr="00000C1C">
        <w:rPr>
          <w:rFonts w:ascii="Times New Roman" w:hAnsi="Times New Roman"/>
          <w:b/>
          <w:sz w:val="24"/>
          <w:szCs w:val="24"/>
        </w:rPr>
        <w:t xml:space="preserve"> Human Resource</w:t>
      </w:r>
      <w:proofErr w:type="gramEnd"/>
      <w:r w:rsidR="001631C3" w:rsidRPr="00000C1C">
        <w:rPr>
          <w:rFonts w:ascii="Times New Roman" w:hAnsi="Times New Roman"/>
          <w:b/>
          <w:sz w:val="24"/>
          <w:szCs w:val="24"/>
        </w:rPr>
        <w:t xml:space="preserve"> and </w:t>
      </w:r>
      <w:proofErr w:type="spellStart"/>
      <w:r w:rsidR="001631C3" w:rsidRPr="00000C1C">
        <w:rPr>
          <w:rFonts w:ascii="Times New Roman" w:hAnsi="Times New Roman"/>
          <w:b/>
          <w:sz w:val="24"/>
          <w:szCs w:val="24"/>
        </w:rPr>
        <w:t>Organisational</w:t>
      </w:r>
      <w:proofErr w:type="spellEnd"/>
      <w:r w:rsidR="001631C3" w:rsidRPr="00000C1C">
        <w:rPr>
          <w:rFonts w:ascii="Times New Roman" w:hAnsi="Times New Roman"/>
          <w:b/>
          <w:sz w:val="24"/>
          <w:szCs w:val="24"/>
        </w:rPr>
        <w:t xml:space="preserve"> Development</w:t>
      </w:r>
    </w:p>
    <w:p w14:paraId="14E94917" w14:textId="77777777" w:rsidR="004815CD" w:rsidRDefault="005E0DF0" w:rsidP="007C79FB">
      <w:pPr>
        <w:spacing w:line="240" w:lineRule="auto"/>
        <w:jc w:val="both"/>
        <w:rPr>
          <w:rFonts w:ascii="Times New Roman" w:hAnsi="Times New Roman"/>
          <w:sz w:val="24"/>
          <w:szCs w:val="24"/>
        </w:rPr>
      </w:pPr>
      <w:r w:rsidRPr="00000C1C">
        <w:rPr>
          <w:rFonts w:ascii="Times New Roman" w:hAnsi="Times New Roman"/>
          <w:sz w:val="24"/>
          <w:szCs w:val="24"/>
        </w:rPr>
        <w:t xml:space="preserve">Human resource and organizational development will be a key priority with this strategy. </w:t>
      </w:r>
      <w:r w:rsidR="00984301" w:rsidRPr="00000C1C">
        <w:rPr>
          <w:rFonts w:ascii="Times New Roman" w:hAnsi="Times New Roman"/>
          <w:sz w:val="24"/>
          <w:szCs w:val="24"/>
        </w:rPr>
        <w:t>The functions of departments</w:t>
      </w:r>
      <w:r w:rsidR="00146446" w:rsidRPr="00000C1C">
        <w:rPr>
          <w:rFonts w:ascii="Times New Roman" w:hAnsi="Times New Roman"/>
          <w:sz w:val="24"/>
          <w:szCs w:val="24"/>
        </w:rPr>
        <w:t>, directorates,</w:t>
      </w:r>
      <w:r w:rsidR="00990313">
        <w:rPr>
          <w:rFonts w:ascii="Times New Roman" w:hAnsi="Times New Roman"/>
          <w:sz w:val="24"/>
          <w:szCs w:val="24"/>
        </w:rPr>
        <w:t xml:space="preserve"> </w:t>
      </w:r>
      <w:r w:rsidR="00207EB1">
        <w:rPr>
          <w:rFonts w:ascii="Times New Roman" w:hAnsi="Times New Roman"/>
          <w:sz w:val="24"/>
          <w:szCs w:val="24"/>
        </w:rPr>
        <w:t xml:space="preserve">divisions </w:t>
      </w:r>
      <w:r w:rsidR="00984301" w:rsidRPr="00000C1C">
        <w:rPr>
          <w:rFonts w:ascii="Times New Roman" w:hAnsi="Times New Roman"/>
          <w:sz w:val="24"/>
          <w:szCs w:val="24"/>
        </w:rPr>
        <w:t xml:space="preserve">and units will be clearly demarcated and defined. All the jobs to be performed will </w:t>
      </w:r>
      <w:r w:rsidR="00207EB1">
        <w:rPr>
          <w:rFonts w:ascii="Times New Roman" w:hAnsi="Times New Roman"/>
          <w:sz w:val="24"/>
          <w:szCs w:val="24"/>
        </w:rPr>
        <w:t xml:space="preserve">be </w:t>
      </w:r>
      <w:r w:rsidR="00984301" w:rsidRPr="00000C1C">
        <w:rPr>
          <w:rFonts w:ascii="Times New Roman" w:hAnsi="Times New Roman"/>
          <w:sz w:val="24"/>
          <w:szCs w:val="24"/>
        </w:rPr>
        <w:t xml:space="preserve">properly identified and job descriptions developed. Top management meetings will be held regularly to increase collaboration and synergy. The number and composition of committees will be reviewed </w:t>
      </w:r>
      <w:r w:rsidR="00146446" w:rsidRPr="00000C1C">
        <w:rPr>
          <w:rFonts w:ascii="Times New Roman" w:hAnsi="Times New Roman"/>
          <w:sz w:val="24"/>
          <w:szCs w:val="24"/>
        </w:rPr>
        <w:t xml:space="preserve">and clarified </w:t>
      </w:r>
      <w:r w:rsidR="00984301" w:rsidRPr="00000C1C">
        <w:rPr>
          <w:rFonts w:ascii="Times New Roman" w:hAnsi="Times New Roman"/>
          <w:sz w:val="24"/>
          <w:szCs w:val="24"/>
        </w:rPr>
        <w:t xml:space="preserve">to eliminate </w:t>
      </w:r>
      <w:r w:rsidR="00146446" w:rsidRPr="00000C1C">
        <w:rPr>
          <w:rFonts w:ascii="Times New Roman" w:hAnsi="Times New Roman"/>
          <w:sz w:val="24"/>
          <w:szCs w:val="24"/>
        </w:rPr>
        <w:t>ambiguities</w:t>
      </w:r>
      <w:r w:rsidR="00984301" w:rsidRPr="00000C1C">
        <w:rPr>
          <w:rFonts w:ascii="Times New Roman" w:hAnsi="Times New Roman"/>
          <w:sz w:val="24"/>
          <w:szCs w:val="24"/>
        </w:rPr>
        <w:t xml:space="preserve"> and conflicts. </w:t>
      </w:r>
      <w:r w:rsidR="00146446" w:rsidRPr="00000C1C">
        <w:rPr>
          <w:rFonts w:ascii="Times New Roman" w:hAnsi="Times New Roman"/>
          <w:sz w:val="24"/>
          <w:szCs w:val="24"/>
        </w:rPr>
        <w:t>S</w:t>
      </w:r>
      <w:r w:rsidR="00984301" w:rsidRPr="00000C1C">
        <w:rPr>
          <w:rFonts w:ascii="Times New Roman" w:hAnsi="Times New Roman"/>
          <w:sz w:val="24"/>
          <w:szCs w:val="24"/>
        </w:rPr>
        <w:t xml:space="preserve">tate </w:t>
      </w:r>
      <w:r w:rsidR="00146446" w:rsidRPr="00000C1C">
        <w:rPr>
          <w:rFonts w:ascii="Times New Roman" w:hAnsi="Times New Roman"/>
          <w:sz w:val="24"/>
          <w:szCs w:val="24"/>
        </w:rPr>
        <w:t>and Local Government O</w:t>
      </w:r>
      <w:r w:rsidR="00984301" w:rsidRPr="00000C1C">
        <w:rPr>
          <w:rFonts w:ascii="Times New Roman" w:hAnsi="Times New Roman"/>
          <w:sz w:val="24"/>
          <w:szCs w:val="24"/>
        </w:rPr>
        <w:t>ffices</w:t>
      </w:r>
      <w:r w:rsidR="00146446" w:rsidRPr="00000C1C">
        <w:rPr>
          <w:rFonts w:ascii="Times New Roman" w:hAnsi="Times New Roman"/>
          <w:sz w:val="24"/>
          <w:szCs w:val="24"/>
        </w:rPr>
        <w:t xml:space="preserve"> of the Commission</w:t>
      </w:r>
      <w:r w:rsidR="00984301" w:rsidRPr="00000C1C">
        <w:rPr>
          <w:rFonts w:ascii="Times New Roman" w:hAnsi="Times New Roman"/>
          <w:sz w:val="24"/>
          <w:szCs w:val="24"/>
        </w:rPr>
        <w:t xml:space="preserve"> will be re-</w:t>
      </w:r>
      <w:proofErr w:type="spellStart"/>
      <w:r w:rsidR="00984301" w:rsidRPr="00000C1C">
        <w:rPr>
          <w:rFonts w:ascii="Times New Roman" w:hAnsi="Times New Roman"/>
          <w:sz w:val="24"/>
          <w:szCs w:val="24"/>
        </w:rPr>
        <w:t>organised</w:t>
      </w:r>
      <w:proofErr w:type="spellEnd"/>
      <w:r w:rsidR="00984301" w:rsidRPr="00000C1C">
        <w:rPr>
          <w:rFonts w:ascii="Times New Roman" w:hAnsi="Times New Roman"/>
          <w:sz w:val="24"/>
          <w:szCs w:val="24"/>
        </w:rPr>
        <w:t xml:space="preserve"> to have </w:t>
      </w:r>
      <w:r w:rsidR="00146446" w:rsidRPr="00000C1C">
        <w:rPr>
          <w:rFonts w:ascii="Times New Roman" w:hAnsi="Times New Roman"/>
          <w:sz w:val="24"/>
          <w:szCs w:val="24"/>
        </w:rPr>
        <w:t xml:space="preserve">appropriate </w:t>
      </w:r>
      <w:r w:rsidR="0068380E" w:rsidRPr="00000C1C">
        <w:rPr>
          <w:rFonts w:ascii="Times New Roman" w:hAnsi="Times New Roman"/>
          <w:sz w:val="24"/>
          <w:szCs w:val="24"/>
        </w:rPr>
        <w:t>number of</w:t>
      </w:r>
      <w:r w:rsidR="00984301" w:rsidRPr="00000C1C">
        <w:rPr>
          <w:rFonts w:ascii="Times New Roman" w:hAnsi="Times New Roman"/>
          <w:sz w:val="24"/>
          <w:szCs w:val="24"/>
        </w:rPr>
        <w:t xml:space="preserve"> departments </w:t>
      </w:r>
      <w:r w:rsidR="00146446" w:rsidRPr="00000C1C">
        <w:rPr>
          <w:rFonts w:ascii="Times New Roman" w:hAnsi="Times New Roman"/>
          <w:sz w:val="24"/>
          <w:szCs w:val="24"/>
        </w:rPr>
        <w:t xml:space="preserve">and units </w:t>
      </w:r>
      <w:r w:rsidR="00984301" w:rsidRPr="00000C1C">
        <w:rPr>
          <w:rFonts w:ascii="Times New Roman" w:hAnsi="Times New Roman"/>
          <w:sz w:val="24"/>
          <w:szCs w:val="24"/>
        </w:rPr>
        <w:t>wit</w:t>
      </w:r>
      <w:r w:rsidR="00F41EAB" w:rsidRPr="00000C1C">
        <w:rPr>
          <w:rFonts w:ascii="Times New Roman" w:hAnsi="Times New Roman"/>
          <w:sz w:val="24"/>
          <w:szCs w:val="24"/>
        </w:rPr>
        <w:t xml:space="preserve">h clearly spelt out functions. </w:t>
      </w:r>
      <w:r w:rsidR="004815CD" w:rsidRPr="00000C1C">
        <w:rPr>
          <w:rFonts w:ascii="Times New Roman" w:hAnsi="Times New Roman"/>
          <w:sz w:val="24"/>
          <w:szCs w:val="24"/>
        </w:rPr>
        <w:t>The Commission will provide detailed job description</w:t>
      </w:r>
      <w:r w:rsidR="00146446" w:rsidRPr="00000C1C">
        <w:rPr>
          <w:rFonts w:ascii="Times New Roman" w:hAnsi="Times New Roman"/>
          <w:sz w:val="24"/>
          <w:szCs w:val="24"/>
        </w:rPr>
        <w:t>s</w:t>
      </w:r>
      <w:r w:rsidR="004815CD" w:rsidRPr="00000C1C">
        <w:rPr>
          <w:rFonts w:ascii="Times New Roman" w:hAnsi="Times New Roman"/>
          <w:sz w:val="24"/>
          <w:szCs w:val="24"/>
        </w:rPr>
        <w:t xml:space="preserve"> for each role. </w:t>
      </w:r>
      <w:r w:rsidR="00F41EAB" w:rsidRPr="00000C1C">
        <w:rPr>
          <w:rFonts w:ascii="Times New Roman" w:hAnsi="Times New Roman"/>
          <w:sz w:val="24"/>
          <w:szCs w:val="24"/>
        </w:rPr>
        <w:t>The Human Resource</w:t>
      </w:r>
      <w:r w:rsidR="00146446" w:rsidRPr="00000C1C">
        <w:rPr>
          <w:rFonts w:ascii="Times New Roman" w:hAnsi="Times New Roman"/>
          <w:sz w:val="24"/>
          <w:szCs w:val="24"/>
        </w:rPr>
        <w:t>s Management</w:t>
      </w:r>
      <w:r w:rsidR="00F41EAB" w:rsidRPr="00000C1C">
        <w:rPr>
          <w:rFonts w:ascii="Times New Roman" w:hAnsi="Times New Roman"/>
          <w:sz w:val="24"/>
          <w:szCs w:val="24"/>
        </w:rPr>
        <w:t xml:space="preserve"> department will engage in a comprehensive staff audit focusing on quality of staff with a view to improving proper placement and training.</w:t>
      </w:r>
      <w:r w:rsidRPr="00000C1C">
        <w:rPr>
          <w:rFonts w:ascii="Times New Roman" w:hAnsi="Times New Roman"/>
          <w:sz w:val="24"/>
          <w:szCs w:val="24"/>
        </w:rPr>
        <w:t xml:space="preserve"> Performance management system will be instituted at all levels. </w:t>
      </w:r>
    </w:p>
    <w:p w14:paraId="54A5C07C" w14:textId="77777777" w:rsidR="001631C3" w:rsidRPr="00000C1C" w:rsidRDefault="00146446" w:rsidP="007C79FB">
      <w:pPr>
        <w:spacing w:line="240" w:lineRule="auto"/>
        <w:jc w:val="both"/>
        <w:rPr>
          <w:rFonts w:ascii="Times New Roman" w:hAnsi="Times New Roman"/>
          <w:b/>
          <w:sz w:val="24"/>
          <w:szCs w:val="24"/>
        </w:rPr>
      </w:pPr>
      <w:r w:rsidRPr="00000C1C">
        <w:rPr>
          <w:rFonts w:ascii="Times New Roman" w:hAnsi="Times New Roman"/>
          <w:b/>
          <w:sz w:val="24"/>
          <w:szCs w:val="24"/>
        </w:rPr>
        <w:t>5. 4</w:t>
      </w:r>
      <w:r w:rsidR="004B0F49" w:rsidRPr="00000C1C">
        <w:rPr>
          <w:rFonts w:ascii="Times New Roman" w:hAnsi="Times New Roman"/>
          <w:b/>
          <w:sz w:val="24"/>
          <w:szCs w:val="24"/>
        </w:rPr>
        <w:tab/>
      </w:r>
      <w:r w:rsidR="001631C3" w:rsidRPr="00000C1C">
        <w:rPr>
          <w:rFonts w:ascii="Times New Roman" w:hAnsi="Times New Roman"/>
          <w:b/>
          <w:sz w:val="24"/>
          <w:szCs w:val="24"/>
        </w:rPr>
        <w:t xml:space="preserve">Resource </w:t>
      </w:r>
      <w:proofErr w:type="spellStart"/>
      <w:r w:rsidR="001631C3" w:rsidRPr="00000C1C">
        <w:rPr>
          <w:rFonts w:ascii="Times New Roman" w:hAnsi="Times New Roman"/>
          <w:b/>
          <w:sz w:val="24"/>
          <w:szCs w:val="24"/>
        </w:rPr>
        <w:t>Mobilisation</w:t>
      </w:r>
      <w:proofErr w:type="spellEnd"/>
      <w:r w:rsidR="001631C3" w:rsidRPr="00000C1C">
        <w:rPr>
          <w:rFonts w:ascii="Times New Roman" w:hAnsi="Times New Roman"/>
          <w:b/>
          <w:sz w:val="24"/>
          <w:szCs w:val="24"/>
        </w:rPr>
        <w:t xml:space="preserve"> and Financial Management</w:t>
      </w:r>
    </w:p>
    <w:p w14:paraId="75D639AC" w14:textId="77777777" w:rsidR="004815CD" w:rsidRPr="00000C1C" w:rsidRDefault="005E0DF0" w:rsidP="007C79FB">
      <w:pPr>
        <w:spacing w:line="240" w:lineRule="auto"/>
        <w:jc w:val="both"/>
        <w:rPr>
          <w:rFonts w:ascii="Times New Roman" w:hAnsi="Times New Roman"/>
          <w:sz w:val="24"/>
          <w:szCs w:val="24"/>
        </w:rPr>
      </w:pPr>
      <w:r w:rsidRPr="00000C1C">
        <w:rPr>
          <w:rFonts w:ascii="Times New Roman" w:hAnsi="Times New Roman"/>
          <w:sz w:val="24"/>
          <w:szCs w:val="24"/>
        </w:rPr>
        <w:t xml:space="preserve">Budget planning and execution will be improved. </w:t>
      </w:r>
      <w:r w:rsidR="004815CD" w:rsidRPr="00000C1C">
        <w:rPr>
          <w:rFonts w:ascii="Times New Roman" w:hAnsi="Times New Roman"/>
          <w:sz w:val="24"/>
          <w:szCs w:val="24"/>
        </w:rPr>
        <w:t xml:space="preserve">There will be detailed funding plans </w:t>
      </w:r>
      <w:r w:rsidRPr="00000C1C">
        <w:rPr>
          <w:rFonts w:ascii="Times New Roman" w:hAnsi="Times New Roman"/>
          <w:sz w:val="24"/>
          <w:szCs w:val="24"/>
        </w:rPr>
        <w:t xml:space="preserve">for each year and a comprehensive plan made </w:t>
      </w:r>
      <w:r w:rsidR="004815CD" w:rsidRPr="00000C1C">
        <w:rPr>
          <w:rFonts w:ascii="Times New Roman" w:hAnsi="Times New Roman"/>
          <w:sz w:val="24"/>
          <w:szCs w:val="24"/>
        </w:rPr>
        <w:t xml:space="preserve">for the 2015 </w:t>
      </w:r>
      <w:proofErr w:type="gramStart"/>
      <w:r w:rsidR="004815CD" w:rsidRPr="00000C1C">
        <w:rPr>
          <w:rFonts w:ascii="Times New Roman" w:hAnsi="Times New Roman"/>
          <w:sz w:val="24"/>
          <w:szCs w:val="24"/>
        </w:rPr>
        <w:t>elections which</w:t>
      </w:r>
      <w:proofErr w:type="gramEnd"/>
      <w:r w:rsidR="004815CD" w:rsidRPr="00000C1C">
        <w:rPr>
          <w:rFonts w:ascii="Times New Roman" w:hAnsi="Times New Roman"/>
          <w:sz w:val="24"/>
          <w:szCs w:val="24"/>
        </w:rPr>
        <w:t xml:space="preserve"> will be used to engage the</w:t>
      </w:r>
      <w:r w:rsidR="00735842">
        <w:rPr>
          <w:rFonts w:ascii="Times New Roman" w:hAnsi="Times New Roman"/>
          <w:sz w:val="24"/>
          <w:szCs w:val="24"/>
        </w:rPr>
        <w:t xml:space="preserve"> Executive, the</w:t>
      </w:r>
      <w:r w:rsidR="004815CD" w:rsidRPr="00000C1C">
        <w:rPr>
          <w:rFonts w:ascii="Times New Roman" w:hAnsi="Times New Roman"/>
          <w:sz w:val="24"/>
          <w:szCs w:val="24"/>
        </w:rPr>
        <w:t xml:space="preserve"> </w:t>
      </w:r>
      <w:r w:rsidR="00735842">
        <w:rPr>
          <w:rFonts w:ascii="Times New Roman" w:hAnsi="Times New Roman"/>
          <w:sz w:val="24"/>
          <w:szCs w:val="24"/>
        </w:rPr>
        <w:t>L</w:t>
      </w:r>
      <w:r w:rsidR="004815CD" w:rsidRPr="00000C1C">
        <w:rPr>
          <w:rFonts w:ascii="Times New Roman" w:hAnsi="Times New Roman"/>
          <w:sz w:val="24"/>
          <w:szCs w:val="24"/>
        </w:rPr>
        <w:t xml:space="preserve">egislature and development partners. </w:t>
      </w:r>
      <w:r w:rsidRPr="00000C1C">
        <w:rPr>
          <w:rFonts w:ascii="Times New Roman" w:hAnsi="Times New Roman"/>
          <w:sz w:val="24"/>
          <w:szCs w:val="24"/>
        </w:rPr>
        <w:t xml:space="preserve">Financial management will be improved with strict compliance with the </w:t>
      </w:r>
      <w:r w:rsidR="00146446" w:rsidRPr="00000C1C">
        <w:rPr>
          <w:rFonts w:ascii="Times New Roman" w:hAnsi="Times New Roman"/>
          <w:sz w:val="24"/>
          <w:szCs w:val="24"/>
        </w:rPr>
        <w:t xml:space="preserve">Financial Regulations as well as </w:t>
      </w:r>
      <w:r w:rsidR="00735842">
        <w:rPr>
          <w:rFonts w:ascii="Times New Roman" w:hAnsi="Times New Roman"/>
          <w:sz w:val="24"/>
          <w:szCs w:val="24"/>
        </w:rPr>
        <w:t xml:space="preserve">the </w:t>
      </w:r>
      <w:r w:rsidRPr="00000C1C">
        <w:rPr>
          <w:rFonts w:ascii="Times New Roman" w:hAnsi="Times New Roman"/>
          <w:sz w:val="24"/>
          <w:szCs w:val="24"/>
        </w:rPr>
        <w:t>Commission</w:t>
      </w:r>
      <w:r w:rsidR="00735842">
        <w:rPr>
          <w:rFonts w:ascii="Times New Roman" w:hAnsi="Times New Roman"/>
          <w:sz w:val="24"/>
          <w:szCs w:val="24"/>
        </w:rPr>
        <w:t>’s</w:t>
      </w:r>
      <w:r w:rsidRPr="00000C1C">
        <w:rPr>
          <w:rFonts w:ascii="Times New Roman" w:hAnsi="Times New Roman"/>
          <w:sz w:val="24"/>
          <w:szCs w:val="24"/>
        </w:rPr>
        <w:t xml:space="preserve"> financial policies and guidelines. </w:t>
      </w:r>
    </w:p>
    <w:p w14:paraId="366F7984" w14:textId="77777777" w:rsidR="001631C3" w:rsidRPr="00000C1C" w:rsidRDefault="00146446" w:rsidP="007C79FB">
      <w:pPr>
        <w:spacing w:line="240" w:lineRule="auto"/>
        <w:jc w:val="both"/>
        <w:rPr>
          <w:rFonts w:ascii="Times New Roman" w:hAnsi="Times New Roman"/>
          <w:b/>
          <w:sz w:val="24"/>
          <w:szCs w:val="24"/>
        </w:rPr>
      </w:pPr>
      <w:r w:rsidRPr="00000C1C">
        <w:rPr>
          <w:rFonts w:ascii="Times New Roman" w:hAnsi="Times New Roman"/>
          <w:b/>
          <w:sz w:val="24"/>
          <w:szCs w:val="24"/>
        </w:rPr>
        <w:t>5.</w:t>
      </w:r>
      <w:r w:rsidR="004B0F49" w:rsidRPr="00000C1C">
        <w:rPr>
          <w:rFonts w:ascii="Times New Roman" w:hAnsi="Times New Roman"/>
          <w:b/>
          <w:sz w:val="24"/>
          <w:szCs w:val="24"/>
        </w:rPr>
        <w:t>5</w:t>
      </w:r>
      <w:r w:rsidR="004B0F49" w:rsidRPr="00000C1C">
        <w:rPr>
          <w:rFonts w:ascii="Times New Roman" w:hAnsi="Times New Roman"/>
          <w:b/>
          <w:sz w:val="24"/>
          <w:szCs w:val="24"/>
        </w:rPr>
        <w:tab/>
      </w:r>
      <w:r w:rsidR="001631C3" w:rsidRPr="00000C1C">
        <w:rPr>
          <w:rFonts w:ascii="Times New Roman" w:hAnsi="Times New Roman"/>
          <w:b/>
          <w:sz w:val="24"/>
          <w:szCs w:val="24"/>
        </w:rPr>
        <w:t>Communication</w:t>
      </w:r>
    </w:p>
    <w:p w14:paraId="6D958482" w14:textId="77777777" w:rsidR="004815CD" w:rsidRPr="00000C1C" w:rsidRDefault="005E0DF0" w:rsidP="007C79FB">
      <w:pPr>
        <w:spacing w:line="240" w:lineRule="auto"/>
        <w:jc w:val="both"/>
        <w:rPr>
          <w:rFonts w:ascii="Times New Roman" w:hAnsi="Times New Roman"/>
          <w:sz w:val="24"/>
          <w:szCs w:val="24"/>
        </w:rPr>
      </w:pPr>
      <w:r w:rsidRPr="00000C1C">
        <w:rPr>
          <w:rFonts w:ascii="Times New Roman" w:hAnsi="Times New Roman"/>
          <w:sz w:val="24"/>
          <w:szCs w:val="24"/>
        </w:rPr>
        <w:t xml:space="preserve">The quality of communication will be improved. </w:t>
      </w:r>
      <w:r w:rsidR="0068380E" w:rsidRPr="00000C1C">
        <w:rPr>
          <w:rFonts w:ascii="Times New Roman" w:hAnsi="Times New Roman"/>
          <w:sz w:val="24"/>
          <w:szCs w:val="24"/>
        </w:rPr>
        <w:t>Both internal and external communication</w:t>
      </w:r>
      <w:r w:rsidR="00146446" w:rsidRPr="00000C1C">
        <w:rPr>
          <w:rFonts w:ascii="Times New Roman" w:hAnsi="Times New Roman"/>
          <w:sz w:val="24"/>
          <w:szCs w:val="24"/>
        </w:rPr>
        <w:t>s</w:t>
      </w:r>
      <w:r w:rsidR="0068380E" w:rsidRPr="00000C1C">
        <w:rPr>
          <w:rFonts w:ascii="Times New Roman" w:hAnsi="Times New Roman"/>
          <w:sz w:val="24"/>
          <w:szCs w:val="24"/>
        </w:rPr>
        <w:t xml:space="preserve"> will be enhan</w:t>
      </w:r>
      <w:r w:rsidR="00146446" w:rsidRPr="00000C1C">
        <w:rPr>
          <w:rFonts w:ascii="Times New Roman" w:hAnsi="Times New Roman"/>
          <w:sz w:val="24"/>
          <w:szCs w:val="24"/>
        </w:rPr>
        <w:t>ced. Communication between the H</w:t>
      </w:r>
      <w:r w:rsidR="0068380E" w:rsidRPr="00000C1C">
        <w:rPr>
          <w:rFonts w:ascii="Times New Roman" w:hAnsi="Times New Roman"/>
          <w:sz w:val="24"/>
          <w:szCs w:val="24"/>
        </w:rPr>
        <w:t>eadquarters, State and LGAs areas will be imp</w:t>
      </w:r>
      <w:r w:rsidR="008B6427" w:rsidRPr="00000C1C">
        <w:rPr>
          <w:rFonts w:ascii="Times New Roman" w:hAnsi="Times New Roman"/>
          <w:sz w:val="24"/>
          <w:szCs w:val="24"/>
        </w:rPr>
        <w:t>r</w:t>
      </w:r>
      <w:r w:rsidR="0068380E" w:rsidRPr="00000C1C">
        <w:rPr>
          <w:rFonts w:ascii="Times New Roman" w:hAnsi="Times New Roman"/>
          <w:sz w:val="24"/>
          <w:szCs w:val="24"/>
        </w:rPr>
        <w:t xml:space="preserve">oved as well as communication </w:t>
      </w:r>
      <w:r w:rsidR="00207EB1">
        <w:rPr>
          <w:rFonts w:ascii="Times New Roman" w:hAnsi="Times New Roman"/>
          <w:sz w:val="24"/>
          <w:szCs w:val="24"/>
        </w:rPr>
        <w:t>amongst the departments of the C</w:t>
      </w:r>
      <w:r w:rsidR="0068380E" w:rsidRPr="00000C1C">
        <w:rPr>
          <w:rFonts w:ascii="Times New Roman" w:hAnsi="Times New Roman"/>
          <w:sz w:val="24"/>
          <w:szCs w:val="24"/>
        </w:rPr>
        <w:t xml:space="preserve">ommission. The use of new media in communication will be enhanced. </w:t>
      </w:r>
    </w:p>
    <w:p w14:paraId="1C095AFA" w14:textId="77777777" w:rsidR="001631C3" w:rsidRPr="00000C1C" w:rsidRDefault="001631C3" w:rsidP="007C79FB">
      <w:pPr>
        <w:spacing w:line="240" w:lineRule="auto"/>
        <w:jc w:val="both"/>
        <w:rPr>
          <w:rFonts w:ascii="Times New Roman" w:hAnsi="Times New Roman"/>
          <w:b/>
          <w:sz w:val="24"/>
          <w:szCs w:val="24"/>
        </w:rPr>
      </w:pPr>
      <w:r w:rsidRPr="00000C1C">
        <w:rPr>
          <w:rFonts w:ascii="Times New Roman" w:hAnsi="Times New Roman"/>
          <w:b/>
          <w:sz w:val="24"/>
          <w:szCs w:val="24"/>
        </w:rPr>
        <w:t>5.</w:t>
      </w:r>
      <w:r w:rsidR="004B0F49" w:rsidRPr="00000C1C">
        <w:rPr>
          <w:rFonts w:ascii="Times New Roman" w:hAnsi="Times New Roman"/>
          <w:b/>
          <w:sz w:val="24"/>
          <w:szCs w:val="24"/>
        </w:rPr>
        <w:t>6</w:t>
      </w:r>
      <w:r w:rsidR="004B0F49" w:rsidRPr="00000C1C">
        <w:rPr>
          <w:rFonts w:ascii="Times New Roman" w:hAnsi="Times New Roman"/>
          <w:b/>
          <w:sz w:val="24"/>
          <w:szCs w:val="24"/>
        </w:rPr>
        <w:tab/>
      </w:r>
      <w:r w:rsidR="00735842">
        <w:rPr>
          <w:rFonts w:ascii="Times New Roman" w:hAnsi="Times New Roman"/>
          <w:b/>
          <w:sz w:val="24"/>
          <w:szCs w:val="24"/>
        </w:rPr>
        <w:t xml:space="preserve">The </w:t>
      </w:r>
      <w:r w:rsidRPr="00000C1C">
        <w:rPr>
          <w:rFonts w:ascii="Times New Roman" w:hAnsi="Times New Roman"/>
          <w:b/>
          <w:sz w:val="24"/>
          <w:szCs w:val="24"/>
        </w:rPr>
        <w:t>Electoral Institute</w:t>
      </w:r>
    </w:p>
    <w:p w14:paraId="2DF3E417" w14:textId="77777777" w:rsidR="00532F62" w:rsidRPr="00000C1C" w:rsidRDefault="00DE053B" w:rsidP="007C79FB">
      <w:pPr>
        <w:spacing w:line="240" w:lineRule="auto"/>
        <w:jc w:val="both"/>
        <w:rPr>
          <w:rFonts w:ascii="Times New Roman" w:hAnsi="Times New Roman"/>
          <w:sz w:val="24"/>
          <w:szCs w:val="24"/>
        </w:rPr>
      </w:pPr>
      <w:r w:rsidRPr="00000C1C">
        <w:rPr>
          <w:rFonts w:ascii="Times New Roman" w:hAnsi="Times New Roman"/>
          <w:sz w:val="24"/>
          <w:szCs w:val="24"/>
        </w:rPr>
        <w:t xml:space="preserve">The Electoral Institute will exist as a separate unit with its </w:t>
      </w:r>
      <w:r w:rsidR="00146446" w:rsidRPr="00000C1C">
        <w:rPr>
          <w:rFonts w:ascii="Times New Roman" w:hAnsi="Times New Roman"/>
          <w:sz w:val="24"/>
          <w:szCs w:val="24"/>
        </w:rPr>
        <w:t>Governing B</w:t>
      </w:r>
      <w:r w:rsidRPr="00000C1C">
        <w:rPr>
          <w:rFonts w:ascii="Times New Roman" w:hAnsi="Times New Roman"/>
          <w:sz w:val="24"/>
          <w:szCs w:val="24"/>
        </w:rPr>
        <w:t xml:space="preserve">oard and will be responsible for research, training and publications on electoral matters. </w:t>
      </w:r>
      <w:r w:rsidR="0068380E" w:rsidRPr="00000C1C">
        <w:rPr>
          <w:rFonts w:ascii="Times New Roman" w:hAnsi="Times New Roman"/>
          <w:sz w:val="24"/>
          <w:szCs w:val="24"/>
        </w:rPr>
        <w:t xml:space="preserve">Persons of high integrity, professionalism and </w:t>
      </w:r>
      <w:r w:rsidR="00146446" w:rsidRPr="00000C1C">
        <w:rPr>
          <w:rFonts w:ascii="Times New Roman" w:hAnsi="Times New Roman"/>
          <w:sz w:val="24"/>
          <w:szCs w:val="24"/>
        </w:rPr>
        <w:t xml:space="preserve">appropriate </w:t>
      </w:r>
      <w:r w:rsidR="0068380E" w:rsidRPr="00000C1C">
        <w:rPr>
          <w:rFonts w:ascii="Times New Roman" w:hAnsi="Times New Roman"/>
          <w:sz w:val="24"/>
          <w:szCs w:val="24"/>
        </w:rPr>
        <w:t xml:space="preserve">knowledge will be appointed into the </w:t>
      </w:r>
      <w:r w:rsidR="00735842">
        <w:rPr>
          <w:rFonts w:ascii="Times New Roman" w:hAnsi="Times New Roman"/>
          <w:sz w:val="24"/>
          <w:szCs w:val="24"/>
        </w:rPr>
        <w:t>B</w:t>
      </w:r>
      <w:r w:rsidR="0068380E" w:rsidRPr="00000C1C">
        <w:rPr>
          <w:rFonts w:ascii="Times New Roman" w:hAnsi="Times New Roman"/>
          <w:sz w:val="24"/>
          <w:szCs w:val="24"/>
        </w:rPr>
        <w:t xml:space="preserve">oard of the </w:t>
      </w:r>
      <w:r w:rsidR="00735842">
        <w:rPr>
          <w:rFonts w:ascii="Times New Roman" w:hAnsi="Times New Roman"/>
          <w:sz w:val="24"/>
          <w:szCs w:val="24"/>
        </w:rPr>
        <w:t>I</w:t>
      </w:r>
      <w:r w:rsidR="0068380E" w:rsidRPr="00000C1C">
        <w:rPr>
          <w:rFonts w:ascii="Times New Roman" w:hAnsi="Times New Roman"/>
          <w:sz w:val="24"/>
          <w:szCs w:val="24"/>
        </w:rPr>
        <w:t xml:space="preserve">nstitute. </w:t>
      </w:r>
    </w:p>
    <w:p w14:paraId="008213D6" w14:textId="77777777" w:rsidR="001631C3" w:rsidRPr="00000C1C" w:rsidRDefault="004B0F49" w:rsidP="007C79FB">
      <w:pPr>
        <w:spacing w:line="240" w:lineRule="auto"/>
        <w:jc w:val="both"/>
        <w:rPr>
          <w:rFonts w:ascii="Times New Roman" w:hAnsi="Times New Roman"/>
          <w:b/>
          <w:sz w:val="24"/>
          <w:szCs w:val="24"/>
        </w:rPr>
      </w:pPr>
      <w:proofErr w:type="gramStart"/>
      <w:r w:rsidRPr="00000C1C">
        <w:rPr>
          <w:rFonts w:ascii="Times New Roman" w:hAnsi="Times New Roman"/>
          <w:b/>
          <w:sz w:val="24"/>
          <w:szCs w:val="24"/>
        </w:rPr>
        <w:t>5.7</w:t>
      </w:r>
      <w:r w:rsidRPr="00000C1C">
        <w:rPr>
          <w:rFonts w:ascii="Times New Roman" w:hAnsi="Times New Roman"/>
          <w:b/>
          <w:sz w:val="24"/>
          <w:szCs w:val="24"/>
        </w:rPr>
        <w:tab/>
      </w:r>
      <w:r w:rsidR="001631C3" w:rsidRPr="00000C1C">
        <w:rPr>
          <w:rFonts w:ascii="Times New Roman" w:hAnsi="Times New Roman"/>
          <w:b/>
          <w:sz w:val="24"/>
          <w:szCs w:val="24"/>
        </w:rPr>
        <w:t>Information</w:t>
      </w:r>
      <w:proofErr w:type="gramEnd"/>
      <w:r w:rsidR="001631C3" w:rsidRPr="00000C1C">
        <w:rPr>
          <w:rFonts w:ascii="Times New Roman" w:hAnsi="Times New Roman"/>
          <w:b/>
          <w:sz w:val="24"/>
          <w:szCs w:val="24"/>
        </w:rPr>
        <w:t xml:space="preserve"> </w:t>
      </w:r>
      <w:r w:rsidR="00BE4EC1">
        <w:rPr>
          <w:rFonts w:ascii="Times New Roman" w:hAnsi="Times New Roman"/>
          <w:b/>
          <w:sz w:val="24"/>
          <w:szCs w:val="24"/>
        </w:rPr>
        <w:t xml:space="preserve">and Communication </w:t>
      </w:r>
      <w:r w:rsidR="001631C3" w:rsidRPr="00000C1C">
        <w:rPr>
          <w:rFonts w:ascii="Times New Roman" w:hAnsi="Times New Roman"/>
          <w:b/>
          <w:sz w:val="24"/>
          <w:szCs w:val="24"/>
        </w:rPr>
        <w:t>Technology</w:t>
      </w:r>
    </w:p>
    <w:p w14:paraId="193FA52D" w14:textId="77777777" w:rsidR="004815CD" w:rsidRPr="00000C1C" w:rsidRDefault="0068380E" w:rsidP="007C79FB">
      <w:pPr>
        <w:spacing w:line="240" w:lineRule="auto"/>
        <w:jc w:val="both"/>
        <w:rPr>
          <w:rFonts w:ascii="Times New Roman" w:hAnsi="Times New Roman"/>
          <w:sz w:val="24"/>
          <w:szCs w:val="24"/>
        </w:rPr>
      </w:pPr>
      <w:r w:rsidRPr="00000C1C">
        <w:rPr>
          <w:rFonts w:ascii="Times New Roman" w:hAnsi="Times New Roman"/>
          <w:sz w:val="24"/>
          <w:szCs w:val="24"/>
        </w:rPr>
        <w:t xml:space="preserve">The </w:t>
      </w:r>
      <w:r w:rsidR="00735842">
        <w:rPr>
          <w:rFonts w:ascii="Times New Roman" w:hAnsi="Times New Roman"/>
          <w:sz w:val="24"/>
          <w:szCs w:val="24"/>
        </w:rPr>
        <w:t>C</w:t>
      </w:r>
      <w:r w:rsidRPr="00000C1C">
        <w:rPr>
          <w:rFonts w:ascii="Times New Roman" w:hAnsi="Times New Roman"/>
          <w:sz w:val="24"/>
          <w:szCs w:val="24"/>
        </w:rPr>
        <w:t>ommission will improve on the deployment and utilization of I</w:t>
      </w:r>
      <w:r w:rsidR="00146446" w:rsidRPr="00000C1C">
        <w:rPr>
          <w:rFonts w:ascii="Times New Roman" w:hAnsi="Times New Roman"/>
          <w:sz w:val="24"/>
          <w:szCs w:val="24"/>
        </w:rPr>
        <w:t>C</w:t>
      </w:r>
      <w:r w:rsidRPr="00000C1C">
        <w:rPr>
          <w:rFonts w:ascii="Times New Roman" w:hAnsi="Times New Roman"/>
          <w:sz w:val="24"/>
          <w:szCs w:val="24"/>
        </w:rPr>
        <w:t xml:space="preserve">T. </w:t>
      </w:r>
      <w:r w:rsidR="00BA0A78" w:rsidRPr="00000C1C">
        <w:rPr>
          <w:rFonts w:ascii="Times New Roman" w:hAnsi="Times New Roman"/>
          <w:sz w:val="24"/>
          <w:szCs w:val="24"/>
        </w:rPr>
        <w:t>The capacity of staff will be built on the deployment and utilization of I</w:t>
      </w:r>
      <w:r w:rsidR="00735842">
        <w:rPr>
          <w:rFonts w:ascii="Times New Roman" w:hAnsi="Times New Roman"/>
          <w:sz w:val="24"/>
          <w:szCs w:val="24"/>
        </w:rPr>
        <w:t>C</w:t>
      </w:r>
      <w:r w:rsidR="00BA0A78" w:rsidRPr="00000C1C">
        <w:rPr>
          <w:rFonts w:ascii="Times New Roman" w:hAnsi="Times New Roman"/>
          <w:sz w:val="24"/>
          <w:szCs w:val="24"/>
        </w:rPr>
        <w:t xml:space="preserve">T. Technical support will be provided to support deployment and utilization </w:t>
      </w:r>
      <w:r w:rsidR="00146446" w:rsidRPr="00000C1C">
        <w:rPr>
          <w:rFonts w:ascii="Times New Roman" w:hAnsi="Times New Roman"/>
          <w:sz w:val="24"/>
          <w:szCs w:val="24"/>
        </w:rPr>
        <w:t xml:space="preserve">of ICT </w:t>
      </w:r>
      <w:r w:rsidR="00BA0A78" w:rsidRPr="00000C1C">
        <w:rPr>
          <w:rFonts w:ascii="Times New Roman" w:hAnsi="Times New Roman"/>
          <w:sz w:val="24"/>
          <w:szCs w:val="24"/>
        </w:rPr>
        <w:t xml:space="preserve">in the </w:t>
      </w:r>
      <w:r w:rsidR="00735842">
        <w:rPr>
          <w:rFonts w:ascii="Times New Roman" w:hAnsi="Times New Roman"/>
          <w:sz w:val="24"/>
          <w:szCs w:val="24"/>
        </w:rPr>
        <w:t>C</w:t>
      </w:r>
      <w:r w:rsidR="00BA0A78" w:rsidRPr="00000C1C">
        <w:rPr>
          <w:rFonts w:ascii="Times New Roman" w:hAnsi="Times New Roman"/>
          <w:sz w:val="24"/>
          <w:szCs w:val="24"/>
        </w:rPr>
        <w:t xml:space="preserve">ommission. </w:t>
      </w:r>
    </w:p>
    <w:p w14:paraId="39B07E2D" w14:textId="77777777" w:rsidR="006273F3" w:rsidRDefault="006273F3" w:rsidP="007C79FB">
      <w:pPr>
        <w:spacing w:line="240" w:lineRule="auto"/>
        <w:jc w:val="both"/>
        <w:rPr>
          <w:rFonts w:ascii="Times New Roman" w:hAnsi="Times New Roman"/>
          <w:b/>
          <w:sz w:val="24"/>
          <w:szCs w:val="24"/>
        </w:rPr>
      </w:pPr>
    </w:p>
    <w:p w14:paraId="42E5469F" w14:textId="77777777" w:rsidR="006273F3" w:rsidRDefault="006273F3" w:rsidP="007C79FB">
      <w:pPr>
        <w:spacing w:line="240" w:lineRule="auto"/>
        <w:jc w:val="both"/>
        <w:rPr>
          <w:rFonts w:ascii="Times New Roman" w:hAnsi="Times New Roman"/>
          <w:b/>
          <w:sz w:val="24"/>
          <w:szCs w:val="24"/>
        </w:rPr>
      </w:pPr>
    </w:p>
    <w:p w14:paraId="70D321D1" w14:textId="77777777" w:rsidR="006273F3" w:rsidRDefault="006273F3" w:rsidP="007C79FB">
      <w:pPr>
        <w:spacing w:line="240" w:lineRule="auto"/>
        <w:jc w:val="both"/>
        <w:rPr>
          <w:rFonts w:ascii="Times New Roman" w:hAnsi="Times New Roman"/>
          <w:b/>
          <w:sz w:val="24"/>
          <w:szCs w:val="24"/>
        </w:rPr>
      </w:pPr>
    </w:p>
    <w:p w14:paraId="6EC549E1" w14:textId="77777777" w:rsidR="001631C3" w:rsidRPr="00000C1C" w:rsidRDefault="001631C3" w:rsidP="007C79FB">
      <w:pPr>
        <w:spacing w:line="240" w:lineRule="auto"/>
        <w:jc w:val="both"/>
        <w:rPr>
          <w:rFonts w:ascii="Times New Roman" w:hAnsi="Times New Roman"/>
          <w:b/>
          <w:sz w:val="24"/>
          <w:szCs w:val="24"/>
        </w:rPr>
      </w:pPr>
      <w:r w:rsidRPr="00000C1C">
        <w:rPr>
          <w:rFonts w:ascii="Times New Roman" w:hAnsi="Times New Roman"/>
          <w:b/>
          <w:sz w:val="24"/>
          <w:szCs w:val="24"/>
        </w:rPr>
        <w:lastRenderedPageBreak/>
        <w:t>5.6 Documentation</w:t>
      </w:r>
    </w:p>
    <w:p w14:paraId="21B03FCA" w14:textId="77777777" w:rsidR="001631C3" w:rsidRPr="00000C1C" w:rsidRDefault="0068380E" w:rsidP="007C79FB">
      <w:pPr>
        <w:jc w:val="both"/>
        <w:rPr>
          <w:rFonts w:ascii="Times New Roman" w:hAnsi="Times New Roman"/>
          <w:sz w:val="24"/>
          <w:szCs w:val="24"/>
        </w:rPr>
      </w:pPr>
      <w:r w:rsidRPr="00000C1C">
        <w:rPr>
          <w:rFonts w:ascii="Times New Roman" w:hAnsi="Times New Roman"/>
          <w:sz w:val="24"/>
          <w:szCs w:val="24"/>
        </w:rPr>
        <w:t>The quality o</w:t>
      </w:r>
      <w:r w:rsidR="00207EB1">
        <w:rPr>
          <w:rFonts w:ascii="Times New Roman" w:hAnsi="Times New Roman"/>
          <w:sz w:val="24"/>
          <w:szCs w:val="24"/>
        </w:rPr>
        <w:t>f documentation in the C</w:t>
      </w:r>
      <w:r w:rsidRPr="00000C1C">
        <w:rPr>
          <w:rFonts w:ascii="Times New Roman" w:hAnsi="Times New Roman"/>
          <w:sz w:val="24"/>
          <w:szCs w:val="24"/>
        </w:rPr>
        <w:t xml:space="preserve">ommission will be improved upon across board. The capacity of staff to document the activities, trends and issues in the </w:t>
      </w:r>
      <w:r w:rsidR="00207EB1">
        <w:rPr>
          <w:rFonts w:ascii="Times New Roman" w:hAnsi="Times New Roman"/>
          <w:sz w:val="24"/>
          <w:szCs w:val="24"/>
        </w:rPr>
        <w:t>C</w:t>
      </w:r>
      <w:r w:rsidRPr="00000C1C">
        <w:rPr>
          <w:rFonts w:ascii="Times New Roman" w:hAnsi="Times New Roman"/>
          <w:sz w:val="24"/>
          <w:szCs w:val="24"/>
        </w:rPr>
        <w:t xml:space="preserve">ommission will be built. The </w:t>
      </w:r>
      <w:r w:rsidR="00207EB1">
        <w:rPr>
          <w:rFonts w:ascii="Times New Roman" w:hAnsi="Times New Roman"/>
          <w:sz w:val="24"/>
          <w:szCs w:val="24"/>
        </w:rPr>
        <w:t>Electoral I</w:t>
      </w:r>
      <w:r w:rsidRPr="00000C1C">
        <w:rPr>
          <w:rFonts w:ascii="Times New Roman" w:hAnsi="Times New Roman"/>
          <w:sz w:val="24"/>
          <w:szCs w:val="24"/>
        </w:rPr>
        <w:t xml:space="preserve">nstitute will be strengthened to document research reports on elections. </w:t>
      </w:r>
    </w:p>
    <w:p w14:paraId="018BF663" w14:textId="77777777" w:rsidR="001631C3" w:rsidRPr="00000C1C" w:rsidRDefault="001631C3" w:rsidP="007C79FB">
      <w:pPr>
        <w:jc w:val="both"/>
        <w:rPr>
          <w:rFonts w:ascii="Times New Roman" w:hAnsi="Times New Roman"/>
          <w:sz w:val="24"/>
          <w:szCs w:val="24"/>
        </w:rPr>
      </w:pPr>
    </w:p>
    <w:p w14:paraId="7177EACF" w14:textId="77777777" w:rsidR="00885235" w:rsidRPr="00000C1C" w:rsidRDefault="00885235" w:rsidP="007C79FB">
      <w:pPr>
        <w:jc w:val="both"/>
        <w:rPr>
          <w:rFonts w:ascii="Times New Roman" w:hAnsi="Times New Roman"/>
          <w:sz w:val="24"/>
          <w:szCs w:val="24"/>
        </w:rPr>
      </w:pPr>
    </w:p>
    <w:p w14:paraId="207805E8" w14:textId="77777777" w:rsidR="00885235" w:rsidRPr="00000C1C" w:rsidRDefault="00885235" w:rsidP="007C79FB">
      <w:pPr>
        <w:jc w:val="both"/>
        <w:rPr>
          <w:rFonts w:ascii="Times New Roman" w:hAnsi="Times New Roman"/>
          <w:sz w:val="24"/>
          <w:szCs w:val="24"/>
        </w:rPr>
      </w:pPr>
    </w:p>
    <w:p w14:paraId="37875A4B" w14:textId="77777777" w:rsidR="00885235" w:rsidRPr="00000C1C" w:rsidRDefault="00885235" w:rsidP="007C79FB">
      <w:pPr>
        <w:jc w:val="both"/>
        <w:rPr>
          <w:rFonts w:ascii="Times New Roman" w:hAnsi="Times New Roman"/>
          <w:sz w:val="24"/>
          <w:szCs w:val="24"/>
        </w:rPr>
      </w:pPr>
    </w:p>
    <w:p w14:paraId="5E9FADE2" w14:textId="77777777" w:rsidR="00885235" w:rsidRPr="00000C1C" w:rsidRDefault="00885235" w:rsidP="007C79FB">
      <w:pPr>
        <w:jc w:val="both"/>
        <w:rPr>
          <w:rFonts w:ascii="Times New Roman" w:hAnsi="Times New Roman"/>
          <w:sz w:val="24"/>
          <w:szCs w:val="24"/>
        </w:rPr>
      </w:pPr>
    </w:p>
    <w:p w14:paraId="2EDEB19C" w14:textId="77777777" w:rsidR="00885235" w:rsidRPr="00000C1C" w:rsidRDefault="00885235" w:rsidP="007C79FB">
      <w:pPr>
        <w:jc w:val="both"/>
        <w:rPr>
          <w:rFonts w:ascii="Times New Roman" w:hAnsi="Times New Roman"/>
          <w:sz w:val="24"/>
          <w:szCs w:val="24"/>
        </w:rPr>
      </w:pPr>
    </w:p>
    <w:p w14:paraId="305086D6" w14:textId="77777777" w:rsidR="00885235" w:rsidRPr="00000C1C" w:rsidRDefault="00885235" w:rsidP="007C79FB">
      <w:pPr>
        <w:jc w:val="both"/>
        <w:rPr>
          <w:rFonts w:ascii="Times New Roman" w:hAnsi="Times New Roman"/>
          <w:sz w:val="24"/>
          <w:szCs w:val="24"/>
        </w:rPr>
      </w:pPr>
    </w:p>
    <w:p w14:paraId="1C519F6E" w14:textId="77777777" w:rsidR="001631C3" w:rsidRPr="00000C1C" w:rsidRDefault="001631C3" w:rsidP="007C79FB">
      <w:pPr>
        <w:jc w:val="both"/>
        <w:rPr>
          <w:rFonts w:ascii="Times New Roman" w:hAnsi="Times New Roman"/>
          <w:sz w:val="24"/>
          <w:szCs w:val="24"/>
        </w:rPr>
      </w:pPr>
    </w:p>
    <w:p w14:paraId="025DF0B8" w14:textId="77777777" w:rsidR="00885235" w:rsidRPr="00000C1C" w:rsidRDefault="00885235" w:rsidP="00787C25">
      <w:pPr>
        <w:jc w:val="both"/>
        <w:rPr>
          <w:rFonts w:ascii="Times New Roman" w:hAnsi="Times New Roman"/>
          <w:sz w:val="24"/>
          <w:szCs w:val="24"/>
        </w:rPr>
        <w:sectPr w:rsidR="00885235" w:rsidRPr="00000C1C" w:rsidSect="00B07ACB">
          <w:footerReference w:type="default" r:id="rId9"/>
          <w:pgSz w:w="12240" w:h="15840"/>
          <w:pgMar w:top="1440" w:right="1440" w:bottom="1440" w:left="1440" w:header="720" w:footer="720" w:gutter="0"/>
          <w:cols w:space="720"/>
          <w:docGrid w:linePitch="360"/>
        </w:sectPr>
      </w:pPr>
    </w:p>
    <w:p w14:paraId="68E86755" w14:textId="77777777" w:rsidR="001631C3" w:rsidRPr="00000C1C" w:rsidRDefault="001631C3" w:rsidP="00787C25">
      <w:pPr>
        <w:spacing w:line="240" w:lineRule="auto"/>
        <w:jc w:val="both"/>
        <w:rPr>
          <w:rFonts w:ascii="Times New Roman" w:hAnsi="Times New Roman"/>
          <w:b/>
          <w:sz w:val="24"/>
          <w:szCs w:val="24"/>
        </w:rPr>
      </w:pPr>
      <w:r w:rsidRPr="00000C1C">
        <w:rPr>
          <w:rFonts w:ascii="Times New Roman" w:hAnsi="Times New Roman"/>
          <w:b/>
          <w:sz w:val="24"/>
          <w:szCs w:val="24"/>
        </w:rPr>
        <w:lastRenderedPageBreak/>
        <w:t>SECTION SIX: MONITORING AND EVALUATION FRAMEWORK</w:t>
      </w:r>
    </w:p>
    <w:p w14:paraId="36D11354" w14:textId="77777777" w:rsidR="00B726D2" w:rsidRPr="00735842" w:rsidRDefault="001631C3" w:rsidP="00B726D2">
      <w:pPr>
        <w:spacing w:line="240" w:lineRule="auto"/>
        <w:jc w:val="both"/>
        <w:rPr>
          <w:rFonts w:ascii="Times New Roman" w:hAnsi="Times New Roman"/>
          <w:b/>
          <w:sz w:val="24"/>
          <w:szCs w:val="24"/>
        </w:rPr>
      </w:pPr>
      <w:r w:rsidRPr="00735842">
        <w:rPr>
          <w:rFonts w:ascii="Times New Roman" w:hAnsi="Times New Roman"/>
          <w:b/>
          <w:sz w:val="24"/>
          <w:szCs w:val="24"/>
        </w:rPr>
        <w:t xml:space="preserve">6.1 Introduction </w:t>
      </w:r>
    </w:p>
    <w:p w14:paraId="0DDF5A21" w14:textId="77777777" w:rsidR="00885235" w:rsidRPr="00000C1C" w:rsidRDefault="00885235" w:rsidP="00B726D2">
      <w:pPr>
        <w:spacing w:line="240" w:lineRule="auto"/>
        <w:jc w:val="both"/>
        <w:rPr>
          <w:rFonts w:ascii="Times New Roman" w:hAnsi="Times New Roman"/>
          <w:sz w:val="24"/>
          <w:szCs w:val="24"/>
        </w:rPr>
      </w:pPr>
      <w:r w:rsidRPr="00000C1C">
        <w:rPr>
          <w:rFonts w:ascii="Times New Roman" w:hAnsi="Times New Roman"/>
          <w:sz w:val="24"/>
          <w:szCs w:val="24"/>
        </w:rPr>
        <w:t xml:space="preserve">A key step towards building trust and ensuring the effectiveness, credibility and accountability of the </w:t>
      </w:r>
      <w:r w:rsidR="008A1597" w:rsidRPr="00000C1C">
        <w:rPr>
          <w:rFonts w:ascii="Times New Roman" w:hAnsi="Times New Roman"/>
          <w:sz w:val="24"/>
          <w:szCs w:val="24"/>
        </w:rPr>
        <w:t xml:space="preserve">INEC Strategic Plan </w:t>
      </w:r>
      <w:r w:rsidRPr="00000C1C">
        <w:rPr>
          <w:rFonts w:ascii="Times New Roman" w:hAnsi="Times New Roman"/>
          <w:sz w:val="24"/>
          <w:szCs w:val="24"/>
        </w:rPr>
        <w:t>is the development of a monitoring and evaluation (M and E)</w:t>
      </w:r>
      <w:r w:rsidR="008A1597" w:rsidRPr="00000C1C">
        <w:rPr>
          <w:rFonts w:ascii="Times New Roman" w:hAnsi="Times New Roman"/>
          <w:sz w:val="24"/>
          <w:szCs w:val="24"/>
        </w:rPr>
        <w:t xml:space="preserve"> framework</w:t>
      </w:r>
      <w:r w:rsidRPr="00000C1C">
        <w:rPr>
          <w:rFonts w:ascii="Times New Roman" w:hAnsi="Times New Roman"/>
          <w:sz w:val="24"/>
          <w:szCs w:val="24"/>
        </w:rPr>
        <w:t xml:space="preserve">. </w:t>
      </w:r>
      <w:r w:rsidR="00B726D2" w:rsidRPr="00000C1C">
        <w:rPr>
          <w:rFonts w:ascii="Times New Roman" w:hAnsi="Times New Roman"/>
          <w:sz w:val="24"/>
          <w:szCs w:val="24"/>
        </w:rPr>
        <w:t xml:space="preserve">Monitoring and Evaluation are key functions of management. It starts from the strategy process where key indicators </w:t>
      </w:r>
      <w:proofErr w:type="gramStart"/>
      <w:r w:rsidR="00B726D2" w:rsidRPr="00000C1C">
        <w:rPr>
          <w:rFonts w:ascii="Times New Roman" w:hAnsi="Times New Roman"/>
          <w:sz w:val="24"/>
          <w:szCs w:val="24"/>
        </w:rPr>
        <w:t>are determined to be monitored and</w:t>
      </w:r>
      <w:proofErr w:type="gramEnd"/>
      <w:r w:rsidR="00B726D2" w:rsidRPr="00000C1C">
        <w:rPr>
          <w:rFonts w:ascii="Times New Roman" w:hAnsi="Times New Roman"/>
          <w:sz w:val="24"/>
          <w:szCs w:val="24"/>
        </w:rPr>
        <w:t xml:space="preserve"> evaluated. The framework used for this strategy highlights the strategic objectives</w:t>
      </w:r>
      <w:r w:rsidR="002514A4" w:rsidRPr="00000C1C">
        <w:rPr>
          <w:rFonts w:ascii="Times New Roman" w:hAnsi="Times New Roman"/>
          <w:sz w:val="24"/>
          <w:szCs w:val="24"/>
        </w:rPr>
        <w:t xml:space="preserve">, indicators, means of verification and assumptions. The </w:t>
      </w:r>
      <w:proofErr w:type="gramStart"/>
      <w:r w:rsidR="002514A4" w:rsidRPr="00000C1C">
        <w:rPr>
          <w:rFonts w:ascii="Times New Roman" w:hAnsi="Times New Roman"/>
          <w:sz w:val="24"/>
          <w:szCs w:val="24"/>
        </w:rPr>
        <w:t>long term</w:t>
      </w:r>
      <w:proofErr w:type="gramEnd"/>
      <w:r w:rsidR="002514A4" w:rsidRPr="00000C1C">
        <w:rPr>
          <w:rFonts w:ascii="Times New Roman" w:hAnsi="Times New Roman"/>
          <w:sz w:val="24"/>
          <w:szCs w:val="24"/>
        </w:rPr>
        <w:t xml:space="preserve"> impact will be free, fair and credible elections.</w:t>
      </w:r>
    </w:p>
    <w:p w14:paraId="4C916AF2" w14:textId="77777777" w:rsidR="002514A4" w:rsidRPr="00000C1C" w:rsidRDefault="002514A4" w:rsidP="00B726D2">
      <w:pPr>
        <w:spacing w:line="240" w:lineRule="auto"/>
        <w:jc w:val="both"/>
        <w:rPr>
          <w:rFonts w:ascii="Times New Roman" w:hAnsi="Times New Roman"/>
          <w:sz w:val="24"/>
          <w:szCs w:val="24"/>
        </w:rPr>
      </w:pPr>
      <w:r w:rsidRPr="00000C1C">
        <w:rPr>
          <w:rFonts w:ascii="Times New Roman" w:hAnsi="Times New Roman"/>
          <w:sz w:val="24"/>
          <w:szCs w:val="24"/>
        </w:rPr>
        <w:t xml:space="preserve">Management </w:t>
      </w:r>
      <w:proofErr w:type="gramStart"/>
      <w:r w:rsidRPr="00000C1C">
        <w:rPr>
          <w:rFonts w:ascii="Times New Roman" w:hAnsi="Times New Roman"/>
          <w:sz w:val="24"/>
          <w:szCs w:val="24"/>
        </w:rPr>
        <w:t>will</w:t>
      </w:r>
      <w:proofErr w:type="gramEnd"/>
      <w:r w:rsidRPr="00000C1C">
        <w:rPr>
          <w:rFonts w:ascii="Times New Roman" w:hAnsi="Times New Roman"/>
          <w:sz w:val="24"/>
          <w:szCs w:val="24"/>
        </w:rPr>
        <w:t xml:space="preserve"> </w:t>
      </w:r>
      <w:proofErr w:type="spellStart"/>
      <w:r w:rsidRPr="00000C1C">
        <w:rPr>
          <w:rFonts w:ascii="Times New Roman" w:hAnsi="Times New Roman"/>
          <w:sz w:val="24"/>
          <w:szCs w:val="24"/>
        </w:rPr>
        <w:t>operationalise</w:t>
      </w:r>
      <w:proofErr w:type="spellEnd"/>
      <w:r w:rsidRPr="00000C1C">
        <w:rPr>
          <w:rFonts w:ascii="Times New Roman" w:hAnsi="Times New Roman"/>
          <w:sz w:val="24"/>
          <w:szCs w:val="24"/>
        </w:rPr>
        <w:t xml:space="preserve"> the monitoring and evaluation framework through routine data collection, surveys, progress monitoring</w:t>
      </w:r>
      <w:r w:rsidR="00D3171E" w:rsidRPr="00000C1C">
        <w:rPr>
          <w:rFonts w:ascii="Times New Roman" w:hAnsi="Times New Roman"/>
          <w:sz w:val="24"/>
          <w:szCs w:val="24"/>
        </w:rPr>
        <w:t>,</w:t>
      </w:r>
      <w:r w:rsidRPr="00000C1C">
        <w:rPr>
          <w:rFonts w:ascii="Times New Roman" w:hAnsi="Times New Roman"/>
          <w:sz w:val="24"/>
          <w:szCs w:val="24"/>
        </w:rPr>
        <w:t xml:space="preserve"> management</w:t>
      </w:r>
      <w:r w:rsidR="00DA052B" w:rsidRPr="00000C1C">
        <w:rPr>
          <w:rFonts w:ascii="Times New Roman" w:hAnsi="Times New Roman"/>
          <w:sz w:val="24"/>
          <w:szCs w:val="24"/>
        </w:rPr>
        <w:t xml:space="preserve"> review</w:t>
      </w:r>
      <w:r w:rsidRPr="00000C1C">
        <w:rPr>
          <w:rFonts w:ascii="Times New Roman" w:hAnsi="Times New Roman"/>
          <w:sz w:val="24"/>
          <w:szCs w:val="24"/>
        </w:rPr>
        <w:t xml:space="preserve">, stakeholder meetings and annual reviews. </w:t>
      </w:r>
    </w:p>
    <w:p w14:paraId="01C0A048" w14:textId="77777777" w:rsidR="008A1597" w:rsidRPr="00000C1C" w:rsidRDefault="008A1597" w:rsidP="00787C25">
      <w:pPr>
        <w:spacing w:line="240" w:lineRule="auto"/>
        <w:jc w:val="both"/>
        <w:rPr>
          <w:rFonts w:ascii="Times New Roman" w:hAnsi="Times New Roman"/>
          <w:sz w:val="24"/>
          <w:szCs w:val="24"/>
        </w:rPr>
      </w:pPr>
    </w:p>
    <w:p w14:paraId="55D19FE1" w14:textId="77777777" w:rsidR="008A1597" w:rsidRPr="00000C1C" w:rsidRDefault="008A1597" w:rsidP="00885235">
      <w:pPr>
        <w:pStyle w:val="ListParagraph"/>
        <w:spacing w:after="0" w:line="360" w:lineRule="auto"/>
        <w:jc w:val="center"/>
        <w:rPr>
          <w:rFonts w:ascii="Times New Roman" w:hAnsi="Times New Roman"/>
          <w:b/>
          <w:sz w:val="24"/>
          <w:szCs w:val="24"/>
        </w:rPr>
      </w:pPr>
    </w:p>
    <w:p w14:paraId="65EF5DA5" w14:textId="77777777" w:rsidR="0007139B" w:rsidRPr="00000C1C" w:rsidRDefault="0007139B" w:rsidP="00885235">
      <w:pPr>
        <w:pStyle w:val="ListParagraph"/>
        <w:spacing w:after="0" w:line="360" w:lineRule="auto"/>
        <w:jc w:val="center"/>
        <w:rPr>
          <w:rFonts w:ascii="Times New Roman" w:hAnsi="Times New Roman"/>
          <w:b/>
          <w:sz w:val="24"/>
          <w:szCs w:val="24"/>
        </w:rPr>
      </w:pPr>
    </w:p>
    <w:p w14:paraId="2AE86ACB" w14:textId="77777777" w:rsidR="008A1597" w:rsidRPr="00000C1C" w:rsidRDefault="008A1597" w:rsidP="00885235">
      <w:pPr>
        <w:pStyle w:val="ListParagraph"/>
        <w:spacing w:after="0" w:line="360" w:lineRule="auto"/>
        <w:jc w:val="center"/>
        <w:rPr>
          <w:rFonts w:ascii="Times New Roman" w:hAnsi="Times New Roman"/>
          <w:b/>
          <w:sz w:val="24"/>
          <w:szCs w:val="24"/>
        </w:rPr>
      </w:pPr>
    </w:p>
    <w:p w14:paraId="3155BE25" w14:textId="77777777" w:rsidR="008A1597" w:rsidRPr="00000C1C" w:rsidRDefault="008A1597" w:rsidP="00885235">
      <w:pPr>
        <w:pStyle w:val="ListParagraph"/>
        <w:spacing w:after="0" w:line="360" w:lineRule="auto"/>
        <w:jc w:val="center"/>
        <w:rPr>
          <w:rFonts w:ascii="Times New Roman" w:hAnsi="Times New Roman"/>
          <w:b/>
          <w:sz w:val="24"/>
          <w:szCs w:val="24"/>
        </w:rPr>
      </w:pPr>
    </w:p>
    <w:p w14:paraId="416C6776" w14:textId="77777777" w:rsidR="008A1597" w:rsidRPr="00000C1C" w:rsidRDefault="008A1597" w:rsidP="00885235">
      <w:pPr>
        <w:pStyle w:val="ListParagraph"/>
        <w:spacing w:after="0" w:line="360" w:lineRule="auto"/>
        <w:jc w:val="center"/>
        <w:rPr>
          <w:rFonts w:ascii="Times New Roman" w:hAnsi="Times New Roman"/>
          <w:b/>
          <w:sz w:val="24"/>
          <w:szCs w:val="24"/>
        </w:rPr>
      </w:pPr>
    </w:p>
    <w:p w14:paraId="76C9E16C" w14:textId="77777777" w:rsidR="008A1597" w:rsidRPr="00000C1C" w:rsidRDefault="008A1597" w:rsidP="00885235">
      <w:pPr>
        <w:pStyle w:val="ListParagraph"/>
        <w:spacing w:after="0" w:line="360" w:lineRule="auto"/>
        <w:jc w:val="center"/>
        <w:rPr>
          <w:rFonts w:ascii="Times New Roman" w:hAnsi="Times New Roman"/>
          <w:b/>
          <w:sz w:val="24"/>
          <w:szCs w:val="24"/>
        </w:rPr>
      </w:pPr>
    </w:p>
    <w:p w14:paraId="39D9D7FB" w14:textId="77777777" w:rsidR="008A1597" w:rsidRPr="00000C1C" w:rsidRDefault="008A1597" w:rsidP="00885235">
      <w:pPr>
        <w:pStyle w:val="ListParagraph"/>
        <w:spacing w:after="0" w:line="360" w:lineRule="auto"/>
        <w:jc w:val="center"/>
        <w:rPr>
          <w:rFonts w:ascii="Times New Roman" w:hAnsi="Times New Roman"/>
          <w:b/>
          <w:sz w:val="24"/>
          <w:szCs w:val="24"/>
        </w:rPr>
      </w:pPr>
    </w:p>
    <w:p w14:paraId="753F99D0" w14:textId="77777777" w:rsidR="00901AAA" w:rsidRDefault="00901AAA" w:rsidP="00885235">
      <w:pPr>
        <w:pStyle w:val="ListParagraph"/>
        <w:spacing w:after="0" w:line="360" w:lineRule="auto"/>
        <w:jc w:val="center"/>
        <w:rPr>
          <w:rFonts w:ascii="Times New Roman" w:hAnsi="Times New Roman"/>
          <w:b/>
          <w:sz w:val="24"/>
          <w:szCs w:val="24"/>
        </w:rPr>
      </w:pPr>
    </w:p>
    <w:p w14:paraId="23FCB467" w14:textId="77777777" w:rsidR="00735842" w:rsidRDefault="00735842" w:rsidP="00885235">
      <w:pPr>
        <w:pStyle w:val="ListParagraph"/>
        <w:spacing w:after="0" w:line="360" w:lineRule="auto"/>
        <w:jc w:val="center"/>
        <w:rPr>
          <w:rFonts w:ascii="Times New Roman" w:hAnsi="Times New Roman"/>
          <w:b/>
          <w:sz w:val="24"/>
          <w:szCs w:val="24"/>
        </w:rPr>
      </w:pPr>
    </w:p>
    <w:p w14:paraId="30A1A65D" w14:textId="77777777" w:rsidR="00735842" w:rsidRDefault="00735842" w:rsidP="00885235">
      <w:pPr>
        <w:pStyle w:val="ListParagraph"/>
        <w:spacing w:after="0" w:line="360" w:lineRule="auto"/>
        <w:jc w:val="center"/>
        <w:rPr>
          <w:rFonts w:ascii="Times New Roman" w:hAnsi="Times New Roman"/>
          <w:b/>
          <w:sz w:val="24"/>
          <w:szCs w:val="24"/>
        </w:rPr>
      </w:pPr>
    </w:p>
    <w:p w14:paraId="44781A8C" w14:textId="77777777" w:rsidR="00735842" w:rsidRPr="00000C1C" w:rsidRDefault="00735842" w:rsidP="00885235">
      <w:pPr>
        <w:pStyle w:val="ListParagraph"/>
        <w:spacing w:after="0" w:line="360" w:lineRule="auto"/>
        <w:jc w:val="center"/>
        <w:rPr>
          <w:rFonts w:ascii="Times New Roman" w:hAnsi="Times New Roman"/>
          <w:b/>
          <w:sz w:val="24"/>
          <w:szCs w:val="24"/>
        </w:rPr>
      </w:pPr>
    </w:p>
    <w:p w14:paraId="4E9F41C1" w14:textId="77777777" w:rsidR="00901AAA" w:rsidRPr="00000C1C" w:rsidRDefault="00901AAA" w:rsidP="00885235">
      <w:pPr>
        <w:pStyle w:val="ListParagraph"/>
        <w:spacing w:after="0" w:line="360" w:lineRule="auto"/>
        <w:jc w:val="center"/>
        <w:rPr>
          <w:rFonts w:ascii="Times New Roman" w:hAnsi="Times New Roman"/>
          <w:b/>
          <w:sz w:val="24"/>
          <w:szCs w:val="24"/>
        </w:rPr>
      </w:pPr>
    </w:p>
    <w:p w14:paraId="4EAA5B3C" w14:textId="77777777" w:rsidR="00901AAA" w:rsidRPr="00000C1C" w:rsidRDefault="00901AAA" w:rsidP="00885235">
      <w:pPr>
        <w:pStyle w:val="ListParagraph"/>
        <w:spacing w:after="0" w:line="360" w:lineRule="auto"/>
        <w:jc w:val="center"/>
        <w:rPr>
          <w:rFonts w:ascii="Times New Roman" w:hAnsi="Times New Roman"/>
          <w:b/>
          <w:sz w:val="24"/>
          <w:szCs w:val="24"/>
        </w:rPr>
      </w:pPr>
    </w:p>
    <w:p w14:paraId="787AE9A1" w14:textId="77777777" w:rsidR="00885235" w:rsidRPr="00000C1C" w:rsidRDefault="00090E02" w:rsidP="00090E02">
      <w:pPr>
        <w:pStyle w:val="ListParagraph"/>
        <w:spacing w:after="0" w:line="360" w:lineRule="auto"/>
        <w:rPr>
          <w:rFonts w:ascii="Times New Roman" w:hAnsi="Times New Roman"/>
          <w:b/>
          <w:sz w:val="24"/>
          <w:szCs w:val="24"/>
        </w:rPr>
      </w:pPr>
      <w:r>
        <w:rPr>
          <w:rFonts w:ascii="Times New Roman" w:hAnsi="Times New Roman"/>
          <w:b/>
          <w:sz w:val="24"/>
          <w:szCs w:val="24"/>
        </w:rPr>
        <w:lastRenderedPageBreak/>
        <w:t>6.2</w:t>
      </w:r>
      <w:r>
        <w:rPr>
          <w:rFonts w:ascii="Times New Roman" w:hAnsi="Times New Roman"/>
          <w:b/>
          <w:sz w:val="24"/>
          <w:szCs w:val="24"/>
        </w:rPr>
        <w:tab/>
      </w:r>
      <w:r w:rsidR="00885235" w:rsidRPr="00000C1C">
        <w:rPr>
          <w:rFonts w:ascii="Times New Roman" w:hAnsi="Times New Roman"/>
          <w:b/>
          <w:sz w:val="24"/>
          <w:szCs w:val="24"/>
        </w:rPr>
        <w:t xml:space="preserve">Monitoring and Evaluation Framework </w:t>
      </w:r>
    </w:p>
    <w:tbl>
      <w:tblPr>
        <w:tblpPr w:leftFromText="180" w:rightFromText="180" w:vertAnchor="page" w:horzAnchor="margin" w:tblpY="2693"/>
        <w:tblW w:w="12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52"/>
        <w:gridCol w:w="3276"/>
        <w:gridCol w:w="2700"/>
        <w:gridCol w:w="3870"/>
      </w:tblGrid>
      <w:tr w:rsidR="00AD68DB" w:rsidRPr="00000C1C" w14:paraId="4F375A67" w14:textId="77777777" w:rsidTr="00AD68DB">
        <w:trPr>
          <w:trHeight w:val="377"/>
        </w:trPr>
        <w:tc>
          <w:tcPr>
            <w:tcW w:w="2952" w:type="dxa"/>
            <w:shd w:val="clear" w:color="auto" w:fill="CCFF99"/>
          </w:tcPr>
          <w:p w14:paraId="1E61C7B7" w14:textId="77777777" w:rsidR="00AD68DB" w:rsidRPr="00000C1C" w:rsidRDefault="00AD68DB" w:rsidP="00AD68DB">
            <w:pPr>
              <w:pStyle w:val="Heading3"/>
              <w:spacing w:line="240" w:lineRule="auto"/>
              <w:jc w:val="center"/>
              <w:rPr>
                <w:rStyle w:val="Strong"/>
                <w:rFonts w:ascii="Times New Roman" w:hAnsi="Times New Roman"/>
                <w:color w:val="auto"/>
                <w:sz w:val="24"/>
                <w:szCs w:val="24"/>
              </w:rPr>
            </w:pPr>
            <w:r w:rsidRPr="00000C1C">
              <w:rPr>
                <w:rStyle w:val="Strong"/>
                <w:rFonts w:ascii="Times New Roman" w:hAnsi="Times New Roman"/>
                <w:color w:val="auto"/>
                <w:sz w:val="24"/>
                <w:szCs w:val="24"/>
              </w:rPr>
              <w:t>OBJECTIVES</w:t>
            </w:r>
          </w:p>
        </w:tc>
        <w:tc>
          <w:tcPr>
            <w:tcW w:w="3276" w:type="dxa"/>
            <w:shd w:val="clear" w:color="auto" w:fill="CCFF99"/>
          </w:tcPr>
          <w:p w14:paraId="283785A2" w14:textId="77777777" w:rsidR="00AD68DB" w:rsidRPr="00000C1C" w:rsidRDefault="00AD68DB" w:rsidP="00AD68DB">
            <w:pPr>
              <w:pStyle w:val="Heading3"/>
              <w:spacing w:before="0" w:line="240" w:lineRule="auto"/>
              <w:jc w:val="center"/>
              <w:rPr>
                <w:rStyle w:val="Strong"/>
                <w:rFonts w:ascii="Times New Roman" w:hAnsi="Times New Roman"/>
                <w:color w:val="auto"/>
                <w:sz w:val="24"/>
                <w:szCs w:val="24"/>
              </w:rPr>
            </w:pPr>
            <w:r w:rsidRPr="00000C1C">
              <w:rPr>
                <w:rStyle w:val="Strong"/>
                <w:rFonts w:ascii="Times New Roman" w:hAnsi="Times New Roman"/>
                <w:color w:val="auto"/>
                <w:sz w:val="24"/>
                <w:szCs w:val="24"/>
              </w:rPr>
              <w:t>OBJECTIVELY VERIFIABLE INDICATORS</w:t>
            </w:r>
          </w:p>
          <w:p w14:paraId="750E5CA2" w14:textId="77777777" w:rsidR="00AD68DB" w:rsidRPr="00000C1C" w:rsidRDefault="00AD68DB" w:rsidP="00AD68DB">
            <w:pPr>
              <w:pStyle w:val="Heading3"/>
              <w:spacing w:before="0" w:line="240" w:lineRule="auto"/>
              <w:jc w:val="center"/>
              <w:rPr>
                <w:rStyle w:val="Strong"/>
                <w:rFonts w:ascii="Times New Roman" w:hAnsi="Times New Roman"/>
                <w:color w:val="auto"/>
                <w:sz w:val="24"/>
                <w:szCs w:val="24"/>
              </w:rPr>
            </w:pPr>
            <w:r w:rsidRPr="00000C1C">
              <w:rPr>
                <w:rStyle w:val="Strong"/>
                <w:rFonts w:ascii="Times New Roman" w:hAnsi="Times New Roman"/>
                <w:color w:val="auto"/>
                <w:sz w:val="24"/>
                <w:szCs w:val="24"/>
              </w:rPr>
              <w:t>(OVI)</w:t>
            </w:r>
          </w:p>
        </w:tc>
        <w:tc>
          <w:tcPr>
            <w:tcW w:w="2700" w:type="dxa"/>
            <w:shd w:val="clear" w:color="auto" w:fill="CCFF99"/>
          </w:tcPr>
          <w:p w14:paraId="4304A950" w14:textId="77777777" w:rsidR="00AD68DB" w:rsidRPr="00000C1C" w:rsidRDefault="00AD68DB" w:rsidP="00AD68DB">
            <w:pPr>
              <w:pStyle w:val="Heading3"/>
              <w:spacing w:before="0" w:line="240" w:lineRule="auto"/>
              <w:jc w:val="center"/>
              <w:rPr>
                <w:rStyle w:val="Strong"/>
                <w:rFonts w:ascii="Times New Roman" w:hAnsi="Times New Roman"/>
                <w:color w:val="auto"/>
                <w:sz w:val="24"/>
                <w:szCs w:val="24"/>
              </w:rPr>
            </w:pPr>
            <w:r w:rsidRPr="00000C1C">
              <w:rPr>
                <w:rStyle w:val="Strong"/>
                <w:rFonts w:ascii="Times New Roman" w:hAnsi="Times New Roman"/>
                <w:color w:val="auto"/>
                <w:sz w:val="24"/>
                <w:szCs w:val="24"/>
              </w:rPr>
              <w:t>MEANS OF VERIFICATION</w:t>
            </w:r>
          </w:p>
          <w:p w14:paraId="24E042A6" w14:textId="77777777" w:rsidR="00AD68DB" w:rsidRPr="00000C1C" w:rsidRDefault="00AD68DB" w:rsidP="00AD68DB">
            <w:pPr>
              <w:pStyle w:val="Heading3"/>
              <w:spacing w:before="0" w:line="240" w:lineRule="auto"/>
              <w:jc w:val="center"/>
              <w:rPr>
                <w:rStyle w:val="Strong"/>
                <w:rFonts w:ascii="Times New Roman" w:hAnsi="Times New Roman"/>
                <w:color w:val="auto"/>
                <w:sz w:val="24"/>
                <w:szCs w:val="24"/>
              </w:rPr>
            </w:pPr>
            <w:r w:rsidRPr="00000C1C">
              <w:rPr>
                <w:rStyle w:val="Strong"/>
                <w:rFonts w:ascii="Times New Roman" w:hAnsi="Times New Roman"/>
                <w:color w:val="auto"/>
                <w:sz w:val="24"/>
                <w:szCs w:val="24"/>
              </w:rPr>
              <w:t>(MOV)</w:t>
            </w:r>
          </w:p>
        </w:tc>
        <w:tc>
          <w:tcPr>
            <w:tcW w:w="3870" w:type="dxa"/>
            <w:tcBorders>
              <w:bottom w:val="single" w:sz="4" w:space="0" w:color="000000"/>
            </w:tcBorders>
            <w:shd w:val="clear" w:color="auto" w:fill="CCFF99"/>
          </w:tcPr>
          <w:p w14:paraId="4A6992F3" w14:textId="77777777" w:rsidR="00AD68DB" w:rsidRPr="00000C1C" w:rsidRDefault="00AD68DB" w:rsidP="00AD68DB">
            <w:pPr>
              <w:pStyle w:val="Heading3"/>
              <w:spacing w:line="240" w:lineRule="auto"/>
              <w:jc w:val="center"/>
              <w:rPr>
                <w:rStyle w:val="Strong"/>
                <w:rFonts w:ascii="Times New Roman" w:hAnsi="Times New Roman"/>
                <w:color w:val="auto"/>
                <w:sz w:val="24"/>
                <w:szCs w:val="24"/>
              </w:rPr>
            </w:pPr>
            <w:r w:rsidRPr="00000C1C">
              <w:rPr>
                <w:rStyle w:val="Strong"/>
                <w:rFonts w:ascii="Times New Roman" w:hAnsi="Times New Roman"/>
                <w:color w:val="auto"/>
                <w:sz w:val="24"/>
                <w:szCs w:val="24"/>
              </w:rPr>
              <w:t>ASSUMPTIONS</w:t>
            </w:r>
          </w:p>
        </w:tc>
      </w:tr>
      <w:tr w:rsidR="00AD68DB" w:rsidRPr="00000C1C" w14:paraId="2284A9C1" w14:textId="77777777" w:rsidTr="00AD68DB">
        <w:tc>
          <w:tcPr>
            <w:tcW w:w="2952" w:type="dxa"/>
            <w:tcBorders>
              <w:bottom w:val="single" w:sz="4" w:space="0" w:color="000000"/>
            </w:tcBorders>
            <w:shd w:val="clear" w:color="auto" w:fill="92CDDC"/>
          </w:tcPr>
          <w:p w14:paraId="1994115D" w14:textId="77777777" w:rsidR="00AD68DB" w:rsidRPr="00000C1C" w:rsidRDefault="00AD68DB" w:rsidP="00AD68DB">
            <w:pPr>
              <w:pStyle w:val="ListParagraph"/>
              <w:numPr>
                <w:ilvl w:val="0"/>
                <w:numId w:val="26"/>
              </w:numPr>
              <w:spacing w:after="0" w:line="240" w:lineRule="auto"/>
              <w:rPr>
                <w:rFonts w:ascii="Times New Roman" w:hAnsi="Times New Roman"/>
                <w:sz w:val="24"/>
                <w:szCs w:val="24"/>
              </w:rPr>
            </w:pPr>
            <w:r w:rsidRPr="00000C1C">
              <w:rPr>
                <w:rFonts w:ascii="Times New Roman" w:hAnsi="Times New Roman"/>
                <w:sz w:val="24"/>
                <w:szCs w:val="24"/>
              </w:rPr>
              <w:t>To provide electoral operations, systems and infrastructure to support delivery of free, fair and credible elections</w:t>
            </w:r>
          </w:p>
          <w:p w14:paraId="606ADE7F" w14:textId="77777777" w:rsidR="00AD68DB" w:rsidRPr="00000C1C" w:rsidRDefault="00AD68DB" w:rsidP="00AD68DB">
            <w:pPr>
              <w:pStyle w:val="ListParagraph"/>
              <w:spacing w:after="0" w:line="240" w:lineRule="auto"/>
              <w:jc w:val="both"/>
              <w:rPr>
                <w:rFonts w:ascii="Times New Roman" w:hAnsi="Times New Roman"/>
                <w:b/>
                <w:bCs/>
                <w:sz w:val="24"/>
                <w:szCs w:val="24"/>
              </w:rPr>
            </w:pPr>
          </w:p>
        </w:tc>
        <w:tc>
          <w:tcPr>
            <w:tcW w:w="3276" w:type="dxa"/>
            <w:tcBorders>
              <w:bottom w:val="single" w:sz="4" w:space="0" w:color="000000"/>
            </w:tcBorders>
            <w:shd w:val="clear" w:color="auto" w:fill="FFFF99"/>
          </w:tcPr>
          <w:p w14:paraId="7EE69370"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INEC and civil society position papers submitted to Constitutional and legal reform committees published.</w:t>
            </w:r>
          </w:p>
          <w:p w14:paraId="6EB31FB4" w14:textId="77777777" w:rsidR="00AD68DB" w:rsidRPr="00000C1C" w:rsidRDefault="00AD68DB" w:rsidP="00AD68DB">
            <w:pPr>
              <w:spacing w:after="0" w:line="240" w:lineRule="auto"/>
              <w:rPr>
                <w:rFonts w:ascii="Times New Roman" w:hAnsi="Times New Roman"/>
                <w:i/>
                <w:sz w:val="24"/>
                <w:szCs w:val="24"/>
              </w:rPr>
            </w:pPr>
          </w:p>
          <w:p w14:paraId="68D42B82"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Constitutional and legal reforms reflect desired changes contained in INEC's position paper.</w:t>
            </w:r>
          </w:p>
          <w:p w14:paraId="2E960274" w14:textId="77777777" w:rsidR="00AD68DB" w:rsidRPr="00000C1C" w:rsidRDefault="00AD68DB" w:rsidP="00AD68DB">
            <w:pPr>
              <w:spacing w:after="0" w:line="240" w:lineRule="auto"/>
              <w:rPr>
                <w:rFonts w:ascii="Times New Roman" w:hAnsi="Times New Roman"/>
                <w:i/>
                <w:sz w:val="24"/>
                <w:szCs w:val="24"/>
              </w:rPr>
            </w:pPr>
          </w:p>
          <w:p w14:paraId="4BE8E904"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 xml:space="preserve">Frequency and timeliness of </w:t>
            </w:r>
            <w:r w:rsidR="00212CE0">
              <w:rPr>
                <w:rFonts w:ascii="Times New Roman" w:hAnsi="Times New Roman"/>
                <w:i/>
                <w:sz w:val="24"/>
                <w:szCs w:val="24"/>
              </w:rPr>
              <w:t>R</w:t>
            </w:r>
            <w:r w:rsidRPr="00000C1C">
              <w:rPr>
                <w:rFonts w:ascii="Times New Roman" w:hAnsi="Times New Roman"/>
                <w:i/>
                <w:sz w:val="24"/>
                <w:szCs w:val="24"/>
              </w:rPr>
              <w:t xml:space="preserve">egister </w:t>
            </w:r>
            <w:r w:rsidR="00212CE0">
              <w:rPr>
                <w:rFonts w:ascii="Times New Roman" w:hAnsi="Times New Roman"/>
                <w:i/>
                <w:sz w:val="24"/>
                <w:szCs w:val="24"/>
              </w:rPr>
              <w:t xml:space="preserve">of  </w:t>
            </w:r>
            <w:r w:rsidR="00090E02">
              <w:rPr>
                <w:rFonts w:ascii="Times New Roman" w:hAnsi="Times New Roman"/>
                <w:i/>
                <w:sz w:val="24"/>
                <w:szCs w:val="24"/>
              </w:rPr>
              <w:t xml:space="preserve"> V</w:t>
            </w:r>
            <w:r w:rsidR="00212CE0" w:rsidRPr="00000C1C">
              <w:rPr>
                <w:rFonts w:ascii="Times New Roman" w:hAnsi="Times New Roman"/>
                <w:i/>
                <w:sz w:val="24"/>
                <w:szCs w:val="24"/>
              </w:rPr>
              <w:t>oter</w:t>
            </w:r>
            <w:r w:rsidR="00212CE0">
              <w:rPr>
                <w:rFonts w:ascii="Times New Roman" w:hAnsi="Times New Roman"/>
                <w:i/>
                <w:sz w:val="24"/>
                <w:szCs w:val="24"/>
              </w:rPr>
              <w:t>s</w:t>
            </w:r>
            <w:r w:rsidR="00212CE0" w:rsidRPr="00000C1C">
              <w:rPr>
                <w:rFonts w:ascii="Times New Roman" w:hAnsi="Times New Roman"/>
                <w:i/>
                <w:sz w:val="24"/>
                <w:szCs w:val="24"/>
              </w:rPr>
              <w:t xml:space="preserve"> </w:t>
            </w:r>
            <w:r w:rsidRPr="00000C1C">
              <w:rPr>
                <w:rFonts w:ascii="Times New Roman" w:hAnsi="Times New Roman"/>
                <w:i/>
                <w:sz w:val="24"/>
                <w:szCs w:val="24"/>
              </w:rPr>
              <w:t>update.</w:t>
            </w:r>
          </w:p>
          <w:p w14:paraId="4140263B" w14:textId="77777777" w:rsidR="00AD68DB" w:rsidRPr="00000C1C" w:rsidRDefault="00AD68DB" w:rsidP="00AD68DB">
            <w:pPr>
              <w:spacing w:after="0" w:line="240" w:lineRule="auto"/>
              <w:rPr>
                <w:rFonts w:ascii="Times New Roman" w:hAnsi="Times New Roman"/>
                <w:i/>
                <w:sz w:val="24"/>
                <w:szCs w:val="24"/>
              </w:rPr>
            </w:pPr>
          </w:p>
          <w:p w14:paraId="55076EDD"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No of ICT equipment purchased</w:t>
            </w:r>
          </w:p>
          <w:p w14:paraId="1934EE6D" w14:textId="77777777" w:rsidR="00AD68DB" w:rsidRPr="00000C1C" w:rsidRDefault="00AD68DB" w:rsidP="00AD68DB">
            <w:pPr>
              <w:spacing w:after="0" w:line="240" w:lineRule="auto"/>
              <w:rPr>
                <w:rFonts w:ascii="Times New Roman" w:hAnsi="Times New Roman"/>
                <w:i/>
                <w:sz w:val="24"/>
                <w:szCs w:val="24"/>
              </w:rPr>
            </w:pPr>
          </w:p>
          <w:p w14:paraId="1EAB92C8"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 xml:space="preserve">No of personnel effectively using ICT </w:t>
            </w:r>
          </w:p>
          <w:p w14:paraId="372ACB90" w14:textId="77777777" w:rsidR="00AD68DB" w:rsidRPr="00000C1C" w:rsidRDefault="00AD68DB" w:rsidP="00AD68DB">
            <w:pPr>
              <w:spacing w:after="0" w:line="240" w:lineRule="auto"/>
              <w:rPr>
                <w:rFonts w:ascii="Times New Roman" w:hAnsi="Times New Roman"/>
                <w:i/>
                <w:sz w:val="24"/>
                <w:szCs w:val="24"/>
              </w:rPr>
            </w:pPr>
          </w:p>
          <w:p w14:paraId="7FD02308"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Extent to which electoral processes reflect transparency and accountability.</w:t>
            </w:r>
          </w:p>
          <w:p w14:paraId="6EDCF44C" w14:textId="77777777" w:rsidR="00AD68DB" w:rsidRPr="00000C1C" w:rsidRDefault="00AD68DB" w:rsidP="00AD68DB">
            <w:pPr>
              <w:spacing w:after="0" w:line="240" w:lineRule="auto"/>
              <w:rPr>
                <w:rFonts w:ascii="Times New Roman" w:hAnsi="Times New Roman"/>
                <w:i/>
                <w:sz w:val="24"/>
                <w:szCs w:val="24"/>
              </w:rPr>
            </w:pPr>
          </w:p>
          <w:p w14:paraId="2D94F455"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Electoral conflict management processes in place.</w:t>
            </w:r>
          </w:p>
          <w:p w14:paraId="466E29EF" w14:textId="77777777" w:rsidR="00AD68DB" w:rsidRPr="00000C1C" w:rsidRDefault="00AD68DB" w:rsidP="00AD68DB">
            <w:pPr>
              <w:spacing w:after="0" w:line="240" w:lineRule="auto"/>
              <w:rPr>
                <w:rFonts w:ascii="Times New Roman" w:hAnsi="Times New Roman"/>
                <w:i/>
                <w:sz w:val="24"/>
                <w:szCs w:val="24"/>
              </w:rPr>
            </w:pPr>
          </w:p>
          <w:p w14:paraId="0B4B937D"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No of cases of electoral conflict speedily and successfully mediated/resolved.</w:t>
            </w:r>
          </w:p>
          <w:p w14:paraId="6D65D7D5" w14:textId="77777777" w:rsidR="00AD68DB" w:rsidRPr="00000C1C" w:rsidRDefault="00AD68DB" w:rsidP="00AD68DB">
            <w:pPr>
              <w:spacing w:after="0" w:line="240" w:lineRule="auto"/>
              <w:rPr>
                <w:rFonts w:ascii="Times New Roman" w:hAnsi="Times New Roman"/>
                <w:i/>
                <w:sz w:val="24"/>
                <w:szCs w:val="24"/>
              </w:rPr>
            </w:pPr>
          </w:p>
          <w:p w14:paraId="7715F3C5"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No and distribution of new polling units established across the country.</w:t>
            </w:r>
          </w:p>
          <w:p w14:paraId="2035D444" w14:textId="77777777" w:rsidR="00AD68DB" w:rsidRPr="00000C1C" w:rsidRDefault="00AD68DB" w:rsidP="00AD68DB">
            <w:pPr>
              <w:spacing w:after="0" w:line="240" w:lineRule="auto"/>
              <w:rPr>
                <w:rFonts w:ascii="Times New Roman" w:hAnsi="Times New Roman"/>
                <w:sz w:val="24"/>
                <w:szCs w:val="24"/>
              </w:rPr>
            </w:pPr>
          </w:p>
        </w:tc>
        <w:tc>
          <w:tcPr>
            <w:tcW w:w="2700" w:type="dxa"/>
            <w:tcBorders>
              <w:bottom w:val="single" w:sz="4" w:space="0" w:color="000000"/>
            </w:tcBorders>
            <w:shd w:val="clear" w:color="auto" w:fill="B8CCE4"/>
          </w:tcPr>
          <w:p w14:paraId="4C1CE661"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lastRenderedPageBreak/>
              <w:t xml:space="preserve">INEC position paper; </w:t>
            </w:r>
          </w:p>
          <w:p w14:paraId="0BBF017D"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 xml:space="preserve"> National Assembly Constitution Review Committee report.</w:t>
            </w:r>
          </w:p>
          <w:p w14:paraId="39A8E19E" w14:textId="77777777" w:rsidR="00AD68DB" w:rsidRPr="00000C1C" w:rsidRDefault="00AD68DB" w:rsidP="00AD68DB">
            <w:pPr>
              <w:spacing w:after="0" w:line="240" w:lineRule="auto"/>
              <w:rPr>
                <w:rFonts w:ascii="Times New Roman" w:hAnsi="Times New Roman"/>
                <w:sz w:val="24"/>
                <w:szCs w:val="24"/>
              </w:rPr>
            </w:pPr>
          </w:p>
          <w:p w14:paraId="1EE42FA2" w14:textId="77777777" w:rsidR="00AD68DB" w:rsidRPr="00000C1C" w:rsidRDefault="00AD68DB" w:rsidP="00AD68DB">
            <w:pPr>
              <w:spacing w:after="0" w:line="240" w:lineRule="auto"/>
              <w:rPr>
                <w:rFonts w:ascii="Times New Roman" w:hAnsi="Times New Roman"/>
                <w:sz w:val="24"/>
                <w:szCs w:val="24"/>
              </w:rPr>
            </w:pPr>
          </w:p>
          <w:p w14:paraId="33042D66" w14:textId="77777777" w:rsidR="00AD68DB" w:rsidRPr="00000C1C" w:rsidRDefault="00AD68DB" w:rsidP="00AD68DB">
            <w:pPr>
              <w:spacing w:after="0" w:line="240" w:lineRule="auto"/>
              <w:rPr>
                <w:rFonts w:ascii="Times New Roman" w:hAnsi="Times New Roman"/>
                <w:sz w:val="24"/>
                <w:szCs w:val="24"/>
              </w:rPr>
            </w:pPr>
          </w:p>
          <w:p w14:paraId="424E69D6"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Amended Constitution</w:t>
            </w:r>
          </w:p>
          <w:p w14:paraId="553F1108" w14:textId="77777777" w:rsidR="00AD68DB" w:rsidRPr="00000C1C" w:rsidRDefault="00AD68DB" w:rsidP="00AD68DB">
            <w:pPr>
              <w:spacing w:after="0" w:line="240" w:lineRule="auto"/>
              <w:rPr>
                <w:rFonts w:ascii="Times New Roman" w:hAnsi="Times New Roman"/>
                <w:sz w:val="24"/>
                <w:szCs w:val="24"/>
              </w:rPr>
            </w:pPr>
          </w:p>
          <w:p w14:paraId="6F7D3506" w14:textId="77777777" w:rsidR="00AD68DB" w:rsidRPr="00000C1C" w:rsidRDefault="00AD68DB" w:rsidP="00AD68DB">
            <w:pPr>
              <w:spacing w:after="0" w:line="240" w:lineRule="auto"/>
              <w:rPr>
                <w:rFonts w:ascii="Times New Roman" w:hAnsi="Times New Roman"/>
                <w:sz w:val="24"/>
                <w:szCs w:val="24"/>
              </w:rPr>
            </w:pPr>
          </w:p>
          <w:p w14:paraId="31680E35" w14:textId="77777777" w:rsidR="00AD68DB" w:rsidRPr="00000C1C" w:rsidRDefault="00AD68DB" w:rsidP="00AD68DB">
            <w:pPr>
              <w:spacing w:after="0" w:line="240" w:lineRule="auto"/>
              <w:rPr>
                <w:rFonts w:ascii="Times New Roman" w:hAnsi="Times New Roman"/>
                <w:sz w:val="24"/>
                <w:szCs w:val="24"/>
              </w:rPr>
            </w:pPr>
          </w:p>
          <w:p w14:paraId="7FF5D7CC" w14:textId="77777777" w:rsidR="00AD68DB" w:rsidRPr="00000C1C" w:rsidRDefault="00AD68DB" w:rsidP="00AD68DB">
            <w:pPr>
              <w:spacing w:after="0" w:line="240" w:lineRule="auto"/>
              <w:rPr>
                <w:rFonts w:ascii="Times New Roman" w:hAnsi="Times New Roman"/>
                <w:sz w:val="24"/>
                <w:szCs w:val="24"/>
              </w:rPr>
            </w:pPr>
          </w:p>
          <w:p w14:paraId="1564B76E" w14:textId="77777777" w:rsidR="00AD68DB" w:rsidRPr="00000C1C" w:rsidRDefault="00AD68DB" w:rsidP="00AD68DB">
            <w:pPr>
              <w:spacing w:after="0" w:line="240" w:lineRule="auto"/>
              <w:rPr>
                <w:rFonts w:ascii="Times New Roman" w:hAnsi="Times New Roman"/>
                <w:sz w:val="24"/>
                <w:szCs w:val="24"/>
              </w:rPr>
            </w:pPr>
          </w:p>
          <w:p w14:paraId="53DDB66D" w14:textId="77777777" w:rsidR="00AD68DB" w:rsidRPr="00C455C0" w:rsidRDefault="00212CE0" w:rsidP="00AD68DB">
            <w:pPr>
              <w:spacing w:after="0" w:line="240" w:lineRule="auto"/>
              <w:rPr>
                <w:rFonts w:ascii="Times New Roman" w:hAnsi="Times New Roman"/>
                <w:sz w:val="24"/>
                <w:szCs w:val="24"/>
              </w:rPr>
            </w:pPr>
            <w:r>
              <w:rPr>
                <w:rFonts w:ascii="Times New Roman" w:hAnsi="Times New Roman"/>
                <w:sz w:val="24"/>
                <w:szCs w:val="24"/>
              </w:rPr>
              <w:t>R</w:t>
            </w:r>
            <w:r w:rsidR="00AD68DB" w:rsidRPr="00000C1C">
              <w:rPr>
                <w:rFonts w:ascii="Times New Roman" w:hAnsi="Times New Roman"/>
                <w:sz w:val="24"/>
                <w:szCs w:val="24"/>
              </w:rPr>
              <w:t>egister</w:t>
            </w:r>
            <w:r>
              <w:rPr>
                <w:rFonts w:ascii="Times New Roman" w:hAnsi="Times New Roman"/>
                <w:sz w:val="24"/>
                <w:szCs w:val="24"/>
              </w:rPr>
              <w:t xml:space="preserve"> </w:t>
            </w:r>
            <w:proofErr w:type="gramStart"/>
            <w:r>
              <w:rPr>
                <w:rFonts w:ascii="Times New Roman" w:hAnsi="Times New Roman"/>
                <w:sz w:val="24"/>
                <w:szCs w:val="24"/>
              </w:rPr>
              <w:t xml:space="preserve">of </w:t>
            </w:r>
            <w:r w:rsidRPr="00000C1C">
              <w:rPr>
                <w:rFonts w:ascii="Times New Roman" w:hAnsi="Times New Roman"/>
                <w:i/>
                <w:sz w:val="24"/>
                <w:szCs w:val="24"/>
              </w:rPr>
              <w:t xml:space="preserve"> </w:t>
            </w:r>
            <w:r w:rsidR="00090E02" w:rsidRPr="00C455C0">
              <w:rPr>
                <w:rFonts w:ascii="Times New Roman" w:hAnsi="Times New Roman"/>
                <w:sz w:val="24"/>
                <w:szCs w:val="24"/>
              </w:rPr>
              <w:t>V</w:t>
            </w:r>
            <w:r w:rsidRPr="00C455C0">
              <w:rPr>
                <w:rFonts w:ascii="Times New Roman" w:hAnsi="Times New Roman"/>
                <w:sz w:val="24"/>
                <w:szCs w:val="24"/>
              </w:rPr>
              <w:t>oters</w:t>
            </w:r>
            <w:proofErr w:type="gramEnd"/>
          </w:p>
          <w:p w14:paraId="7BAC47AA" w14:textId="77777777" w:rsidR="00AD68DB" w:rsidRPr="00000C1C" w:rsidRDefault="00AD68DB" w:rsidP="00AD68DB">
            <w:pPr>
              <w:spacing w:after="0" w:line="240" w:lineRule="auto"/>
              <w:rPr>
                <w:rFonts w:ascii="Times New Roman" w:hAnsi="Times New Roman"/>
                <w:sz w:val="24"/>
                <w:szCs w:val="24"/>
              </w:rPr>
            </w:pPr>
          </w:p>
          <w:p w14:paraId="1B463D52"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 xml:space="preserve">List of polling units </w:t>
            </w:r>
            <w:proofErr w:type="gramStart"/>
            <w:r w:rsidRPr="00000C1C">
              <w:rPr>
                <w:rFonts w:ascii="Times New Roman" w:hAnsi="Times New Roman"/>
                <w:sz w:val="24"/>
                <w:szCs w:val="24"/>
              </w:rPr>
              <w:t>published  for</w:t>
            </w:r>
            <w:proofErr w:type="gramEnd"/>
            <w:r w:rsidRPr="00000C1C">
              <w:rPr>
                <w:rFonts w:ascii="Times New Roman" w:hAnsi="Times New Roman"/>
                <w:sz w:val="24"/>
                <w:szCs w:val="24"/>
              </w:rPr>
              <w:t xml:space="preserve"> 2015 elections</w:t>
            </w:r>
          </w:p>
          <w:p w14:paraId="70AB304D" w14:textId="77777777" w:rsidR="00AD68DB" w:rsidRPr="00000C1C" w:rsidRDefault="00AD68DB" w:rsidP="00AD68DB">
            <w:pPr>
              <w:spacing w:after="0" w:line="240" w:lineRule="auto"/>
              <w:rPr>
                <w:rFonts w:ascii="Times New Roman" w:hAnsi="Times New Roman"/>
                <w:sz w:val="24"/>
                <w:szCs w:val="24"/>
              </w:rPr>
            </w:pPr>
          </w:p>
          <w:p w14:paraId="7268FF0B" w14:textId="77777777" w:rsidR="00AD68DB" w:rsidRPr="00000C1C" w:rsidRDefault="00AD68DB" w:rsidP="00AD68DB">
            <w:pPr>
              <w:spacing w:after="0" w:line="240" w:lineRule="auto"/>
              <w:rPr>
                <w:rFonts w:ascii="Times New Roman" w:hAnsi="Times New Roman"/>
                <w:sz w:val="24"/>
                <w:szCs w:val="24"/>
              </w:rPr>
            </w:pPr>
          </w:p>
          <w:p w14:paraId="410D399D"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Media reports</w:t>
            </w:r>
          </w:p>
          <w:p w14:paraId="3368162D" w14:textId="77777777" w:rsidR="00AD68DB" w:rsidRPr="00000C1C" w:rsidRDefault="00AD68DB" w:rsidP="00AD68DB">
            <w:pPr>
              <w:spacing w:after="0" w:line="240" w:lineRule="auto"/>
              <w:rPr>
                <w:rFonts w:ascii="Times New Roman" w:hAnsi="Times New Roman"/>
                <w:sz w:val="24"/>
                <w:szCs w:val="24"/>
              </w:rPr>
            </w:pPr>
          </w:p>
          <w:p w14:paraId="3B278388" w14:textId="77777777" w:rsidR="00AD68DB" w:rsidRPr="00000C1C" w:rsidRDefault="00AD68DB" w:rsidP="00AD68DB">
            <w:pPr>
              <w:spacing w:after="0" w:line="240" w:lineRule="auto"/>
              <w:rPr>
                <w:rFonts w:ascii="Times New Roman" w:hAnsi="Times New Roman"/>
                <w:sz w:val="24"/>
                <w:szCs w:val="24"/>
              </w:rPr>
            </w:pPr>
          </w:p>
          <w:p w14:paraId="75EDC14F" w14:textId="77777777" w:rsidR="00AD68DB" w:rsidRPr="00000C1C" w:rsidRDefault="00AD68DB" w:rsidP="00AD68DB">
            <w:pPr>
              <w:spacing w:after="0" w:line="240" w:lineRule="auto"/>
              <w:rPr>
                <w:rFonts w:ascii="Times New Roman" w:hAnsi="Times New Roman"/>
                <w:sz w:val="24"/>
                <w:szCs w:val="24"/>
              </w:rPr>
            </w:pPr>
          </w:p>
          <w:p w14:paraId="3D1DE9C9" w14:textId="77777777" w:rsidR="00AD68DB" w:rsidRPr="00000C1C" w:rsidRDefault="00AD68DB" w:rsidP="00AD68DB">
            <w:pPr>
              <w:spacing w:after="0" w:line="240" w:lineRule="auto"/>
              <w:rPr>
                <w:rFonts w:ascii="Times New Roman" w:hAnsi="Times New Roman"/>
                <w:sz w:val="24"/>
                <w:szCs w:val="24"/>
              </w:rPr>
            </w:pPr>
          </w:p>
          <w:p w14:paraId="3F9EA80D" w14:textId="77777777" w:rsidR="00AD68DB" w:rsidRPr="00000C1C" w:rsidRDefault="00AD68DB" w:rsidP="00AD68DB">
            <w:pPr>
              <w:spacing w:after="0" w:line="240" w:lineRule="auto"/>
              <w:rPr>
                <w:rFonts w:ascii="Times New Roman" w:hAnsi="Times New Roman"/>
                <w:sz w:val="24"/>
                <w:szCs w:val="24"/>
              </w:rPr>
            </w:pPr>
          </w:p>
          <w:p w14:paraId="44A1C101" w14:textId="77777777" w:rsidR="000B0E97" w:rsidRDefault="000B0E97" w:rsidP="00AD68DB">
            <w:pPr>
              <w:spacing w:after="0" w:line="240" w:lineRule="auto"/>
              <w:rPr>
                <w:rFonts w:ascii="Times New Roman" w:hAnsi="Times New Roman"/>
                <w:sz w:val="24"/>
                <w:szCs w:val="24"/>
              </w:rPr>
            </w:pPr>
            <w:r>
              <w:rPr>
                <w:rFonts w:ascii="Times New Roman" w:hAnsi="Times New Roman"/>
                <w:sz w:val="24"/>
                <w:szCs w:val="24"/>
              </w:rPr>
              <w:t>Survey</w:t>
            </w:r>
            <w:r w:rsidR="00AD68DB" w:rsidRPr="00000C1C">
              <w:rPr>
                <w:rFonts w:ascii="Times New Roman" w:hAnsi="Times New Roman"/>
                <w:sz w:val="24"/>
                <w:szCs w:val="24"/>
              </w:rPr>
              <w:t xml:space="preserve"> </w:t>
            </w:r>
            <w:r>
              <w:rPr>
                <w:rFonts w:ascii="Times New Roman" w:hAnsi="Times New Roman"/>
                <w:sz w:val="24"/>
                <w:szCs w:val="24"/>
              </w:rPr>
              <w:t>R</w:t>
            </w:r>
            <w:r w:rsidR="00AD68DB" w:rsidRPr="00000C1C">
              <w:rPr>
                <w:rFonts w:ascii="Times New Roman" w:hAnsi="Times New Roman"/>
                <w:sz w:val="24"/>
                <w:szCs w:val="24"/>
              </w:rPr>
              <w:t>eports</w:t>
            </w:r>
          </w:p>
          <w:p w14:paraId="0C762BBE" w14:textId="77777777" w:rsidR="000B0E97" w:rsidRDefault="000B0E97" w:rsidP="00AD68DB">
            <w:pPr>
              <w:spacing w:after="0" w:line="240" w:lineRule="auto"/>
              <w:rPr>
                <w:rFonts w:ascii="Times New Roman" w:hAnsi="Times New Roman"/>
                <w:sz w:val="24"/>
                <w:szCs w:val="24"/>
              </w:rPr>
            </w:pPr>
          </w:p>
          <w:p w14:paraId="2C78CC7A" w14:textId="77777777" w:rsidR="000B0E97" w:rsidRDefault="000B0E97" w:rsidP="00AD68DB">
            <w:pPr>
              <w:spacing w:after="0" w:line="240" w:lineRule="auto"/>
              <w:rPr>
                <w:rFonts w:ascii="Times New Roman" w:hAnsi="Times New Roman"/>
                <w:sz w:val="24"/>
                <w:szCs w:val="24"/>
              </w:rPr>
            </w:pPr>
          </w:p>
          <w:p w14:paraId="31491D7E" w14:textId="77777777" w:rsidR="00AD68DB" w:rsidRPr="00000C1C" w:rsidRDefault="00212CE0" w:rsidP="00AD68DB">
            <w:pPr>
              <w:spacing w:after="0" w:line="240" w:lineRule="auto"/>
              <w:rPr>
                <w:rFonts w:ascii="Times New Roman" w:hAnsi="Times New Roman"/>
                <w:sz w:val="24"/>
                <w:szCs w:val="24"/>
              </w:rPr>
            </w:pPr>
            <w:r>
              <w:rPr>
                <w:rFonts w:ascii="Times New Roman" w:hAnsi="Times New Roman"/>
                <w:sz w:val="24"/>
                <w:szCs w:val="24"/>
              </w:rPr>
              <w:lastRenderedPageBreak/>
              <w:t xml:space="preserve"> Published Directory of Polling Units</w:t>
            </w:r>
          </w:p>
        </w:tc>
        <w:tc>
          <w:tcPr>
            <w:tcW w:w="3870" w:type="dxa"/>
            <w:tcBorders>
              <w:bottom w:val="single" w:sz="4" w:space="0" w:color="000000"/>
            </w:tcBorders>
            <w:shd w:val="clear" w:color="auto" w:fill="E5DFEC"/>
          </w:tcPr>
          <w:p w14:paraId="5CFD34F3"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lastRenderedPageBreak/>
              <w:t>Political stability</w:t>
            </w:r>
          </w:p>
          <w:p w14:paraId="78E547BC" w14:textId="77777777" w:rsidR="00AD68DB" w:rsidRPr="00000C1C" w:rsidRDefault="00AD68DB" w:rsidP="00AD68DB">
            <w:pPr>
              <w:spacing w:after="0" w:line="240" w:lineRule="auto"/>
              <w:rPr>
                <w:rFonts w:ascii="Times New Roman" w:hAnsi="Times New Roman"/>
                <w:sz w:val="24"/>
                <w:szCs w:val="24"/>
              </w:rPr>
            </w:pPr>
          </w:p>
          <w:p w14:paraId="0EFDE200" w14:textId="77777777" w:rsidR="00AD68DB" w:rsidRPr="00000C1C" w:rsidRDefault="00AD68DB" w:rsidP="00AD68DB">
            <w:pPr>
              <w:spacing w:after="0" w:line="240" w:lineRule="auto"/>
              <w:rPr>
                <w:rFonts w:ascii="Times New Roman" w:hAnsi="Times New Roman"/>
                <w:sz w:val="24"/>
                <w:szCs w:val="24"/>
              </w:rPr>
            </w:pPr>
          </w:p>
          <w:p w14:paraId="3CD3C04A"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National Assembly will complete the constitutional review process.</w:t>
            </w:r>
          </w:p>
        </w:tc>
      </w:tr>
      <w:tr w:rsidR="00AD68DB" w:rsidRPr="00000C1C" w14:paraId="0D931DFB" w14:textId="77777777" w:rsidTr="00AD68DB">
        <w:tc>
          <w:tcPr>
            <w:tcW w:w="2952" w:type="dxa"/>
            <w:shd w:val="clear" w:color="auto" w:fill="CCFF99"/>
          </w:tcPr>
          <w:p w14:paraId="567126E8" w14:textId="77777777" w:rsidR="00AD68DB" w:rsidRPr="00000C1C" w:rsidRDefault="00AD68DB" w:rsidP="00AD68DB">
            <w:pPr>
              <w:spacing w:after="0" w:line="240" w:lineRule="auto"/>
              <w:rPr>
                <w:rFonts w:ascii="Times New Roman" w:hAnsi="Times New Roman"/>
                <w:sz w:val="24"/>
                <w:szCs w:val="24"/>
              </w:rPr>
            </w:pPr>
          </w:p>
        </w:tc>
        <w:tc>
          <w:tcPr>
            <w:tcW w:w="3276" w:type="dxa"/>
            <w:shd w:val="clear" w:color="auto" w:fill="CCFF99"/>
          </w:tcPr>
          <w:p w14:paraId="4DEE6B4C" w14:textId="77777777" w:rsidR="00AD68DB" w:rsidRPr="00000C1C" w:rsidRDefault="00AD68DB" w:rsidP="00AD68DB">
            <w:pPr>
              <w:spacing w:after="0" w:line="240" w:lineRule="auto"/>
              <w:rPr>
                <w:rFonts w:ascii="Times New Roman" w:hAnsi="Times New Roman"/>
                <w:sz w:val="24"/>
                <w:szCs w:val="24"/>
              </w:rPr>
            </w:pPr>
          </w:p>
        </w:tc>
        <w:tc>
          <w:tcPr>
            <w:tcW w:w="2700" w:type="dxa"/>
            <w:shd w:val="clear" w:color="auto" w:fill="CCFF99"/>
          </w:tcPr>
          <w:p w14:paraId="4E97145B" w14:textId="77777777" w:rsidR="00AD68DB" w:rsidRPr="00000C1C" w:rsidRDefault="00AD68DB" w:rsidP="00AD68DB">
            <w:pPr>
              <w:spacing w:after="0" w:line="240" w:lineRule="auto"/>
              <w:rPr>
                <w:rFonts w:ascii="Times New Roman" w:hAnsi="Times New Roman"/>
                <w:sz w:val="24"/>
                <w:szCs w:val="24"/>
              </w:rPr>
            </w:pPr>
          </w:p>
        </w:tc>
        <w:tc>
          <w:tcPr>
            <w:tcW w:w="3870" w:type="dxa"/>
            <w:shd w:val="clear" w:color="auto" w:fill="CCFF99"/>
          </w:tcPr>
          <w:p w14:paraId="14F4C76B" w14:textId="77777777" w:rsidR="00AD68DB" w:rsidRPr="00000C1C" w:rsidRDefault="00AD68DB" w:rsidP="00AD68DB">
            <w:pPr>
              <w:spacing w:after="0" w:line="240" w:lineRule="auto"/>
              <w:rPr>
                <w:rFonts w:ascii="Times New Roman" w:hAnsi="Times New Roman"/>
                <w:sz w:val="24"/>
                <w:szCs w:val="24"/>
              </w:rPr>
            </w:pPr>
          </w:p>
        </w:tc>
      </w:tr>
      <w:tr w:rsidR="00AD68DB" w:rsidRPr="00000C1C" w14:paraId="4BB8CC3A" w14:textId="77777777" w:rsidTr="00AD68DB">
        <w:trPr>
          <w:trHeight w:val="6650"/>
        </w:trPr>
        <w:tc>
          <w:tcPr>
            <w:tcW w:w="2952" w:type="dxa"/>
            <w:tcBorders>
              <w:bottom w:val="single" w:sz="4" w:space="0" w:color="000000"/>
            </w:tcBorders>
            <w:shd w:val="clear" w:color="auto" w:fill="92CDDC"/>
          </w:tcPr>
          <w:p w14:paraId="5FF1CBF2" w14:textId="77777777" w:rsidR="00AD68DB" w:rsidRPr="00000C1C" w:rsidRDefault="00AD68DB" w:rsidP="00AD68DB">
            <w:pPr>
              <w:pStyle w:val="ListParagraph"/>
              <w:spacing w:after="0" w:line="240" w:lineRule="auto"/>
              <w:jc w:val="both"/>
              <w:rPr>
                <w:rFonts w:ascii="Times New Roman" w:hAnsi="Times New Roman"/>
                <w:sz w:val="24"/>
                <w:szCs w:val="24"/>
              </w:rPr>
            </w:pPr>
            <w:r w:rsidRPr="00000C1C">
              <w:rPr>
                <w:rFonts w:ascii="Times New Roman" w:hAnsi="Times New Roman"/>
                <w:sz w:val="24"/>
                <w:szCs w:val="24"/>
              </w:rPr>
              <w:t>To improve voter education, training and research</w:t>
            </w:r>
          </w:p>
          <w:p w14:paraId="5A29F1BB" w14:textId="77777777" w:rsidR="00AD68DB" w:rsidRPr="00000C1C" w:rsidRDefault="00AD68DB" w:rsidP="00AD68DB">
            <w:pPr>
              <w:pStyle w:val="ListParagraph"/>
              <w:spacing w:after="0" w:line="240" w:lineRule="auto"/>
              <w:jc w:val="both"/>
              <w:rPr>
                <w:rFonts w:ascii="Times New Roman" w:hAnsi="Times New Roman"/>
                <w:sz w:val="24"/>
                <w:szCs w:val="24"/>
              </w:rPr>
            </w:pPr>
          </w:p>
        </w:tc>
        <w:tc>
          <w:tcPr>
            <w:tcW w:w="3276" w:type="dxa"/>
            <w:tcBorders>
              <w:bottom w:val="single" w:sz="4" w:space="0" w:color="000000"/>
            </w:tcBorders>
            <w:shd w:val="clear" w:color="auto" w:fill="FFFF99"/>
          </w:tcPr>
          <w:p w14:paraId="162B8594"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 xml:space="preserve">Existence and deployment of voter education manual at all levels. </w:t>
            </w:r>
          </w:p>
          <w:p w14:paraId="1EB02ECC" w14:textId="77777777" w:rsidR="00AD68DB" w:rsidRPr="00000C1C" w:rsidRDefault="00AD68DB" w:rsidP="00AD68DB">
            <w:pPr>
              <w:spacing w:after="0" w:line="240" w:lineRule="auto"/>
              <w:rPr>
                <w:rFonts w:ascii="Times New Roman" w:hAnsi="Times New Roman"/>
                <w:i/>
                <w:sz w:val="24"/>
                <w:szCs w:val="24"/>
              </w:rPr>
            </w:pPr>
          </w:p>
          <w:p w14:paraId="68000C24"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 xml:space="preserve">No of persons (by sex and location) trained on relevant themes/voter education </w:t>
            </w:r>
            <w:proofErr w:type="gramStart"/>
            <w:r w:rsidRPr="00000C1C">
              <w:rPr>
                <w:rFonts w:ascii="Times New Roman" w:hAnsi="Times New Roman"/>
                <w:i/>
                <w:sz w:val="24"/>
                <w:szCs w:val="24"/>
              </w:rPr>
              <w:t>modules .</w:t>
            </w:r>
            <w:proofErr w:type="gramEnd"/>
          </w:p>
          <w:p w14:paraId="64DEBE95" w14:textId="77777777" w:rsidR="00AD68DB" w:rsidRPr="00000C1C" w:rsidRDefault="00AD68DB" w:rsidP="00AD68DB">
            <w:pPr>
              <w:spacing w:after="0" w:line="240" w:lineRule="auto"/>
              <w:rPr>
                <w:rFonts w:ascii="Times New Roman" w:hAnsi="Times New Roman"/>
                <w:i/>
                <w:sz w:val="24"/>
                <w:szCs w:val="24"/>
              </w:rPr>
            </w:pPr>
          </w:p>
          <w:p w14:paraId="50423D7C" w14:textId="77777777" w:rsidR="00AD68DB" w:rsidRPr="00000C1C" w:rsidRDefault="00AD68DB" w:rsidP="00AD68DB">
            <w:pPr>
              <w:spacing w:after="0" w:line="240" w:lineRule="auto"/>
              <w:rPr>
                <w:rFonts w:ascii="Times New Roman" w:hAnsi="Times New Roman"/>
                <w:i/>
                <w:sz w:val="24"/>
                <w:szCs w:val="24"/>
              </w:rPr>
            </w:pPr>
          </w:p>
          <w:p w14:paraId="183D9258"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Existence and deployment of a comprehensive training curriculum for all categories of staff and stakeholders.</w:t>
            </w:r>
          </w:p>
          <w:p w14:paraId="0D23FAB6" w14:textId="77777777" w:rsidR="00AD68DB" w:rsidRPr="00000C1C" w:rsidRDefault="00AD68DB" w:rsidP="00AD68DB">
            <w:pPr>
              <w:spacing w:after="0" w:line="240" w:lineRule="auto"/>
              <w:rPr>
                <w:rFonts w:ascii="Times New Roman" w:hAnsi="Times New Roman"/>
                <w:i/>
                <w:sz w:val="24"/>
                <w:szCs w:val="24"/>
              </w:rPr>
            </w:pPr>
          </w:p>
          <w:p w14:paraId="3855C932"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Existence of a civic education curriculum for primary and secondary schools and general studies for tertiary institutions.</w:t>
            </w:r>
          </w:p>
          <w:p w14:paraId="4E145C07" w14:textId="77777777" w:rsidR="00AD68DB" w:rsidRPr="00000C1C" w:rsidRDefault="00AD68DB" w:rsidP="00AD68DB">
            <w:pPr>
              <w:spacing w:after="0" w:line="240" w:lineRule="auto"/>
              <w:rPr>
                <w:rFonts w:ascii="Times New Roman" w:hAnsi="Times New Roman"/>
                <w:i/>
                <w:sz w:val="24"/>
                <w:szCs w:val="24"/>
              </w:rPr>
            </w:pPr>
          </w:p>
          <w:p w14:paraId="7E1B62B7"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No of Schools (primary, secondary and tertiary institutions) deploying the civic education curriculum.</w:t>
            </w:r>
          </w:p>
          <w:p w14:paraId="7BA6EF14" w14:textId="77777777" w:rsidR="00AD68DB" w:rsidRPr="00000C1C" w:rsidRDefault="00AD68DB" w:rsidP="00AD68DB">
            <w:pPr>
              <w:spacing w:after="0" w:line="240" w:lineRule="auto"/>
              <w:rPr>
                <w:rFonts w:ascii="Times New Roman" w:hAnsi="Times New Roman"/>
                <w:i/>
                <w:sz w:val="24"/>
                <w:szCs w:val="24"/>
              </w:rPr>
            </w:pPr>
          </w:p>
          <w:p w14:paraId="4E2EC1FC"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 xml:space="preserve">No and type of researches commissioned by INEC and </w:t>
            </w:r>
            <w:r w:rsidRPr="00000C1C">
              <w:rPr>
                <w:rFonts w:ascii="Times New Roman" w:hAnsi="Times New Roman"/>
                <w:i/>
                <w:sz w:val="24"/>
                <w:szCs w:val="24"/>
              </w:rPr>
              <w:lastRenderedPageBreak/>
              <w:t>partners on election management in Nigeria.</w:t>
            </w:r>
          </w:p>
          <w:p w14:paraId="72D4B3CA" w14:textId="77777777" w:rsidR="00AD68DB" w:rsidRPr="00000C1C" w:rsidRDefault="00AD68DB" w:rsidP="00AD68DB">
            <w:pPr>
              <w:spacing w:after="0" w:line="240" w:lineRule="auto"/>
              <w:rPr>
                <w:rFonts w:ascii="Times New Roman" w:hAnsi="Times New Roman"/>
                <w:i/>
                <w:sz w:val="24"/>
                <w:szCs w:val="24"/>
              </w:rPr>
            </w:pPr>
          </w:p>
          <w:p w14:paraId="65024504"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Extent of re-org</w:t>
            </w:r>
            <w:r w:rsidR="00C455C0">
              <w:rPr>
                <w:rFonts w:ascii="Times New Roman" w:hAnsi="Times New Roman"/>
                <w:i/>
                <w:sz w:val="24"/>
                <w:szCs w:val="24"/>
              </w:rPr>
              <w:t xml:space="preserve">anization and repositioning of The </w:t>
            </w:r>
            <w:r w:rsidRPr="00000C1C">
              <w:rPr>
                <w:rFonts w:ascii="Times New Roman" w:hAnsi="Times New Roman"/>
                <w:i/>
                <w:sz w:val="24"/>
                <w:szCs w:val="24"/>
              </w:rPr>
              <w:t>Electoral Institute.</w:t>
            </w:r>
          </w:p>
          <w:p w14:paraId="231E9561" w14:textId="77777777" w:rsidR="00AD68DB" w:rsidRPr="00000C1C" w:rsidRDefault="00AD68DB" w:rsidP="00AD68DB">
            <w:pPr>
              <w:spacing w:after="0" w:line="240" w:lineRule="auto"/>
              <w:rPr>
                <w:rFonts w:ascii="Times New Roman" w:hAnsi="Times New Roman"/>
                <w:i/>
                <w:sz w:val="24"/>
                <w:szCs w:val="24"/>
              </w:rPr>
            </w:pPr>
          </w:p>
          <w:p w14:paraId="6755656E"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Existence of publications and functional database on electoral issues in Nigeria</w:t>
            </w:r>
          </w:p>
          <w:p w14:paraId="522119D5" w14:textId="77777777" w:rsidR="00AD68DB" w:rsidRPr="00000C1C" w:rsidRDefault="00AD68DB" w:rsidP="00AD68DB">
            <w:pPr>
              <w:spacing w:after="0" w:line="240" w:lineRule="auto"/>
              <w:rPr>
                <w:rFonts w:ascii="Times New Roman" w:hAnsi="Times New Roman"/>
                <w:i/>
                <w:sz w:val="24"/>
                <w:szCs w:val="24"/>
              </w:rPr>
            </w:pPr>
          </w:p>
          <w:p w14:paraId="5AE8D74B" w14:textId="77777777" w:rsidR="00AD68DB" w:rsidRPr="00000C1C" w:rsidRDefault="00C455C0" w:rsidP="00AD68DB">
            <w:pPr>
              <w:spacing w:after="0" w:line="240" w:lineRule="auto"/>
              <w:rPr>
                <w:rFonts w:ascii="Times New Roman" w:hAnsi="Times New Roman"/>
                <w:i/>
                <w:sz w:val="24"/>
                <w:szCs w:val="24"/>
              </w:rPr>
            </w:pPr>
            <w:r>
              <w:rPr>
                <w:rFonts w:ascii="Times New Roman" w:hAnsi="Times New Roman"/>
                <w:i/>
                <w:sz w:val="24"/>
                <w:szCs w:val="24"/>
              </w:rPr>
              <w:t xml:space="preserve">Ratio of female to </w:t>
            </w:r>
            <w:r w:rsidR="00AD68DB" w:rsidRPr="00000C1C">
              <w:rPr>
                <w:rFonts w:ascii="Times New Roman" w:hAnsi="Times New Roman"/>
                <w:i/>
                <w:sz w:val="24"/>
                <w:szCs w:val="24"/>
              </w:rPr>
              <w:t>male voters per election disaggregated by location.</w:t>
            </w:r>
          </w:p>
          <w:p w14:paraId="31984D0F" w14:textId="77777777" w:rsidR="00AD68DB" w:rsidRPr="00000C1C" w:rsidRDefault="00AD68DB" w:rsidP="00AD68DB">
            <w:pPr>
              <w:spacing w:after="0" w:line="240" w:lineRule="auto"/>
              <w:rPr>
                <w:rFonts w:ascii="Times New Roman" w:hAnsi="Times New Roman"/>
                <w:i/>
                <w:sz w:val="24"/>
                <w:szCs w:val="24"/>
              </w:rPr>
            </w:pPr>
          </w:p>
          <w:p w14:paraId="3AD1191B"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i/>
                <w:sz w:val="24"/>
                <w:szCs w:val="24"/>
              </w:rPr>
              <w:t>Existence of policies for the inclusion of marginalized groups (Nigerians in the Diaspora, persons with disabilities, prisoners) in the electoral process.</w:t>
            </w:r>
          </w:p>
        </w:tc>
        <w:tc>
          <w:tcPr>
            <w:tcW w:w="2700" w:type="dxa"/>
            <w:tcBorders>
              <w:bottom w:val="single" w:sz="4" w:space="0" w:color="000000"/>
            </w:tcBorders>
            <w:shd w:val="clear" w:color="auto" w:fill="B8CCE4"/>
          </w:tcPr>
          <w:p w14:paraId="02BD06CA" w14:textId="77777777" w:rsidR="00AD68DB" w:rsidRPr="00000C1C" w:rsidRDefault="00AD68DB" w:rsidP="00AD68DB">
            <w:pPr>
              <w:spacing w:after="0" w:line="240" w:lineRule="auto"/>
              <w:rPr>
                <w:rFonts w:ascii="Times New Roman" w:hAnsi="Times New Roman"/>
                <w:sz w:val="24"/>
                <w:szCs w:val="24"/>
              </w:rPr>
            </w:pPr>
          </w:p>
          <w:p w14:paraId="28BA2F07"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Voter Education Manual</w:t>
            </w:r>
          </w:p>
          <w:p w14:paraId="09AAE981" w14:textId="77777777" w:rsidR="00AD68DB" w:rsidRPr="00000C1C" w:rsidRDefault="00AD68DB" w:rsidP="00AD68DB">
            <w:pPr>
              <w:spacing w:after="0" w:line="240" w:lineRule="auto"/>
              <w:rPr>
                <w:rFonts w:ascii="Times New Roman" w:hAnsi="Times New Roman"/>
                <w:sz w:val="24"/>
                <w:szCs w:val="24"/>
              </w:rPr>
            </w:pPr>
          </w:p>
          <w:p w14:paraId="7CCCA8B1" w14:textId="77777777" w:rsidR="00AD68DB" w:rsidRPr="00000C1C" w:rsidRDefault="00AD68DB" w:rsidP="00AD68DB">
            <w:pPr>
              <w:spacing w:after="0" w:line="240" w:lineRule="auto"/>
              <w:rPr>
                <w:rFonts w:ascii="Times New Roman" w:hAnsi="Times New Roman"/>
                <w:sz w:val="24"/>
                <w:szCs w:val="24"/>
              </w:rPr>
            </w:pPr>
          </w:p>
          <w:p w14:paraId="52707C4B" w14:textId="77777777" w:rsidR="00AD68DB" w:rsidRPr="00000C1C" w:rsidRDefault="00AD68DB" w:rsidP="00AD68DB">
            <w:pPr>
              <w:spacing w:after="0" w:line="240" w:lineRule="auto"/>
              <w:rPr>
                <w:rFonts w:ascii="Times New Roman" w:hAnsi="Times New Roman"/>
                <w:sz w:val="24"/>
                <w:szCs w:val="24"/>
              </w:rPr>
            </w:pPr>
          </w:p>
          <w:p w14:paraId="405D3BF6" w14:textId="77777777" w:rsidR="00AD68DB" w:rsidRPr="00000C1C" w:rsidRDefault="00AD68DB" w:rsidP="00AD68DB">
            <w:pPr>
              <w:spacing w:after="0" w:line="240" w:lineRule="auto"/>
              <w:rPr>
                <w:rFonts w:ascii="Times New Roman" w:hAnsi="Times New Roman"/>
                <w:sz w:val="24"/>
                <w:szCs w:val="24"/>
              </w:rPr>
            </w:pPr>
          </w:p>
          <w:p w14:paraId="53D229BA" w14:textId="77777777" w:rsidR="00AD68DB" w:rsidRPr="00000C1C" w:rsidRDefault="00AD68DB" w:rsidP="00AD68DB">
            <w:pPr>
              <w:spacing w:after="0" w:line="240" w:lineRule="auto"/>
              <w:rPr>
                <w:rFonts w:ascii="Times New Roman" w:hAnsi="Times New Roman"/>
                <w:sz w:val="24"/>
                <w:szCs w:val="24"/>
              </w:rPr>
            </w:pPr>
          </w:p>
          <w:p w14:paraId="4097AAD9" w14:textId="77777777" w:rsidR="00AD68DB" w:rsidRPr="00000C1C" w:rsidRDefault="00AD68DB" w:rsidP="00AD68DB">
            <w:pPr>
              <w:spacing w:after="0" w:line="240" w:lineRule="auto"/>
              <w:rPr>
                <w:rFonts w:ascii="Times New Roman" w:hAnsi="Times New Roman"/>
                <w:sz w:val="24"/>
                <w:szCs w:val="24"/>
              </w:rPr>
            </w:pPr>
          </w:p>
          <w:p w14:paraId="15821E5A" w14:textId="77777777" w:rsidR="00AD68DB" w:rsidRPr="00000C1C" w:rsidRDefault="00AD68DB" w:rsidP="00AD68DB">
            <w:pPr>
              <w:spacing w:after="0" w:line="240" w:lineRule="auto"/>
              <w:rPr>
                <w:rFonts w:ascii="Times New Roman" w:hAnsi="Times New Roman"/>
                <w:sz w:val="24"/>
                <w:szCs w:val="24"/>
              </w:rPr>
            </w:pPr>
          </w:p>
          <w:p w14:paraId="3BD31C2A" w14:textId="77777777" w:rsidR="00AD68DB" w:rsidRPr="00000C1C" w:rsidRDefault="00AD68DB" w:rsidP="00AD68DB">
            <w:pPr>
              <w:spacing w:after="0" w:line="240" w:lineRule="auto"/>
              <w:rPr>
                <w:rFonts w:ascii="Times New Roman" w:hAnsi="Times New Roman"/>
                <w:sz w:val="24"/>
                <w:szCs w:val="24"/>
              </w:rPr>
            </w:pPr>
          </w:p>
          <w:p w14:paraId="2CEC5D50" w14:textId="77777777" w:rsidR="00AD68DB" w:rsidRPr="00000C1C" w:rsidRDefault="00AD68DB" w:rsidP="00AD68DB">
            <w:pPr>
              <w:spacing w:after="0" w:line="240" w:lineRule="auto"/>
              <w:rPr>
                <w:rFonts w:ascii="Times New Roman" w:hAnsi="Times New Roman"/>
                <w:sz w:val="24"/>
                <w:szCs w:val="24"/>
              </w:rPr>
            </w:pPr>
          </w:p>
          <w:p w14:paraId="02C488AE"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Staff training curriculum</w:t>
            </w:r>
          </w:p>
          <w:p w14:paraId="48BC1AAE" w14:textId="77777777" w:rsidR="00AD68DB" w:rsidRPr="00000C1C" w:rsidRDefault="00AD68DB" w:rsidP="00AD68DB">
            <w:pPr>
              <w:spacing w:after="0" w:line="240" w:lineRule="auto"/>
              <w:rPr>
                <w:rFonts w:ascii="Times New Roman" w:hAnsi="Times New Roman"/>
                <w:sz w:val="24"/>
                <w:szCs w:val="24"/>
              </w:rPr>
            </w:pPr>
          </w:p>
          <w:p w14:paraId="73586A24" w14:textId="77777777" w:rsidR="00AD68DB" w:rsidRPr="00000C1C" w:rsidRDefault="00AD68DB" w:rsidP="00AD68DB">
            <w:pPr>
              <w:spacing w:after="0" w:line="240" w:lineRule="auto"/>
              <w:rPr>
                <w:rFonts w:ascii="Times New Roman" w:hAnsi="Times New Roman"/>
                <w:sz w:val="24"/>
                <w:szCs w:val="24"/>
              </w:rPr>
            </w:pPr>
          </w:p>
          <w:p w14:paraId="21ECCB42" w14:textId="77777777" w:rsidR="00AD68DB" w:rsidRPr="00000C1C" w:rsidRDefault="00AD68DB" w:rsidP="00AD68DB">
            <w:pPr>
              <w:spacing w:after="0" w:line="240" w:lineRule="auto"/>
              <w:rPr>
                <w:rFonts w:ascii="Times New Roman" w:hAnsi="Times New Roman"/>
                <w:sz w:val="24"/>
                <w:szCs w:val="24"/>
              </w:rPr>
            </w:pPr>
          </w:p>
          <w:p w14:paraId="143E7746" w14:textId="77777777" w:rsidR="00AD68DB" w:rsidRPr="00000C1C" w:rsidRDefault="00AD68DB" w:rsidP="00AD68DB">
            <w:pPr>
              <w:spacing w:after="0" w:line="240" w:lineRule="auto"/>
              <w:rPr>
                <w:rFonts w:ascii="Times New Roman" w:hAnsi="Times New Roman"/>
                <w:sz w:val="24"/>
                <w:szCs w:val="24"/>
              </w:rPr>
            </w:pPr>
          </w:p>
          <w:p w14:paraId="3B72792B" w14:textId="77777777" w:rsidR="00AD68DB" w:rsidRPr="00000C1C" w:rsidRDefault="00AD68DB" w:rsidP="00AD68DB">
            <w:pPr>
              <w:spacing w:after="0" w:line="240" w:lineRule="auto"/>
              <w:rPr>
                <w:rFonts w:ascii="Times New Roman" w:hAnsi="Times New Roman"/>
                <w:sz w:val="24"/>
                <w:szCs w:val="24"/>
              </w:rPr>
            </w:pPr>
          </w:p>
          <w:p w14:paraId="319F3E10" w14:textId="77777777" w:rsidR="00AD68DB" w:rsidRPr="00000C1C" w:rsidRDefault="00AD68DB" w:rsidP="00AD68DB">
            <w:pPr>
              <w:spacing w:after="0" w:line="240" w:lineRule="auto"/>
              <w:rPr>
                <w:rFonts w:ascii="Times New Roman" w:hAnsi="Times New Roman"/>
                <w:sz w:val="24"/>
                <w:szCs w:val="24"/>
              </w:rPr>
            </w:pPr>
          </w:p>
          <w:p w14:paraId="451CC4AD" w14:textId="77777777" w:rsidR="00AD68DB" w:rsidRPr="00000C1C" w:rsidRDefault="00AD68DB" w:rsidP="00AD68DB">
            <w:pPr>
              <w:spacing w:after="0" w:line="240" w:lineRule="auto"/>
              <w:rPr>
                <w:rFonts w:ascii="Times New Roman" w:hAnsi="Times New Roman"/>
                <w:sz w:val="24"/>
                <w:szCs w:val="24"/>
              </w:rPr>
            </w:pPr>
          </w:p>
          <w:p w14:paraId="7BB20B05"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Civic Education Curriculum</w:t>
            </w:r>
          </w:p>
          <w:p w14:paraId="785DA76A" w14:textId="77777777" w:rsidR="00AD68DB" w:rsidRPr="00000C1C" w:rsidRDefault="00AD68DB" w:rsidP="00AD68DB">
            <w:pPr>
              <w:spacing w:after="0" w:line="240" w:lineRule="auto"/>
              <w:rPr>
                <w:rFonts w:ascii="Times New Roman" w:hAnsi="Times New Roman"/>
                <w:sz w:val="24"/>
                <w:szCs w:val="24"/>
              </w:rPr>
            </w:pPr>
          </w:p>
          <w:p w14:paraId="3BEC7D3A" w14:textId="77777777" w:rsidR="00AD68DB" w:rsidRPr="00000C1C" w:rsidRDefault="00AD68DB" w:rsidP="00AD68DB">
            <w:pPr>
              <w:spacing w:after="0" w:line="240" w:lineRule="auto"/>
              <w:rPr>
                <w:rFonts w:ascii="Times New Roman" w:hAnsi="Times New Roman"/>
                <w:sz w:val="24"/>
                <w:szCs w:val="24"/>
              </w:rPr>
            </w:pPr>
          </w:p>
          <w:p w14:paraId="7A8CED50" w14:textId="77777777" w:rsidR="00AD68DB" w:rsidRPr="00000C1C" w:rsidRDefault="00AD68DB" w:rsidP="00AD68DB">
            <w:pPr>
              <w:spacing w:after="0" w:line="240" w:lineRule="auto"/>
              <w:rPr>
                <w:rFonts w:ascii="Times New Roman" w:hAnsi="Times New Roman"/>
                <w:sz w:val="24"/>
                <w:szCs w:val="24"/>
              </w:rPr>
            </w:pPr>
          </w:p>
          <w:p w14:paraId="0B790EB3" w14:textId="77777777" w:rsidR="00AD68DB" w:rsidRPr="00000C1C" w:rsidRDefault="00AD68DB" w:rsidP="00AD68DB">
            <w:pPr>
              <w:spacing w:after="0" w:line="240" w:lineRule="auto"/>
              <w:rPr>
                <w:rFonts w:ascii="Times New Roman" w:hAnsi="Times New Roman"/>
                <w:sz w:val="24"/>
                <w:szCs w:val="24"/>
              </w:rPr>
            </w:pPr>
          </w:p>
          <w:p w14:paraId="3E35AD96"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Research reports/publications</w:t>
            </w:r>
          </w:p>
          <w:p w14:paraId="2C51350D" w14:textId="77777777" w:rsidR="00AD68DB" w:rsidRPr="00000C1C" w:rsidRDefault="00AD68DB" w:rsidP="00AD68DB">
            <w:pPr>
              <w:spacing w:after="0" w:line="240" w:lineRule="auto"/>
              <w:rPr>
                <w:rFonts w:ascii="Times New Roman" w:hAnsi="Times New Roman"/>
                <w:sz w:val="24"/>
                <w:szCs w:val="24"/>
              </w:rPr>
            </w:pPr>
          </w:p>
          <w:p w14:paraId="426CFA3B" w14:textId="77777777" w:rsidR="00AD68DB" w:rsidRPr="00000C1C" w:rsidRDefault="00AD68DB" w:rsidP="00AD68DB">
            <w:pPr>
              <w:spacing w:after="0" w:line="240" w:lineRule="auto"/>
              <w:rPr>
                <w:rFonts w:ascii="Times New Roman" w:hAnsi="Times New Roman"/>
                <w:sz w:val="24"/>
                <w:szCs w:val="24"/>
              </w:rPr>
            </w:pPr>
          </w:p>
          <w:p w14:paraId="69C88059" w14:textId="77777777" w:rsidR="00AD68DB" w:rsidRPr="00000C1C" w:rsidRDefault="00AD68DB" w:rsidP="00AD68DB">
            <w:pPr>
              <w:spacing w:after="0" w:line="240" w:lineRule="auto"/>
              <w:rPr>
                <w:rFonts w:ascii="Times New Roman" w:hAnsi="Times New Roman"/>
                <w:sz w:val="24"/>
                <w:szCs w:val="24"/>
              </w:rPr>
            </w:pPr>
          </w:p>
          <w:p w14:paraId="4BF0CB25"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Database</w:t>
            </w:r>
          </w:p>
          <w:p w14:paraId="6FAE2B19" w14:textId="77777777" w:rsidR="00AD68DB" w:rsidRPr="00000C1C" w:rsidRDefault="00AD68DB" w:rsidP="00AD68DB">
            <w:pPr>
              <w:spacing w:after="0" w:line="240" w:lineRule="auto"/>
              <w:rPr>
                <w:rFonts w:ascii="Times New Roman" w:hAnsi="Times New Roman"/>
                <w:sz w:val="24"/>
                <w:szCs w:val="24"/>
              </w:rPr>
            </w:pPr>
          </w:p>
          <w:p w14:paraId="07B84410" w14:textId="77777777" w:rsidR="00AD68DB" w:rsidRPr="00000C1C" w:rsidRDefault="00AD68DB" w:rsidP="00AD68DB">
            <w:pPr>
              <w:spacing w:after="0" w:line="240" w:lineRule="auto"/>
              <w:rPr>
                <w:rFonts w:ascii="Times New Roman" w:hAnsi="Times New Roman"/>
                <w:sz w:val="24"/>
                <w:szCs w:val="24"/>
              </w:rPr>
            </w:pPr>
          </w:p>
          <w:p w14:paraId="4317D588" w14:textId="77777777" w:rsidR="00AD68DB" w:rsidRPr="00000C1C" w:rsidRDefault="00AD68DB" w:rsidP="00AD68DB">
            <w:pPr>
              <w:spacing w:after="0" w:line="240" w:lineRule="auto"/>
              <w:rPr>
                <w:rFonts w:ascii="Times New Roman" w:hAnsi="Times New Roman"/>
                <w:sz w:val="24"/>
                <w:szCs w:val="24"/>
              </w:rPr>
            </w:pPr>
          </w:p>
          <w:p w14:paraId="04679355" w14:textId="77777777" w:rsidR="00AD68DB" w:rsidRPr="00000C1C" w:rsidRDefault="00AD68DB" w:rsidP="00AD68DB">
            <w:pPr>
              <w:spacing w:after="0" w:line="240" w:lineRule="auto"/>
              <w:rPr>
                <w:rFonts w:ascii="Times New Roman" w:hAnsi="Times New Roman"/>
                <w:sz w:val="24"/>
                <w:szCs w:val="24"/>
              </w:rPr>
            </w:pPr>
          </w:p>
          <w:p w14:paraId="148BDDF4"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Election review report</w:t>
            </w:r>
          </w:p>
          <w:p w14:paraId="54CE8459" w14:textId="77777777" w:rsidR="00AD68DB" w:rsidRPr="00000C1C" w:rsidRDefault="00AD68DB" w:rsidP="00AD68DB">
            <w:pPr>
              <w:spacing w:after="0" w:line="240" w:lineRule="auto"/>
              <w:rPr>
                <w:rFonts w:ascii="Times New Roman" w:hAnsi="Times New Roman"/>
                <w:sz w:val="24"/>
                <w:szCs w:val="24"/>
              </w:rPr>
            </w:pPr>
          </w:p>
          <w:p w14:paraId="11B838B4" w14:textId="77777777" w:rsidR="00AD68DB" w:rsidRPr="00000C1C" w:rsidRDefault="00AD68DB" w:rsidP="00AD68DB">
            <w:pPr>
              <w:spacing w:after="0" w:line="240" w:lineRule="auto"/>
              <w:rPr>
                <w:rFonts w:ascii="Times New Roman" w:hAnsi="Times New Roman"/>
                <w:sz w:val="24"/>
                <w:szCs w:val="24"/>
              </w:rPr>
            </w:pPr>
          </w:p>
          <w:p w14:paraId="63641A38" w14:textId="77777777" w:rsidR="00AD68DB" w:rsidRPr="00000C1C" w:rsidRDefault="00AD68DB" w:rsidP="00AD68DB">
            <w:pPr>
              <w:spacing w:after="0" w:line="240" w:lineRule="auto"/>
              <w:rPr>
                <w:rFonts w:ascii="Times New Roman" w:hAnsi="Times New Roman"/>
                <w:sz w:val="24"/>
                <w:szCs w:val="24"/>
              </w:rPr>
            </w:pPr>
          </w:p>
          <w:p w14:paraId="124EC577" w14:textId="77777777" w:rsidR="00AD68DB" w:rsidRPr="00000C1C" w:rsidRDefault="00AD68DB" w:rsidP="00AD68DB">
            <w:pPr>
              <w:spacing w:after="0" w:line="240" w:lineRule="auto"/>
              <w:rPr>
                <w:rFonts w:ascii="Times New Roman" w:hAnsi="Times New Roman"/>
                <w:sz w:val="24"/>
                <w:szCs w:val="24"/>
              </w:rPr>
            </w:pPr>
          </w:p>
          <w:p w14:paraId="72FA2804"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Policies</w:t>
            </w:r>
          </w:p>
          <w:p w14:paraId="01DE0DBB" w14:textId="77777777" w:rsidR="00AD68DB" w:rsidRPr="00000C1C" w:rsidRDefault="00AD68DB" w:rsidP="00AD68DB">
            <w:pPr>
              <w:spacing w:after="0" w:line="240" w:lineRule="auto"/>
              <w:rPr>
                <w:rFonts w:ascii="Times New Roman" w:hAnsi="Times New Roman"/>
                <w:sz w:val="24"/>
                <w:szCs w:val="24"/>
              </w:rPr>
            </w:pPr>
          </w:p>
          <w:p w14:paraId="3EC15E2E" w14:textId="77777777" w:rsidR="00AD68DB" w:rsidRPr="00000C1C" w:rsidRDefault="00AD68DB" w:rsidP="00AD68DB">
            <w:pPr>
              <w:spacing w:after="0" w:line="240" w:lineRule="auto"/>
              <w:rPr>
                <w:rFonts w:ascii="Times New Roman" w:hAnsi="Times New Roman"/>
                <w:sz w:val="24"/>
                <w:szCs w:val="24"/>
              </w:rPr>
            </w:pPr>
            <w:proofErr w:type="gramStart"/>
            <w:r w:rsidRPr="00000C1C">
              <w:rPr>
                <w:rFonts w:ascii="Times New Roman" w:hAnsi="Times New Roman"/>
                <w:sz w:val="24"/>
                <w:szCs w:val="24"/>
              </w:rPr>
              <w:t>Media  reports</w:t>
            </w:r>
            <w:proofErr w:type="gramEnd"/>
          </w:p>
        </w:tc>
        <w:tc>
          <w:tcPr>
            <w:tcW w:w="3870" w:type="dxa"/>
            <w:tcBorders>
              <w:bottom w:val="single" w:sz="4" w:space="0" w:color="000000"/>
            </w:tcBorders>
            <w:shd w:val="clear" w:color="auto" w:fill="E5DFEC"/>
          </w:tcPr>
          <w:p w14:paraId="1B46DABD" w14:textId="77777777" w:rsidR="00AD68DB" w:rsidRPr="00000C1C" w:rsidRDefault="00AD68DB" w:rsidP="00AD68DB">
            <w:pPr>
              <w:pStyle w:val="ListParagraph"/>
              <w:spacing w:after="0" w:line="240" w:lineRule="auto"/>
              <w:jc w:val="both"/>
              <w:rPr>
                <w:rFonts w:ascii="Times New Roman" w:hAnsi="Times New Roman"/>
                <w:sz w:val="24"/>
                <w:szCs w:val="24"/>
              </w:rPr>
            </w:pPr>
          </w:p>
          <w:p w14:paraId="08424ED8" w14:textId="77777777" w:rsidR="00AD68DB" w:rsidRPr="00000C1C" w:rsidRDefault="00AD68DB" w:rsidP="00AD68DB">
            <w:pPr>
              <w:pStyle w:val="ListParagraph"/>
              <w:spacing w:after="0" w:line="240" w:lineRule="auto"/>
              <w:jc w:val="both"/>
              <w:rPr>
                <w:rFonts w:ascii="Times New Roman" w:hAnsi="Times New Roman"/>
                <w:sz w:val="24"/>
                <w:szCs w:val="24"/>
              </w:rPr>
            </w:pPr>
            <w:r w:rsidRPr="00000C1C">
              <w:rPr>
                <w:rFonts w:ascii="Times New Roman" w:hAnsi="Times New Roman"/>
                <w:sz w:val="24"/>
                <w:szCs w:val="24"/>
              </w:rPr>
              <w:t>Stakeholders willing to participate actively in the electoral process.</w:t>
            </w:r>
          </w:p>
          <w:p w14:paraId="72D76133" w14:textId="77777777" w:rsidR="00AD68DB" w:rsidRPr="00000C1C" w:rsidRDefault="00AD68DB" w:rsidP="00AD68DB">
            <w:pPr>
              <w:spacing w:after="0" w:line="240" w:lineRule="auto"/>
              <w:rPr>
                <w:rFonts w:ascii="Times New Roman" w:hAnsi="Times New Roman"/>
                <w:sz w:val="24"/>
                <w:szCs w:val="24"/>
              </w:rPr>
            </w:pPr>
          </w:p>
        </w:tc>
      </w:tr>
      <w:tr w:rsidR="00AD68DB" w:rsidRPr="00000C1C" w14:paraId="7ABF40F9" w14:textId="77777777" w:rsidTr="00AD68DB">
        <w:tc>
          <w:tcPr>
            <w:tcW w:w="2952" w:type="dxa"/>
            <w:shd w:val="clear" w:color="auto" w:fill="CCFF99"/>
          </w:tcPr>
          <w:p w14:paraId="0B7F99BA" w14:textId="77777777" w:rsidR="00AD68DB" w:rsidRPr="00000C1C" w:rsidRDefault="00AD68DB" w:rsidP="00AD68DB">
            <w:pPr>
              <w:spacing w:after="0" w:line="240" w:lineRule="auto"/>
              <w:rPr>
                <w:rFonts w:ascii="Times New Roman" w:hAnsi="Times New Roman"/>
                <w:sz w:val="24"/>
                <w:szCs w:val="24"/>
              </w:rPr>
            </w:pPr>
          </w:p>
        </w:tc>
        <w:tc>
          <w:tcPr>
            <w:tcW w:w="3276" w:type="dxa"/>
            <w:shd w:val="clear" w:color="auto" w:fill="CCFF99"/>
          </w:tcPr>
          <w:p w14:paraId="39392114" w14:textId="77777777" w:rsidR="00AD68DB" w:rsidRPr="00000C1C" w:rsidRDefault="00AD68DB" w:rsidP="00AD68DB">
            <w:pPr>
              <w:spacing w:after="0" w:line="240" w:lineRule="auto"/>
              <w:rPr>
                <w:rFonts w:ascii="Times New Roman" w:hAnsi="Times New Roman"/>
                <w:sz w:val="24"/>
                <w:szCs w:val="24"/>
              </w:rPr>
            </w:pPr>
          </w:p>
        </w:tc>
        <w:tc>
          <w:tcPr>
            <w:tcW w:w="2700" w:type="dxa"/>
            <w:shd w:val="clear" w:color="auto" w:fill="CCFF99"/>
          </w:tcPr>
          <w:p w14:paraId="5FB6D20F" w14:textId="77777777" w:rsidR="00AD68DB" w:rsidRPr="00000C1C" w:rsidRDefault="00AD68DB" w:rsidP="00AD68DB">
            <w:pPr>
              <w:spacing w:after="0" w:line="240" w:lineRule="auto"/>
              <w:rPr>
                <w:rFonts w:ascii="Times New Roman" w:hAnsi="Times New Roman"/>
                <w:sz w:val="24"/>
                <w:szCs w:val="24"/>
              </w:rPr>
            </w:pPr>
          </w:p>
        </w:tc>
        <w:tc>
          <w:tcPr>
            <w:tcW w:w="3870" w:type="dxa"/>
            <w:shd w:val="clear" w:color="auto" w:fill="CCFF99"/>
          </w:tcPr>
          <w:p w14:paraId="03A56278" w14:textId="77777777" w:rsidR="00AD68DB" w:rsidRPr="00000C1C" w:rsidRDefault="00AD68DB" w:rsidP="00AD68DB">
            <w:pPr>
              <w:spacing w:after="0" w:line="240" w:lineRule="auto"/>
              <w:rPr>
                <w:rFonts w:ascii="Times New Roman" w:hAnsi="Times New Roman"/>
                <w:sz w:val="24"/>
                <w:szCs w:val="24"/>
              </w:rPr>
            </w:pPr>
          </w:p>
        </w:tc>
      </w:tr>
      <w:tr w:rsidR="00AD68DB" w:rsidRPr="00000C1C" w14:paraId="150B230B" w14:textId="77777777" w:rsidTr="00AD68DB">
        <w:tc>
          <w:tcPr>
            <w:tcW w:w="2952" w:type="dxa"/>
            <w:tcBorders>
              <w:bottom w:val="single" w:sz="4" w:space="0" w:color="000000"/>
            </w:tcBorders>
            <w:shd w:val="clear" w:color="auto" w:fill="92CDDC"/>
          </w:tcPr>
          <w:p w14:paraId="162C972E" w14:textId="77777777" w:rsidR="00AD68DB" w:rsidRPr="00000C1C" w:rsidRDefault="00AD68DB" w:rsidP="00AD68DB">
            <w:pPr>
              <w:spacing w:after="0" w:line="240" w:lineRule="auto"/>
              <w:ind w:left="360"/>
              <w:jc w:val="both"/>
              <w:rPr>
                <w:rFonts w:ascii="Times New Roman" w:hAnsi="Times New Roman"/>
                <w:sz w:val="24"/>
                <w:szCs w:val="24"/>
              </w:rPr>
            </w:pPr>
            <w:r w:rsidRPr="00000C1C">
              <w:rPr>
                <w:rFonts w:ascii="Times New Roman" w:hAnsi="Times New Roman"/>
                <w:sz w:val="24"/>
                <w:szCs w:val="24"/>
              </w:rPr>
              <w:t>To register and monitor the operation of political parties</w:t>
            </w:r>
          </w:p>
          <w:p w14:paraId="47B089F7" w14:textId="77777777" w:rsidR="00AD68DB" w:rsidRPr="00000C1C" w:rsidRDefault="00AD68DB" w:rsidP="00AD68DB">
            <w:pPr>
              <w:pStyle w:val="ListParagraph"/>
              <w:spacing w:after="0" w:line="240" w:lineRule="auto"/>
              <w:jc w:val="both"/>
              <w:rPr>
                <w:rFonts w:ascii="Times New Roman" w:hAnsi="Times New Roman"/>
                <w:sz w:val="24"/>
                <w:szCs w:val="24"/>
              </w:rPr>
            </w:pPr>
          </w:p>
        </w:tc>
        <w:tc>
          <w:tcPr>
            <w:tcW w:w="3276" w:type="dxa"/>
            <w:tcBorders>
              <w:bottom w:val="single" w:sz="4" w:space="0" w:color="000000"/>
            </w:tcBorders>
            <w:shd w:val="clear" w:color="auto" w:fill="FFFF99"/>
          </w:tcPr>
          <w:p w14:paraId="5AA9A2CB"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No of political party chieftains/executives expressing satisfaction with the political party registration process.</w:t>
            </w:r>
          </w:p>
          <w:p w14:paraId="38D72C53" w14:textId="77777777" w:rsidR="00AD68DB" w:rsidRPr="00000C1C" w:rsidRDefault="00AD68DB" w:rsidP="00AD68DB">
            <w:pPr>
              <w:spacing w:after="0" w:line="240" w:lineRule="auto"/>
              <w:rPr>
                <w:rFonts w:ascii="Times New Roman" w:hAnsi="Times New Roman"/>
                <w:i/>
                <w:sz w:val="24"/>
                <w:szCs w:val="24"/>
              </w:rPr>
            </w:pPr>
          </w:p>
          <w:p w14:paraId="31CC392E"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 xml:space="preserve">No of comprehensive political party monitoring reports </w:t>
            </w:r>
            <w:r w:rsidRPr="00000C1C">
              <w:rPr>
                <w:rFonts w:ascii="Times New Roman" w:hAnsi="Times New Roman"/>
                <w:i/>
                <w:sz w:val="24"/>
                <w:szCs w:val="24"/>
              </w:rPr>
              <w:lastRenderedPageBreak/>
              <w:t xml:space="preserve">highlighting relevant issues published and disseminated. </w:t>
            </w:r>
          </w:p>
          <w:p w14:paraId="02BA6910" w14:textId="77777777" w:rsidR="00AD68DB" w:rsidRPr="00000C1C" w:rsidRDefault="00AD68DB" w:rsidP="00AD68DB">
            <w:pPr>
              <w:spacing w:after="0" w:line="240" w:lineRule="auto"/>
              <w:rPr>
                <w:rFonts w:ascii="Times New Roman" w:hAnsi="Times New Roman"/>
                <w:i/>
                <w:sz w:val="24"/>
                <w:szCs w:val="24"/>
              </w:rPr>
            </w:pPr>
          </w:p>
          <w:p w14:paraId="445D4C00"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 xml:space="preserve">Existence </w:t>
            </w:r>
            <w:r w:rsidR="00617F13" w:rsidRPr="00000C1C">
              <w:rPr>
                <w:rFonts w:ascii="Times New Roman" w:hAnsi="Times New Roman"/>
                <w:i/>
                <w:sz w:val="24"/>
                <w:szCs w:val="24"/>
              </w:rPr>
              <w:t>of comprehensive</w:t>
            </w:r>
            <w:r w:rsidRPr="00000C1C">
              <w:rPr>
                <w:rFonts w:ascii="Times New Roman" w:hAnsi="Times New Roman"/>
                <w:i/>
                <w:sz w:val="24"/>
                <w:szCs w:val="24"/>
              </w:rPr>
              <w:t xml:space="preserve"> framework for the operation of political parties.</w:t>
            </w:r>
          </w:p>
          <w:p w14:paraId="4A3976E4" w14:textId="77777777" w:rsidR="00AD68DB" w:rsidRPr="00000C1C" w:rsidRDefault="00AD68DB" w:rsidP="00AD68DB">
            <w:pPr>
              <w:spacing w:after="0" w:line="240" w:lineRule="auto"/>
              <w:rPr>
                <w:rFonts w:ascii="Times New Roman" w:hAnsi="Times New Roman"/>
                <w:i/>
                <w:sz w:val="24"/>
                <w:szCs w:val="24"/>
              </w:rPr>
            </w:pPr>
          </w:p>
          <w:p w14:paraId="1992DFF9"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No of key stakeholders (by sex and location) expressing satisfaction with political party processes.</w:t>
            </w:r>
          </w:p>
          <w:p w14:paraId="32A71073" w14:textId="77777777" w:rsidR="00AD68DB" w:rsidRPr="00000C1C" w:rsidRDefault="00AD68DB" w:rsidP="00AD68DB">
            <w:pPr>
              <w:spacing w:after="0" w:line="240" w:lineRule="auto"/>
              <w:rPr>
                <w:rFonts w:ascii="Times New Roman" w:hAnsi="Times New Roman"/>
                <w:sz w:val="24"/>
                <w:szCs w:val="24"/>
              </w:rPr>
            </w:pPr>
          </w:p>
        </w:tc>
        <w:tc>
          <w:tcPr>
            <w:tcW w:w="2700" w:type="dxa"/>
            <w:tcBorders>
              <w:bottom w:val="single" w:sz="4" w:space="0" w:color="000000"/>
            </w:tcBorders>
            <w:shd w:val="clear" w:color="auto" w:fill="B8CCE4"/>
          </w:tcPr>
          <w:p w14:paraId="4E2EE012"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lastRenderedPageBreak/>
              <w:t>Media report</w:t>
            </w:r>
          </w:p>
          <w:p w14:paraId="7756F9A3" w14:textId="77777777" w:rsidR="00AD68DB" w:rsidRPr="00000C1C" w:rsidRDefault="00AD68DB" w:rsidP="00AD68DB">
            <w:pPr>
              <w:spacing w:after="0" w:line="240" w:lineRule="auto"/>
              <w:rPr>
                <w:rFonts w:ascii="Times New Roman" w:hAnsi="Times New Roman"/>
                <w:sz w:val="24"/>
                <w:szCs w:val="24"/>
              </w:rPr>
            </w:pPr>
          </w:p>
          <w:p w14:paraId="5EB3E005"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Survey report</w:t>
            </w:r>
          </w:p>
          <w:p w14:paraId="35A5F8C2" w14:textId="77777777" w:rsidR="00AD68DB" w:rsidRPr="00000C1C" w:rsidRDefault="00AD68DB" w:rsidP="00AD68DB">
            <w:pPr>
              <w:spacing w:after="0" w:line="240" w:lineRule="auto"/>
              <w:rPr>
                <w:rFonts w:ascii="Times New Roman" w:hAnsi="Times New Roman"/>
                <w:sz w:val="24"/>
                <w:szCs w:val="24"/>
              </w:rPr>
            </w:pPr>
          </w:p>
          <w:p w14:paraId="3B44F541" w14:textId="77777777" w:rsidR="00AD68DB" w:rsidRPr="00000C1C" w:rsidRDefault="00AD68DB" w:rsidP="00AD68DB">
            <w:pPr>
              <w:spacing w:after="0" w:line="240" w:lineRule="auto"/>
              <w:rPr>
                <w:rFonts w:ascii="Times New Roman" w:hAnsi="Times New Roman"/>
                <w:sz w:val="24"/>
                <w:szCs w:val="24"/>
              </w:rPr>
            </w:pPr>
          </w:p>
          <w:p w14:paraId="5F81A317" w14:textId="77777777" w:rsidR="00AD68DB" w:rsidRPr="00000C1C" w:rsidRDefault="00AD68DB" w:rsidP="00AD68DB">
            <w:pPr>
              <w:spacing w:after="0" w:line="240" w:lineRule="auto"/>
              <w:rPr>
                <w:rFonts w:ascii="Times New Roman" w:hAnsi="Times New Roman"/>
                <w:sz w:val="24"/>
                <w:szCs w:val="24"/>
              </w:rPr>
            </w:pPr>
          </w:p>
          <w:p w14:paraId="0B5A9974" w14:textId="77777777" w:rsidR="00AD68DB" w:rsidRPr="00000C1C" w:rsidRDefault="00AD68DB" w:rsidP="00AD68DB">
            <w:pPr>
              <w:spacing w:after="0" w:line="240" w:lineRule="auto"/>
              <w:rPr>
                <w:rFonts w:ascii="Times New Roman" w:hAnsi="Times New Roman"/>
                <w:sz w:val="24"/>
                <w:szCs w:val="24"/>
              </w:rPr>
            </w:pPr>
          </w:p>
          <w:p w14:paraId="2DBDA06D"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 xml:space="preserve">Political Party </w:t>
            </w:r>
            <w:r w:rsidRPr="00000C1C">
              <w:rPr>
                <w:rFonts w:ascii="Times New Roman" w:hAnsi="Times New Roman"/>
                <w:sz w:val="24"/>
                <w:szCs w:val="24"/>
              </w:rPr>
              <w:lastRenderedPageBreak/>
              <w:t>monitoring reports</w:t>
            </w:r>
          </w:p>
          <w:p w14:paraId="5EC052A8" w14:textId="77777777" w:rsidR="00AD68DB" w:rsidRPr="00000C1C" w:rsidRDefault="00AD68DB" w:rsidP="00AD68DB">
            <w:pPr>
              <w:spacing w:after="0" w:line="240" w:lineRule="auto"/>
              <w:rPr>
                <w:rFonts w:ascii="Times New Roman" w:hAnsi="Times New Roman"/>
                <w:sz w:val="24"/>
                <w:szCs w:val="24"/>
              </w:rPr>
            </w:pPr>
          </w:p>
          <w:p w14:paraId="132FE7CD" w14:textId="77777777" w:rsidR="00AD68DB" w:rsidRPr="00000C1C" w:rsidRDefault="00AD68DB" w:rsidP="00AD68DB">
            <w:pPr>
              <w:spacing w:after="0" w:line="240" w:lineRule="auto"/>
              <w:rPr>
                <w:rFonts w:ascii="Times New Roman" w:hAnsi="Times New Roman"/>
                <w:sz w:val="24"/>
                <w:szCs w:val="24"/>
              </w:rPr>
            </w:pPr>
          </w:p>
          <w:p w14:paraId="2FDC651C"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INEC Guidelines</w:t>
            </w:r>
          </w:p>
          <w:p w14:paraId="351FC182" w14:textId="77777777" w:rsidR="00AD68DB" w:rsidRPr="00000C1C" w:rsidRDefault="00AD68DB" w:rsidP="00AD68DB">
            <w:pPr>
              <w:spacing w:after="0" w:line="240" w:lineRule="auto"/>
              <w:rPr>
                <w:rFonts w:ascii="Times New Roman" w:hAnsi="Times New Roman"/>
                <w:sz w:val="24"/>
                <w:szCs w:val="24"/>
              </w:rPr>
            </w:pPr>
          </w:p>
          <w:p w14:paraId="1E4F6601" w14:textId="77777777" w:rsidR="00AD68DB" w:rsidRPr="00000C1C" w:rsidRDefault="00AD68DB" w:rsidP="00AD68DB">
            <w:pPr>
              <w:spacing w:after="0" w:line="240" w:lineRule="auto"/>
              <w:rPr>
                <w:rFonts w:ascii="Times New Roman" w:hAnsi="Times New Roman"/>
                <w:sz w:val="24"/>
                <w:szCs w:val="24"/>
              </w:rPr>
            </w:pPr>
          </w:p>
          <w:p w14:paraId="6708FCAB" w14:textId="77777777" w:rsidR="00AD68DB" w:rsidRPr="00000C1C" w:rsidRDefault="00AD68DB" w:rsidP="00AD68DB">
            <w:pPr>
              <w:spacing w:after="0" w:line="240" w:lineRule="auto"/>
              <w:rPr>
                <w:rFonts w:ascii="Times New Roman" w:hAnsi="Times New Roman"/>
                <w:sz w:val="24"/>
                <w:szCs w:val="24"/>
              </w:rPr>
            </w:pPr>
          </w:p>
          <w:p w14:paraId="5ED210D3"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Media reports</w:t>
            </w:r>
          </w:p>
          <w:p w14:paraId="3BDC4D4A"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Survey reports</w:t>
            </w:r>
          </w:p>
        </w:tc>
        <w:tc>
          <w:tcPr>
            <w:tcW w:w="3870" w:type="dxa"/>
            <w:tcBorders>
              <w:bottom w:val="single" w:sz="4" w:space="0" w:color="000000"/>
            </w:tcBorders>
            <w:shd w:val="clear" w:color="auto" w:fill="E5DFEC"/>
          </w:tcPr>
          <w:p w14:paraId="0D8DD32C" w14:textId="77777777" w:rsidR="00AD68DB" w:rsidRPr="00000C1C" w:rsidRDefault="00AD68DB" w:rsidP="00AD68DB">
            <w:pPr>
              <w:spacing w:after="0" w:line="240" w:lineRule="auto"/>
              <w:rPr>
                <w:rFonts w:ascii="Times New Roman" w:hAnsi="Times New Roman"/>
                <w:sz w:val="24"/>
                <w:szCs w:val="24"/>
              </w:rPr>
            </w:pPr>
          </w:p>
          <w:p w14:paraId="14EAF6CF"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Political parties are willing to cooperate with INEC</w:t>
            </w:r>
          </w:p>
        </w:tc>
      </w:tr>
      <w:tr w:rsidR="00AD68DB" w:rsidRPr="00000C1C" w14:paraId="7DC61EB9" w14:textId="77777777" w:rsidTr="00AD68DB">
        <w:tc>
          <w:tcPr>
            <w:tcW w:w="2952" w:type="dxa"/>
            <w:shd w:val="clear" w:color="auto" w:fill="CCFF99"/>
          </w:tcPr>
          <w:p w14:paraId="674C072E" w14:textId="77777777" w:rsidR="00AD68DB" w:rsidRPr="00000C1C" w:rsidRDefault="00AD68DB" w:rsidP="00AD68DB">
            <w:pPr>
              <w:spacing w:after="0" w:line="240" w:lineRule="auto"/>
              <w:rPr>
                <w:rFonts w:ascii="Times New Roman" w:hAnsi="Times New Roman"/>
                <w:sz w:val="24"/>
                <w:szCs w:val="24"/>
              </w:rPr>
            </w:pPr>
          </w:p>
        </w:tc>
        <w:tc>
          <w:tcPr>
            <w:tcW w:w="3276" w:type="dxa"/>
            <w:shd w:val="clear" w:color="auto" w:fill="CCFF99"/>
          </w:tcPr>
          <w:p w14:paraId="6ABC53AA" w14:textId="77777777" w:rsidR="00AD68DB" w:rsidRPr="00000C1C" w:rsidRDefault="00AD68DB" w:rsidP="00AD68DB">
            <w:pPr>
              <w:spacing w:after="0" w:line="240" w:lineRule="auto"/>
              <w:rPr>
                <w:rFonts w:ascii="Times New Roman" w:hAnsi="Times New Roman"/>
                <w:sz w:val="24"/>
                <w:szCs w:val="24"/>
              </w:rPr>
            </w:pPr>
          </w:p>
        </w:tc>
        <w:tc>
          <w:tcPr>
            <w:tcW w:w="2700" w:type="dxa"/>
            <w:shd w:val="clear" w:color="auto" w:fill="CCFF99"/>
          </w:tcPr>
          <w:p w14:paraId="55E2866F" w14:textId="77777777" w:rsidR="00AD68DB" w:rsidRPr="00000C1C" w:rsidRDefault="00AD68DB" w:rsidP="00AD68DB">
            <w:pPr>
              <w:spacing w:after="0" w:line="240" w:lineRule="auto"/>
              <w:rPr>
                <w:rFonts w:ascii="Times New Roman" w:hAnsi="Times New Roman"/>
                <w:sz w:val="24"/>
                <w:szCs w:val="24"/>
              </w:rPr>
            </w:pPr>
          </w:p>
        </w:tc>
        <w:tc>
          <w:tcPr>
            <w:tcW w:w="3870" w:type="dxa"/>
            <w:shd w:val="clear" w:color="auto" w:fill="CCFF99"/>
          </w:tcPr>
          <w:p w14:paraId="6E4C3CD1" w14:textId="77777777" w:rsidR="00AD68DB" w:rsidRPr="00000C1C" w:rsidRDefault="00AD68DB" w:rsidP="00AD68DB">
            <w:pPr>
              <w:spacing w:after="0" w:line="240" w:lineRule="auto"/>
              <w:rPr>
                <w:rFonts w:ascii="Times New Roman" w:hAnsi="Times New Roman"/>
                <w:sz w:val="24"/>
                <w:szCs w:val="24"/>
              </w:rPr>
            </w:pPr>
          </w:p>
        </w:tc>
      </w:tr>
      <w:tr w:rsidR="00AD68DB" w:rsidRPr="00000C1C" w14:paraId="3D200612" w14:textId="77777777" w:rsidTr="00AD68DB">
        <w:tc>
          <w:tcPr>
            <w:tcW w:w="2952" w:type="dxa"/>
            <w:tcBorders>
              <w:bottom w:val="single" w:sz="4" w:space="0" w:color="000000"/>
            </w:tcBorders>
            <w:shd w:val="clear" w:color="auto" w:fill="92CDDC"/>
          </w:tcPr>
          <w:p w14:paraId="3495A8B4" w14:textId="77777777" w:rsidR="00AD68DB" w:rsidRPr="00000C1C" w:rsidRDefault="00AD68DB" w:rsidP="00AD68DB">
            <w:pPr>
              <w:spacing w:after="0" w:line="240" w:lineRule="auto"/>
              <w:jc w:val="both"/>
              <w:rPr>
                <w:rFonts w:ascii="Times New Roman" w:hAnsi="Times New Roman"/>
                <w:b/>
                <w:bCs/>
                <w:sz w:val="24"/>
                <w:szCs w:val="24"/>
              </w:rPr>
            </w:pPr>
          </w:p>
          <w:p w14:paraId="6C75C0DA" w14:textId="77777777" w:rsidR="00AD68DB" w:rsidRPr="00000C1C" w:rsidRDefault="00AD68DB" w:rsidP="00AD68DB">
            <w:pPr>
              <w:spacing w:after="0" w:line="240" w:lineRule="auto"/>
              <w:ind w:left="360"/>
              <w:jc w:val="both"/>
              <w:rPr>
                <w:rFonts w:ascii="Times New Roman" w:hAnsi="Times New Roman"/>
                <w:sz w:val="24"/>
                <w:szCs w:val="24"/>
              </w:rPr>
            </w:pPr>
            <w:r w:rsidRPr="00000C1C">
              <w:rPr>
                <w:rFonts w:ascii="Times New Roman" w:hAnsi="Times New Roman"/>
                <w:sz w:val="24"/>
                <w:szCs w:val="24"/>
              </w:rPr>
              <w:t>To interact nationally and internationally with relevant stakeholders</w:t>
            </w:r>
          </w:p>
        </w:tc>
        <w:tc>
          <w:tcPr>
            <w:tcW w:w="3276" w:type="dxa"/>
            <w:tcBorders>
              <w:bottom w:val="single" w:sz="4" w:space="0" w:color="000000"/>
            </w:tcBorders>
            <w:shd w:val="clear" w:color="auto" w:fill="FFFF99"/>
          </w:tcPr>
          <w:p w14:paraId="7C7465A0" w14:textId="77777777" w:rsidR="00AD68DB" w:rsidRPr="00000C1C" w:rsidRDefault="00AD68DB" w:rsidP="00AD68DB">
            <w:pPr>
              <w:spacing w:after="0" w:line="240" w:lineRule="auto"/>
              <w:rPr>
                <w:rFonts w:ascii="Times New Roman" w:hAnsi="Times New Roman"/>
                <w:sz w:val="24"/>
                <w:szCs w:val="24"/>
              </w:rPr>
            </w:pPr>
          </w:p>
          <w:p w14:paraId="186BA3D6"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 xml:space="preserve">No of consultative meetings / stakeholder </w:t>
            </w:r>
            <w:proofErr w:type="spellStart"/>
            <w:r w:rsidRPr="00000C1C">
              <w:rPr>
                <w:rFonts w:ascii="Times New Roman" w:hAnsi="Times New Roman"/>
                <w:i/>
                <w:sz w:val="24"/>
                <w:szCs w:val="24"/>
              </w:rPr>
              <w:t>fora</w:t>
            </w:r>
            <w:proofErr w:type="spellEnd"/>
            <w:r w:rsidRPr="00000C1C">
              <w:rPr>
                <w:rFonts w:ascii="Times New Roman" w:hAnsi="Times New Roman"/>
                <w:i/>
                <w:sz w:val="24"/>
                <w:szCs w:val="24"/>
              </w:rPr>
              <w:t xml:space="preserve"> / platforms </w:t>
            </w:r>
            <w:r w:rsidR="00C455C0">
              <w:rPr>
                <w:rFonts w:ascii="Times New Roman" w:hAnsi="Times New Roman"/>
                <w:i/>
                <w:sz w:val="24"/>
                <w:szCs w:val="24"/>
              </w:rPr>
              <w:t>for engagement established with</w:t>
            </w:r>
            <w:r w:rsidRPr="00000C1C">
              <w:rPr>
                <w:rFonts w:ascii="Times New Roman" w:hAnsi="Times New Roman"/>
                <w:i/>
                <w:sz w:val="24"/>
                <w:szCs w:val="24"/>
              </w:rPr>
              <w:t xml:space="preserve"> various categories of stakeholders per location. </w:t>
            </w:r>
          </w:p>
          <w:p w14:paraId="74791431" w14:textId="77777777" w:rsidR="00AD68DB" w:rsidRPr="00000C1C" w:rsidRDefault="00AD68DB" w:rsidP="00AD68DB">
            <w:pPr>
              <w:spacing w:after="0" w:line="240" w:lineRule="auto"/>
              <w:rPr>
                <w:rFonts w:ascii="Times New Roman" w:hAnsi="Times New Roman"/>
                <w:i/>
                <w:sz w:val="24"/>
                <w:szCs w:val="24"/>
              </w:rPr>
            </w:pPr>
          </w:p>
          <w:p w14:paraId="640898A1"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 xml:space="preserve">No of editions of INEC newsletter </w:t>
            </w:r>
            <w:r w:rsidR="00617F13" w:rsidRPr="00000C1C">
              <w:rPr>
                <w:rFonts w:ascii="Times New Roman" w:hAnsi="Times New Roman"/>
                <w:i/>
                <w:sz w:val="24"/>
                <w:szCs w:val="24"/>
              </w:rPr>
              <w:t xml:space="preserve">published </w:t>
            </w:r>
            <w:proofErr w:type="gramStart"/>
            <w:r w:rsidR="00617F13" w:rsidRPr="00000C1C">
              <w:rPr>
                <w:rFonts w:ascii="Times New Roman" w:hAnsi="Times New Roman"/>
                <w:i/>
                <w:sz w:val="24"/>
                <w:szCs w:val="24"/>
              </w:rPr>
              <w:t>and</w:t>
            </w:r>
            <w:r w:rsidRPr="00000C1C">
              <w:rPr>
                <w:rFonts w:ascii="Times New Roman" w:hAnsi="Times New Roman"/>
                <w:i/>
                <w:sz w:val="24"/>
                <w:szCs w:val="24"/>
              </w:rPr>
              <w:t xml:space="preserve">  disseminated</w:t>
            </w:r>
            <w:proofErr w:type="gramEnd"/>
            <w:r w:rsidRPr="00000C1C">
              <w:rPr>
                <w:rFonts w:ascii="Times New Roman" w:hAnsi="Times New Roman"/>
                <w:i/>
                <w:sz w:val="24"/>
                <w:szCs w:val="24"/>
              </w:rPr>
              <w:t>.</w:t>
            </w:r>
          </w:p>
          <w:p w14:paraId="38D44A01" w14:textId="77777777" w:rsidR="00AD68DB" w:rsidRPr="00000C1C" w:rsidRDefault="00AD68DB" w:rsidP="00AD68DB">
            <w:pPr>
              <w:spacing w:after="0" w:line="240" w:lineRule="auto"/>
              <w:rPr>
                <w:rFonts w:ascii="Times New Roman" w:hAnsi="Times New Roman"/>
                <w:i/>
                <w:sz w:val="24"/>
                <w:szCs w:val="24"/>
              </w:rPr>
            </w:pPr>
          </w:p>
          <w:p w14:paraId="4327E952"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No of election observers (both domestic and international) identified, screened and deployed per election (by sex and location).</w:t>
            </w:r>
          </w:p>
          <w:p w14:paraId="6D2ECA46" w14:textId="77777777" w:rsidR="00AD68DB" w:rsidRPr="00000C1C" w:rsidRDefault="00AD68DB" w:rsidP="00AD68DB">
            <w:pPr>
              <w:spacing w:after="0" w:line="240" w:lineRule="auto"/>
              <w:rPr>
                <w:rFonts w:ascii="Times New Roman" w:hAnsi="Times New Roman"/>
                <w:i/>
                <w:sz w:val="24"/>
                <w:szCs w:val="24"/>
              </w:rPr>
            </w:pPr>
          </w:p>
          <w:p w14:paraId="3712D751"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 xml:space="preserve">No of strategic partnerships established with civil society </w:t>
            </w:r>
            <w:proofErr w:type="spellStart"/>
            <w:r w:rsidRPr="00000C1C">
              <w:rPr>
                <w:rFonts w:ascii="Times New Roman" w:hAnsi="Times New Roman"/>
                <w:i/>
                <w:sz w:val="24"/>
                <w:szCs w:val="24"/>
              </w:rPr>
              <w:t>organisations</w:t>
            </w:r>
            <w:proofErr w:type="spellEnd"/>
            <w:r w:rsidRPr="00000C1C">
              <w:rPr>
                <w:rFonts w:ascii="Times New Roman" w:hAnsi="Times New Roman"/>
                <w:i/>
                <w:sz w:val="24"/>
                <w:szCs w:val="24"/>
              </w:rPr>
              <w:t xml:space="preserve"> (including </w:t>
            </w:r>
            <w:proofErr w:type="spellStart"/>
            <w:r w:rsidRPr="00000C1C">
              <w:rPr>
                <w:rFonts w:ascii="Times New Roman" w:hAnsi="Times New Roman"/>
                <w:i/>
                <w:sz w:val="24"/>
                <w:szCs w:val="24"/>
              </w:rPr>
              <w:t>MoUs</w:t>
            </w:r>
            <w:proofErr w:type="spellEnd"/>
            <w:r w:rsidRPr="00000C1C">
              <w:rPr>
                <w:rFonts w:ascii="Times New Roman" w:hAnsi="Times New Roman"/>
                <w:i/>
                <w:sz w:val="24"/>
                <w:szCs w:val="24"/>
              </w:rPr>
              <w:t xml:space="preserve"> </w:t>
            </w:r>
            <w:r w:rsidRPr="00000C1C">
              <w:rPr>
                <w:rFonts w:ascii="Times New Roman" w:hAnsi="Times New Roman"/>
                <w:i/>
                <w:sz w:val="24"/>
                <w:szCs w:val="24"/>
              </w:rPr>
              <w:lastRenderedPageBreak/>
              <w:t xml:space="preserve">signed). </w:t>
            </w:r>
          </w:p>
          <w:p w14:paraId="68DB09E0" w14:textId="77777777" w:rsidR="00AD68DB" w:rsidRPr="00000C1C" w:rsidRDefault="00AD68DB" w:rsidP="00AD68DB">
            <w:pPr>
              <w:spacing w:after="0" w:line="240" w:lineRule="auto"/>
              <w:rPr>
                <w:rFonts w:ascii="Times New Roman" w:hAnsi="Times New Roman"/>
                <w:i/>
                <w:sz w:val="24"/>
                <w:szCs w:val="24"/>
              </w:rPr>
            </w:pPr>
          </w:p>
          <w:p w14:paraId="3616D335"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Range of multimedia deliverables, listenership and viewership numbers.</w:t>
            </w:r>
          </w:p>
          <w:p w14:paraId="24B16342" w14:textId="77777777" w:rsidR="00AD68DB" w:rsidRPr="00000C1C" w:rsidRDefault="00AD68DB" w:rsidP="00AD68DB">
            <w:pPr>
              <w:spacing w:after="0" w:line="240" w:lineRule="auto"/>
              <w:rPr>
                <w:rFonts w:ascii="Times New Roman" w:hAnsi="Times New Roman"/>
                <w:i/>
                <w:sz w:val="24"/>
                <w:szCs w:val="24"/>
              </w:rPr>
            </w:pPr>
          </w:p>
          <w:p w14:paraId="4439ADFF"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Existence and functionality (existence of guidelines, specific engagements, trainings, periodic meetings) of an Inter-agency committee on election security.</w:t>
            </w:r>
          </w:p>
          <w:p w14:paraId="73D4F35D" w14:textId="77777777" w:rsidR="00AD68DB" w:rsidRPr="00000C1C" w:rsidRDefault="00AD68DB" w:rsidP="00AD68DB">
            <w:pPr>
              <w:spacing w:after="0" w:line="240" w:lineRule="auto"/>
              <w:jc w:val="both"/>
              <w:rPr>
                <w:rFonts w:ascii="Times New Roman" w:hAnsi="Times New Roman"/>
                <w:b/>
                <w:sz w:val="24"/>
                <w:szCs w:val="24"/>
              </w:rPr>
            </w:pPr>
          </w:p>
          <w:p w14:paraId="4B892DEC" w14:textId="77777777" w:rsidR="00AD68DB" w:rsidRPr="00000C1C" w:rsidRDefault="00AD68DB" w:rsidP="00AD68DB">
            <w:pPr>
              <w:spacing w:after="0" w:line="240" w:lineRule="auto"/>
              <w:rPr>
                <w:rFonts w:ascii="Times New Roman" w:hAnsi="Times New Roman"/>
                <w:sz w:val="24"/>
                <w:szCs w:val="24"/>
              </w:rPr>
            </w:pPr>
          </w:p>
        </w:tc>
        <w:tc>
          <w:tcPr>
            <w:tcW w:w="2700" w:type="dxa"/>
            <w:tcBorders>
              <w:bottom w:val="single" w:sz="4" w:space="0" w:color="000000"/>
            </w:tcBorders>
            <w:shd w:val="clear" w:color="auto" w:fill="B8CCE4"/>
          </w:tcPr>
          <w:p w14:paraId="68B38961" w14:textId="77777777" w:rsidR="00AD68DB" w:rsidRPr="00000C1C" w:rsidRDefault="00AD68DB" w:rsidP="00AD68DB">
            <w:pPr>
              <w:spacing w:after="0" w:line="240" w:lineRule="auto"/>
              <w:rPr>
                <w:rFonts w:ascii="Times New Roman" w:hAnsi="Times New Roman"/>
                <w:sz w:val="24"/>
                <w:szCs w:val="24"/>
              </w:rPr>
            </w:pPr>
          </w:p>
          <w:p w14:paraId="4AAA357D"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Meeting reports</w:t>
            </w:r>
          </w:p>
          <w:p w14:paraId="7ED2E1C9" w14:textId="77777777" w:rsidR="00AD68DB" w:rsidRPr="00000C1C" w:rsidRDefault="00AD68DB" w:rsidP="00AD68DB">
            <w:pPr>
              <w:spacing w:after="0" w:line="240" w:lineRule="auto"/>
              <w:rPr>
                <w:rFonts w:ascii="Times New Roman" w:hAnsi="Times New Roman"/>
                <w:sz w:val="24"/>
                <w:szCs w:val="24"/>
              </w:rPr>
            </w:pPr>
          </w:p>
          <w:p w14:paraId="7B2CD301" w14:textId="77777777" w:rsidR="00AD68DB" w:rsidRPr="00000C1C" w:rsidRDefault="00AD68DB" w:rsidP="00AD68DB">
            <w:pPr>
              <w:spacing w:after="0" w:line="240" w:lineRule="auto"/>
              <w:rPr>
                <w:rFonts w:ascii="Times New Roman" w:hAnsi="Times New Roman"/>
                <w:sz w:val="24"/>
                <w:szCs w:val="24"/>
              </w:rPr>
            </w:pPr>
          </w:p>
          <w:p w14:paraId="01A7B84A" w14:textId="77777777" w:rsidR="00AD68DB" w:rsidRPr="00000C1C" w:rsidRDefault="00AD68DB" w:rsidP="00AD68DB">
            <w:pPr>
              <w:spacing w:after="0" w:line="240" w:lineRule="auto"/>
              <w:rPr>
                <w:rFonts w:ascii="Times New Roman" w:hAnsi="Times New Roman"/>
                <w:sz w:val="24"/>
                <w:szCs w:val="24"/>
              </w:rPr>
            </w:pPr>
          </w:p>
          <w:p w14:paraId="1A55AA27" w14:textId="77777777" w:rsidR="00AD68DB" w:rsidRPr="00000C1C" w:rsidRDefault="00AD68DB" w:rsidP="00AD68DB">
            <w:pPr>
              <w:spacing w:after="0" w:line="240" w:lineRule="auto"/>
              <w:rPr>
                <w:rFonts w:ascii="Times New Roman" w:hAnsi="Times New Roman"/>
                <w:sz w:val="24"/>
                <w:szCs w:val="24"/>
              </w:rPr>
            </w:pPr>
          </w:p>
          <w:p w14:paraId="636D67A5" w14:textId="77777777" w:rsidR="00AD68DB" w:rsidRPr="00000C1C" w:rsidRDefault="00AD68DB" w:rsidP="00AD68DB">
            <w:pPr>
              <w:spacing w:after="0" w:line="240" w:lineRule="auto"/>
              <w:rPr>
                <w:rFonts w:ascii="Times New Roman" w:hAnsi="Times New Roman"/>
                <w:sz w:val="24"/>
                <w:szCs w:val="24"/>
              </w:rPr>
            </w:pPr>
          </w:p>
          <w:p w14:paraId="772E033C" w14:textId="77777777" w:rsidR="00AD68DB" w:rsidRPr="00000C1C" w:rsidRDefault="00AD68DB" w:rsidP="00AD68DB">
            <w:pPr>
              <w:spacing w:after="0" w:line="240" w:lineRule="auto"/>
              <w:rPr>
                <w:rFonts w:ascii="Times New Roman" w:hAnsi="Times New Roman"/>
                <w:sz w:val="24"/>
                <w:szCs w:val="24"/>
              </w:rPr>
            </w:pPr>
          </w:p>
          <w:p w14:paraId="3B3F18AC" w14:textId="77777777" w:rsidR="00AD68DB" w:rsidRPr="00000C1C" w:rsidRDefault="00AD68DB" w:rsidP="00AD68DB">
            <w:pPr>
              <w:spacing w:after="0" w:line="240" w:lineRule="auto"/>
              <w:rPr>
                <w:rFonts w:ascii="Times New Roman" w:hAnsi="Times New Roman"/>
                <w:sz w:val="24"/>
                <w:szCs w:val="24"/>
              </w:rPr>
            </w:pPr>
          </w:p>
          <w:p w14:paraId="7EA24C55"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INEC Newsletter</w:t>
            </w:r>
          </w:p>
          <w:p w14:paraId="33574E84" w14:textId="77777777" w:rsidR="00AD68DB" w:rsidRPr="00000C1C" w:rsidRDefault="00AD68DB" w:rsidP="00AD68DB">
            <w:pPr>
              <w:spacing w:after="0" w:line="240" w:lineRule="auto"/>
              <w:rPr>
                <w:rFonts w:ascii="Times New Roman" w:hAnsi="Times New Roman"/>
                <w:sz w:val="24"/>
                <w:szCs w:val="24"/>
              </w:rPr>
            </w:pPr>
          </w:p>
          <w:p w14:paraId="376BFEB0" w14:textId="77777777" w:rsidR="00AD68DB" w:rsidRPr="00000C1C" w:rsidRDefault="00AD68DB" w:rsidP="00AD68DB">
            <w:pPr>
              <w:spacing w:after="0" w:line="240" w:lineRule="auto"/>
              <w:rPr>
                <w:rFonts w:ascii="Times New Roman" w:hAnsi="Times New Roman"/>
                <w:sz w:val="24"/>
                <w:szCs w:val="24"/>
              </w:rPr>
            </w:pPr>
          </w:p>
          <w:p w14:paraId="45166C85" w14:textId="77777777" w:rsidR="00AD68DB" w:rsidRPr="00000C1C" w:rsidRDefault="00AD68DB" w:rsidP="00AD68DB">
            <w:pPr>
              <w:spacing w:after="0" w:line="240" w:lineRule="auto"/>
              <w:rPr>
                <w:rFonts w:ascii="Times New Roman" w:hAnsi="Times New Roman"/>
                <w:sz w:val="24"/>
                <w:szCs w:val="24"/>
              </w:rPr>
            </w:pPr>
          </w:p>
          <w:p w14:paraId="084E0835" w14:textId="77777777" w:rsidR="00AD68DB" w:rsidRPr="00000C1C" w:rsidRDefault="00AD68DB" w:rsidP="00AD68DB">
            <w:pPr>
              <w:spacing w:after="0" w:line="240" w:lineRule="auto"/>
              <w:rPr>
                <w:rFonts w:ascii="Times New Roman" w:hAnsi="Times New Roman"/>
                <w:sz w:val="24"/>
                <w:szCs w:val="24"/>
              </w:rPr>
            </w:pPr>
          </w:p>
          <w:p w14:paraId="349D7D38"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INEC report on election observation</w:t>
            </w:r>
          </w:p>
          <w:p w14:paraId="18D9AE61" w14:textId="77777777" w:rsidR="00AD68DB" w:rsidRPr="00000C1C" w:rsidRDefault="00AD68DB" w:rsidP="00AD68DB">
            <w:pPr>
              <w:spacing w:after="0" w:line="240" w:lineRule="auto"/>
              <w:rPr>
                <w:rFonts w:ascii="Times New Roman" w:hAnsi="Times New Roman"/>
                <w:sz w:val="24"/>
                <w:szCs w:val="24"/>
              </w:rPr>
            </w:pPr>
          </w:p>
          <w:p w14:paraId="72037B54" w14:textId="77777777" w:rsidR="00AD68DB" w:rsidRPr="00000C1C" w:rsidRDefault="00AD68DB" w:rsidP="00AD68DB">
            <w:pPr>
              <w:spacing w:after="0" w:line="240" w:lineRule="auto"/>
              <w:rPr>
                <w:rFonts w:ascii="Times New Roman" w:hAnsi="Times New Roman"/>
                <w:sz w:val="24"/>
                <w:szCs w:val="24"/>
              </w:rPr>
            </w:pPr>
          </w:p>
          <w:p w14:paraId="0A9F3949" w14:textId="77777777" w:rsidR="00AD68DB" w:rsidRPr="00000C1C" w:rsidRDefault="00AD68DB" w:rsidP="00AD68DB">
            <w:pPr>
              <w:spacing w:after="0" w:line="240" w:lineRule="auto"/>
              <w:rPr>
                <w:rFonts w:ascii="Times New Roman" w:hAnsi="Times New Roman"/>
                <w:sz w:val="24"/>
                <w:szCs w:val="24"/>
              </w:rPr>
            </w:pPr>
          </w:p>
          <w:p w14:paraId="19654B10" w14:textId="77777777" w:rsidR="00AD68DB" w:rsidRPr="00000C1C" w:rsidRDefault="00AD68DB" w:rsidP="00AD68DB">
            <w:pPr>
              <w:spacing w:after="0" w:line="240" w:lineRule="auto"/>
              <w:rPr>
                <w:rFonts w:ascii="Times New Roman" w:hAnsi="Times New Roman"/>
                <w:sz w:val="24"/>
                <w:szCs w:val="24"/>
              </w:rPr>
            </w:pPr>
          </w:p>
          <w:p w14:paraId="5DFD585D" w14:textId="77777777" w:rsidR="00AD68DB" w:rsidRPr="00000C1C" w:rsidRDefault="00AD68DB" w:rsidP="00AD68DB">
            <w:pPr>
              <w:spacing w:after="0" w:line="240" w:lineRule="auto"/>
              <w:rPr>
                <w:rFonts w:ascii="Times New Roman" w:hAnsi="Times New Roman"/>
                <w:sz w:val="24"/>
                <w:szCs w:val="24"/>
              </w:rPr>
            </w:pPr>
          </w:p>
          <w:p w14:paraId="5B33C06D" w14:textId="77777777" w:rsidR="00AD68DB" w:rsidRPr="00000C1C" w:rsidRDefault="00AD68DB" w:rsidP="00AD68DB">
            <w:pPr>
              <w:spacing w:after="0" w:line="240" w:lineRule="auto"/>
              <w:rPr>
                <w:rFonts w:ascii="Times New Roman" w:hAnsi="Times New Roman"/>
                <w:sz w:val="24"/>
                <w:szCs w:val="24"/>
              </w:rPr>
            </w:pPr>
            <w:proofErr w:type="spellStart"/>
            <w:r w:rsidRPr="00000C1C">
              <w:rPr>
                <w:rFonts w:ascii="Times New Roman" w:hAnsi="Times New Roman"/>
                <w:sz w:val="24"/>
                <w:szCs w:val="24"/>
              </w:rPr>
              <w:t>MoUs</w:t>
            </w:r>
            <w:proofErr w:type="spellEnd"/>
          </w:p>
          <w:p w14:paraId="6B69EADD" w14:textId="77777777" w:rsidR="00AD68DB" w:rsidRPr="00000C1C" w:rsidRDefault="00AD68DB" w:rsidP="00AD68DB">
            <w:pPr>
              <w:spacing w:after="0" w:line="240" w:lineRule="auto"/>
              <w:rPr>
                <w:rFonts w:ascii="Times New Roman" w:hAnsi="Times New Roman"/>
                <w:sz w:val="24"/>
                <w:szCs w:val="24"/>
              </w:rPr>
            </w:pPr>
          </w:p>
          <w:p w14:paraId="5964153F" w14:textId="77777777" w:rsidR="00AD68DB" w:rsidRPr="00000C1C" w:rsidRDefault="00AD68DB" w:rsidP="00AD68DB">
            <w:pPr>
              <w:spacing w:after="0" w:line="240" w:lineRule="auto"/>
              <w:rPr>
                <w:rFonts w:ascii="Times New Roman" w:hAnsi="Times New Roman"/>
                <w:sz w:val="24"/>
                <w:szCs w:val="24"/>
              </w:rPr>
            </w:pPr>
          </w:p>
          <w:p w14:paraId="6F90008E" w14:textId="77777777" w:rsidR="00AD68DB" w:rsidRPr="00000C1C" w:rsidRDefault="00AD68DB" w:rsidP="00AD68DB">
            <w:pPr>
              <w:spacing w:after="0" w:line="240" w:lineRule="auto"/>
              <w:rPr>
                <w:rFonts w:ascii="Times New Roman" w:hAnsi="Times New Roman"/>
                <w:sz w:val="24"/>
                <w:szCs w:val="24"/>
              </w:rPr>
            </w:pPr>
          </w:p>
          <w:p w14:paraId="02722C4B" w14:textId="77777777" w:rsidR="00AD68DB" w:rsidRPr="00000C1C" w:rsidRDefault="00AD68DB" w:rsidP="00AD68DB">
            <w:pPr>
              <w:spacing w:after="0" w:line="240" w:lineRule="auto"/>
              <w:rPr>
                <w:rFonts w:ascii="Times New Roman" w:hAnsi="Times New Roman"/>
                <w:sz w:val="24"/>
                <w:szCs w:val="24"/>
              </w:rPr>
            </w:pPr>
          </w:p>
          <w:p w14:paraId="7119F184" w14:textId="77777777" w:rsidR="00AD68DB" w:rsidRPr="00000C1C" w:rsidRDefault="00AD68DB" w:rsidP="00AD68DB">
            <w:pPr>
              <w:spacing w:after="0" w:line="240" w:lineRule="auto"/>
              <w:rPr>
                <w:rFonts w:ascii="Times New Roman" w:hAnsi="Times New Roman"/>
                <w:sz w:val="24"/>
                <w:szCs w:val="24"/>
              </w:rPr>
            </w:pPr>
          </w:p>
          <w:p w14:paraId="0B533E9C" w14:textId="77777777" w:rsidR="00AD68DB" w:rsidRPr="00000C1C" w:rsidRDefault="00AD68DB" w:rsidP="00AD68DB">
            <w:pPr>
              <w:spacing w:after="0" w:line="240" w:lineRule="auto"/>
              <w:rPr>
                <w:rFonts w:ascii="Times New Roman" w:hAnsi="Times New Roman"/>
                <w:sz w:val="24"/>
                <w:szCs w:val="24"/>
              </w:rPr>
            </w:pPr>
          </w:p>
          <w:p w14:paraId="13958F36" w14:textId="77777777" w:rsidR="00AD68DB" w:rsidRPr="00000C1C" w:rsidRDefault="00AD68DB" w:rsidP="00AD68DB">
            <w:pPr>
              <w:spacing w:after="0" w:line="240" w:lineRule="auto"/>
              <w:rPr>
                <w:rFonts w:ascii="Times New Roman" w:hAnsi="Times New Roman"/>
                <w:sz w:val="24"/>
                <w:szCs w:val="24"/>
              </w:rPr>
            </w:pPr>
          </w:p>
          <w:p w14:paraId="6BA3C85B"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INEC Media reports</w:t>
            </w:r>
          </w:p>
          <w:p w14:paraId="054A3EAD" w14:textId="77777777" w:rsidR="00AD68DB" w:rsidRPr="00000C1C" w:rsidRDefault="00AD68DB" w:rsidP="00AD68DB">
            <w:pPr>
              <w:spacing w:after="0" w:line="240" w:lineRule="auto"/>
              <w:rPr>
                <w:rFonts w:ascii="Times New Roman" w:hAnsi="Times New Roman"/>
                <w:sz w:val="24"/>
                <w:szCs w:val="24"/>
              </w:rPr>
            </w:pPr>
          </w:p>
          <w:p w14:paraId="0C5330D1" w14:textId="77777777" w:rsidR="00AD68DB" w:rsidRDefault="00AD68DB" w:rsidP="00AD68DB">
            <w:pPr>
              <w:spacing w:after="0" w:line="240" w:lineRule="auto"/>
              <w:rPr>
                <w:rFonts w:ascii="Times New Roman" w:hAnsi="Times New Roman"/>
                <w:sz w:val="24"/>
                <w:szCs w:val="24"/>
              </w:rPr>
            </w:pPr>
          </w:p>
          <w:p w14:paraId="6E847DB7" w14:textId="77777777" w:rsidR="00617F13" w:rsidRDefault="00617F13" w:rsidP="00AD68DB">
            <w:pPr>
              <w:spacing w:after="0" w:line="240" w:lineRule="auto"/>
              <w:rPr>
                <w:rFonts w:ascii="Times New Roman" w:hAnsi="Times New Roman"/>
                <w:sz w:val="24"/>
                <w:szCs w:val="24"/>
              </w:rPr>
            </w:pPr>
          </w:p>
          <w:p w14:paraId="6BD7D3BB"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Meeting reports</w:t>
            </w:r>
          </w:p>
          <w:p w14:paraId="51E2AFAF" w14:textId="77777777" w:rsidR="00AD68DB" w:rsidRPr="00000C1C" w:rsidRDefault="00AD68DB" w:rsidP="00AD68DB">
            <w:pPr>
              <w:spacing w:after="0" w:line="240" w:lineRule="auto"/>
              <w:rPr>
                <w:rFonts w:ascii="Times New Roman" w:hAnsi="Times New Roman"/>
                <w:sz w:val="24"/>
                <w:szCs w:val="24"/>
              </w:rPr>
            </w:pPr>
          </w:p>
        </w:tc>
        <w:tc>
          <w:tcPr>
            <w:tcW w:w="3870" w:type="dxa"/>
            <w:tcBorders>
              <w:bottom w:val="single" w:sz="4" w:space="0" w:color="000000"/>
            </w:tcBorders>
            <w:shd w:val="clear" w:color="auto" w:fill="E5DFEC"/>
          </w:tcPr>
          <w:p w14:paraId="007AA512" w14:textId="77777777" w:rsidR="00AD68DB" w:rsidRPr="00000C1C" w:rsidRDefault="00AD68DB" w:rsidP="00AD68DB">
            <w:pPr>
              <w:spacing w:after="0" w:line="240" w:lineRule="auto"/>
              <w:rPr>
                <w:rFonts w:ascii="Times New Roman" w:hAnsi="Times New Roman"/>
                <w:sz w:val="24"/>
                <w:szCs w:val="24"/>
              </w:rPr>
            </w:pPr>
          </w:p>
          <w:p w14:paraId="7C1B4481"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Stakeholders are willing to partner with INEC</w:t>
            </w:r>
          </w:p>
        </w:tc>
      </w:tr>
      <w:tr w:rsidR="00AD68DB" w:rsidRPr="00000C1C" w14:paraId="28A2C7AE" w14:textId="77777777" w:rsidTr="00AD68DB">
        <w:tc>
          <w:tcPr>
            <w:tcW w:w="2952" w:type="dxa"/>
            <w:shd w:val="clear" w:color="auto" w:fill="CCFF99"/>
          </w:tcPr>
          <w:p w14:paraId="1095B3A3" w14:textId="77777777" w:rsidR="00AD68DB" w:rsidRPr="00000C1C" w:rsidRDefault="00AD68DB" w:rsidP="00AD68DB">
            <w:pPr>
              <w:spacing w:after="0" w:line="240" w:lineRule="auto"/>
              <w:rPr>
                <w:rFonts w:ascii="Times New Roman" w:hAnsi="Times New Roman"/>
                <w:sz w:val="24"/>
                <w:szCs w:val="24"/>
              </w:rPr>
            </w:pPr>
          </w:p>
        </w:tc>
        <w:tc>
          <w:tcPr>
            <w:tcW w:w="3276" w:type="dxa"/>
            <w:shd w:val="clear" w:color="auto" w:fill="CCFF99"/>
          </w:tcPr>
          <w:p w14:paraId="5A19388C" w14:textId="77777777" w:rsidR="00AD68DB" w:rsidRPr="00000C1C" w:rsidRDefault="00AD68DB" w:rsidP="00AD68DB">
            <w:pPr>
              <w:spacing w:after="0" w:line="240" w:lineRule="auto"/>
              <w:rPr>
                <w:rFonts w:ascii="Times New Roman" w:hAnsi="Times New Roman"/>
                <w:sz w:val="24"/>
                <w:szCs w:val="24"/>
              </w:rPr>
            </w:pPr>
          </w:p>
        </w:tc>
        <w:tc>
          <w:tcPr>
            <w:tcW w:w="2700" w:type="dxa"/>
            <w:shd w:val="clear" w:color="auto" w:fill="CCFF99"/>
          </w:tcPr>
          <w:p w14:paraId="149B45E1" w14:textId="77777777" w:rsidR="00AD68DB" w:rsidRPr="00000C1C" w:rsidRDefault="00AD68DB" w:rsidP="00AD68DB">
            <w:pPr>
              <w:spacing w:after="0" w:line="240" w:lineRule="auto"/>
              <w:rPr>
                <w:rFonts w:ascii="Times New Roman" w:hAnsi="Times New Roman"/>
                <w:sz w:val="24"/>
                <w:szCs w:val="24"/>
              </w:rPr>
            </w:pPr>
          </w:p>
        </w:tc>
        <w:tc>
          <w:tcPr>
            <w:tcW w:w="3870" w:type="dxa"/>
            <w:shd w:val="clear" w:color="auto" w:fill="CCFF99"/>
          </w:tcPr>
          <w:p w14:paraId="23D4753F" w14:textId="77777777" w:rsidR="00AD68DB" w:rsidRPr="00000C1C" w:rsidRDefault="00AD68DB" w:rsidP="00AD68DB">
            <w:pPr>
              <w:spacing w:after="0" w:line="240" w:lineRule="auto"/>
              <w:rPr>
                <w:rFonts w:ascii="Times New Roman" w:hAnsi="Times New Roman"/>
                <w:sz w:val="24"/>
                <w:szCs w:val="24"/>
              </w:rPr>
            </w:pPr>
          </w:p>
        </w:tc>
      </w:tr>
      <w:tr w:rsidR="00AD68DB" w:rsidRPr="00000C1C" w14:paraId="5D81CDC7" w14:textId="77777777" w:rsidTr="00AD68DB">
        <w:tc>
          <w:tcPr>
            <w:tcW w:w="2952" w:type="dxa"/>
          </w:tcPr>
          <w:p w14:paraId="07D3373B" w14:textId="77777777" w:rsidR="00AD68DB" w:rsidRPr="00000C1C" w:rsidRDefault="00AD68DB" w:rsidP="00AD68DB">
            <w:pPr>
              <w:spacing w:after="0" w:line="240" w:lineRule="auto"/>
              <w:ind w:left="360"/>
              <w:jc w:val="both"/>
              <w:rPr>
                <w:rFonts w:ascii="Times New Roman" w:hAnsi="Times New Roman"/>
                <w:sz w:val="24"/>
                <w:szCs w:val="24"/>
              </w:rPr>
            </w:pPr>
            <w:r w:rsidRPr="00000C1C">
              <w:rPr>
                <w:rFonts w:ascii="Times New Roman" w:hAnsi="Times New Roman"/>
                <w:sz w:val="24"/>
                <w:szCs w:val="24"/>
              </w:rPr>
              <w:t>To re-</w:t>
            </w:r>
            <w:proofErr w:type="spellStart"/>
            <w:r w:rsidRPr="00000C1C">
              <w:rPr>
                <w:rFonts w:ascii="Times New Roman" w:hAnsi="Times New Roman"/>
                <w:sz w:val="24"/>
                <w:szCs w:val="24"/>
              </w:rPr>
              <w:t>organise</w:t>
            </w:r>
            <w:proofErr w:type="spellEnd"/>
            <w:r w:rsidRPr="00000C1C">
              <w:rPr>
                <w:rFonts w:ascii="Times New Roman" w:hAnsi="Times New Roman"/>
                <w:sz w:val="24"/>
                <w:szCs w:val="24"/>
              </w:rPr>
              <w:t xml:space="preserve"> and reposition INEC for sustained conduct of free, fair and credible elections</w:t>
            </w:r>
          </w:p>
          <w:p w14:paraId="4CFA7DD1" w14:textId="77777777" w:rsidR="00AD68DB" w:rsidRPr="00000C1C" w:rsidRDefault="00AD68DB" w:rsidP="00AD68DB">
            <w:pPr>
              <w:spacing w:after="0" w:line="240" w:lineRule="auto"/>
              <w:jc w:val="both"/>
              <w:rPr>
                <w:rFonts w:ascii="Times New Roman" w:hAnsi="Times New Roman"/>
                <w:b/>
                <w:bCs/>
                <w:sz w:val="24"/>
                <w:szCs w:val="24"/>
              </w:rPr>
            </w:pPr>
          </w:p>
        </w:tc>
        <w:tc>
          <w:tcPr>
            <w:tcW w:w="3276" w:type="dxa"/>
            <w:shd w:val="clear" w:color="auto" w:fill="FFFF99"/>
          </w:tcPr>
          <w:p w14:paraId="40B99B49"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 xml:space="preserve">Number of electoral study tours conducted towards improving capacity of management and staff of INEC. </w:t>
            </w:r>
          </w:p>
          <w:p w14:paraId="2B8709A0" w14:textId="77777777" w:rsidR="00AD68DB" w:rsidRPr="00000C1C" w:rsidRDefault="00AD68DB" w:rsidP="00AD68DB">
            <w:pPr>
              <w:spacing w:after="0" w:line="240" w:lineRule="auto"/>
              <w:rPr>
                <w:rFonts w:ascii="Times New Roman" w:hAnsi="Times New Roman"/>
                <w:i/>
                <w:sz w:val="24"/>
                <w:szCs w:val="24"/>
              </w:rPr>
            </w:pPr>
          </w:p>
          <w:p w14:paraId="76890B40"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 xml:space="preserve">Evidence of improved communication, coordination and </w:t>
            </w:r>
            <w:proofErr w:type="gramStart"/>
            <w:r w:rsidRPr="00000C1C">
              <w:rPr>
                <w:rFonts w:ascii="Times New Roman" w:hAnsi="Times New Roman"/>
                <w:i/>
                <w:sz w:val="24"/>
                <w:szCs w:val="24"/>
              </w:rPr>
              <w:t>team work</w:t>
            </w:r>
            <w:proofErr w:type="gramEnd"/>
            <w:r w:rsidRPr="00000C1C">
              <w:rPr>
                <w:rFonts w:ascii="Times New Roman" w:hAnsi="Times New Roman"/>
                <w:i/>
                <w:sz w:val="24"/>
                <w:szCs w:val="24"/>
              </w:rPr>
              <w:t xml:space="preserve"> between INEC headquarters, States and LGAs.  </w:t>
            </w:r>
          </w:p>
          <w:p w14:paraId="02818513" w14:textId="77777777" w:rsidR="00AD68DB" w:rsidRPr="00000C1C" w:rsidRDefault="00AD68DB" w:rsidP="00AD68DB">
            <w:pPr>
              <w:spacing w:after="0" w:line="240" w:lineRule="auto"/>
              <w:rPr>
                <w:rFonts w:ascii="Times New Roman" w:hAnsi="Times New Roman"/>
                <w:i/>
                <w:sz w:val="24"/>
                <w:szCs w:val="24"/>
              </w:rPr>
            </w:pPr>
          </w:p>
          <w:p w14:paraId="3DDACFE4"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 xml:space="preserve">No of personnel expressing satisfaction with improvements in </w:t>
            </w:r>
            <w:proofErr w:type="gramStart"/>
            <w:r w:rsidRPr="00000C1C">
              <w:rPr>
                <w:rFonts w:ascii="Times New Roman" w:hAnsi="Times New Roman"/>
                <w:i/>
                <w:sz w:val="24"/>
                <w:szCs w:val="24"/>
              </w:rPr>
              <w:t>INEC's  work</w:t>
            </w:r>
            <w:proofErr w:type="gramEnd"/>
            <w:r w:rsidRPr="00000C1C">
              <w:rPr>
                <w:rFonts w:ascii="Times New Roman" w:hAnsi="Times New Roman"/>
                <w:i/>
                <w:sz w:val="24"/>
                <w:szCs w:val="24"/>
              </w:rPr>
              <w:t xml:space="preserve"> environment,  infrastructure and operations.  </w:t>
            </w:r>
          </w:p>
          <w:p w14:paraId="0E663B32" w14:textId="77777777" w:rsidR="00AD68DB" w:rsidRPr="00000C1C" w:rsidRDefault="00AD68DB" w:rsidP="00AD68DB">
            <w:pPr>
              <w:spacing w:after="0" w:line="240" w:lineRule="auto"/>
              <w:rPr>
                <w:rFonts w:ascii="Times New Roman" w:hAnsi="Times New Roman"/>
                <w:i/>
                <w:sz w:val="24"/>
                <w:szCs w:val="24"/>
              </w:rPr>
            </w:pPr>
          </w:p>
          <w:p w14:paraId="02F99DB9"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Existence of a functional and accessible database.</w:t>
            </w:r>
          </w:p>
          <w:p w14:paraId="3D246A4B" w14:textId="77777777" w:rsidR="00AD68DB" w:rsidRPr="00000C1C" w:rsidRDefault="00AD68DB" w:rsidP="00AD68DB">
            <w:pPr>
              <w:spacing w:after="0" w:line="240" w:lineRule="auto"/>
              <w:rPr>
                <w:rFonts w:ascii="Times New Roman" w:hAnsi="Times New Roman"/>
                <w:i/>
                <w:sz w:val="24"/>
                <w:szCs w:val="24"/>
              </w:rPr>
            </w:pPr>
          </w:p>
          <w:p w14:paraId="390E9FE8"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No of personnel expressing satisfaction with INECs human resource management, staff development, discipline and welfare.</w:t>
            </w:r>
          </w:p>
          <w:p w14:paraId="01195DE7" w14:textId="77777777" w:rsidR="00AD68DB" w:rsidRPr="00000C1C" w:rsidRDefault="00AD68DB" w:rsidP="00AD68DB">
            <w:pPr>
              <w:spacing w:after="0" w:line="240" w:lineRule="auto"/>
              <w:rPr>
                <w:rFonts w:ascii="Times New Roman" w:hAnsi="Times New Roman"/>
                <w:i/>
                <w:sz w:val="24"/>
                <w:szCs w:val="24"/>
              </w:rPr>
            </w:pPr>
          </w:p>
          <w:p w14:paraId="4534197F"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 xml:space="preserve">Existence and implementation </w:t>
            </w:r>
            <w:proofErr w:type="gramStart"/>
            <w:r w:rsidRPr="00000C1C">
              <w:rPr>
                <w:rFonts w:ascii="Times New Roman" w:hAnsi="Times New Roman"/>
                <w:i/>
                <w:sz w:val="24"/>
                <w:szCs w:val="24"/>
              </w:rPr>
              <w:t>of  a</w:t>
            </w:r>
            <w:proofErr w:type="gramEnd"/>
            <w:r w:rsidRPr="00000C1C">
              <w:rPr>
                <w:rFonts w:ascii="Times New Roman" w:hAnsi="Times New Roman"/>
                <w:i/>
                <w:sz w:val="24"/>
                <w:szCs w:val="24"/>
              </w:rPr>
              <w:t xml:space="preserve"> gender policy for INEC.</w:t>
            </w:r>
          </w:p>
          <w:p w14:paraId="7AC2E7EA" w14:textId="77777777" w:rsidR="00AD68DB" w:rsidRPr="00000C1C" w:rsidRDefault="00AD68DB" w:rsidP="00AD68DB">
            <w:pPr>
              <w:spacing w:after="0" w:line="240" w:lineRule="auto"/>
              <w:rPr>
                <w:rFonts w:ascii="Times New Roman" w:hAnsi="Times New Roman"/>
                <w:i/>
                <w:sz w:val="24"/>
                <w:szCs w:val="24"/>
              </w:rPr>
            </w:pPr>
          </w:p>
          <w:p w14:paraId="2247EBF4"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Existence of budget and expenditure analysis report</w:t>
            </w:r>
          </w:p>
          <w:p w14:paraId="3C33B181" w14:textId="77777777" w:rsidR="00AD68DB" w:rsidRPr="00000C1C" w:rsidRDefault="00AD68DB" w:rsidP="00AD68DB">
            <w:pPr>
              <w:spacing w:after="0" w:line="240" w:lineRule="auto"/>
              <w:rPr>
                <w:rFonts w:ascii="Times New Roman" w:hAnsi="Times New Roman"/>
                <w:i/>
                <w:sz w:val="24"/>
                <w:szCs w:val="24"/>
              </w:rPr>
            </w:pPr>
          </w:p>
          <w:p w14:paraId="262D6EBE" w14:textId="77777777" w:rsidR="00AD68DB" w:rsidRPr="00000C1C" w:rsidRDefault="00AD68DB" w:rsidP="00AD68DB">
            <w:pPr>
              <w:spacing w:after="0" w:line="240" w:lineRule="auto"/>
              <w:rPr>
                <w:rFonts w:ascii="Times New Roman" w:hAnsi="Times New Roman"/>
                <w:i/>
                <w:sz w:val="24"/>
                <w:szCs w:val="24"/>
              </w:rPr>
            </w:pPr>
          </w:p>
          <w:p w14:paraId="37FE3070" w14:textId="77777777" w:rsidR="00AD68DB" w:rsidRPr="00000C1C" w:rsidRDefault="00AD68DB" w:rsidP="00AD68DB">
            <w:pPr>
              <w:spacing w:after="0" w:line="240" w:lineRule="auto"/>
              <w:rPr>
                <w:rFonts w:ascii="Times New Roman" w:hAnsi="Times New Roman"/>
                <w:i/>
                <w:sz w:val="24"/>
                <w:szCs w:val="24"/>
              </w:rPr>
            </w:pPr>
            <w:r w:rsidRPr="00000C1C">
              <w:rPr>
                <w:rFonts w:ascii="Times New Roman" w:hAnsi="Times New Roman"/>
                <w:i/>
                <w:sz w:val="24"/>
                <w:szCs w:val="24"/>
              </w:rPr>
              <w:t xml:space="preserve">Existence and utilization of M and E plans and tools </w:t>
            </w:r>
            <w:proofErr w:type="gramStart"/>
            <w:r w:rsidRPr="00000C1C">
              <w:rPr>
                <w:rFonts w:ascii="Times New Roman" w:hAnsi="Times New Roman"/>
                <w:i/>
                <w:sz w:val="24"/>
                <w:szCs w:val="24"/>
              </w:rPr>
              <w:t>for  monitoring</w:t>
            </w:r>
            <w:proofErr w:type="gramEnd"/>
            <w:r w:rsidRPr="00000C1C">
              <w:rPr>
                <w:rFonts w:ascii="Times New Roman" w:hAnsi="Times New Roman"/>
                <w:i/>
                <w:sz w:val="24"/>
                <w:szCs w:val="24"/>
              </w:rPr>
              <w:t xml:space="preserve"> and evaluation of the new strategy</w:t>
            </w:r>
          </w:p>
          <w:p w14:paraId="2D95021E"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w:t>
            </w:r>
          </w:p>
          <w:p w14:paraId="487F1309" w14:textId="77777777" w:rsidR="00AD68DB" w:rsidRPr="00000C1C" w:rsidRDefault="00AD68DB" w:rsidP="00AD68DB">
            <w:pPr>
              <w:spacing w:after="0" w:line="240" w:lineRule="auto"/>
              <w:rPr>
                <w:rFonts w:ascii="Times New Roman" w:hAnsi="Times New Roman"/>
                <w:sz w:val="24"/>
                <w:szCs w:val="24"/>
              </w:rPr>
            </w:pPr>
          </w:p>
          <w:p w14:paraId="4E0A2DD0" w14:textId="77777777" w:rsidR="00AD68DB" w:rsidRPr="00000C1C" w:rsidRDefault="00AD68DB" w:rsidP="00AD68DB">
            <w:pPr>
              <w:spacing w:after="0" w:line="240" w:lineRule="auto"/>
              <w:rPr>
                <w:rFonts w:ascii="Times New Roman" w:hAnsi="Times New Roman"/>
                <w:sz w:val="24"/>
                <w:szCs w:val="24"/>
              </w:rPr>
            </w:pPr>
          </w:p>
        </w:tc>
        <w:tc>
          <w:tcPr>
            <w:tcW w:w="2700" w:type="dxa"/>
            <w:shd w:val="clear" w:color="auto" w:fill="B8CCE4"/>
          </w:tcPr>
          <w:p w14:paraId="778C73D4"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lastRenderedPageBreak/>
              <w:t>Study tour reports</w:t>
            </w:r>
          </w:p>
          <w:p w14:paraId="6244821A" w14:textId="77777777" w:rsidR="00AD68DB" w:rsidRPr="00000C1C" w:rsidRDefault="00AD68DB" w:rsidP="00AD68DB">
            <w:pPr>
              <w:spacing w:after="0" w:line="240" w:lineRule="auto"/>
              <w:rPr>
                <w:rFonts w:ascii="Times New Roman" w:hAnsi="Times New Roman"/>
                <w:sz w:val="24"/>
                <w:szCs w:val="24"/>
              </w:rPr>
            </w:pPr>
          </w:p>
          <w:p w14:paraId="79400379" w14:textId="77777777" w:rsidR="00AD68DB" w:rsidRPr="00000C1C" w:rsidRDefault="00AD68DB" w:rsidP="00AD68DB">
            <w:pPr>
              <w:spacing w:after="0" w:line="240" w:lineRule="auto"/>
              <w:rPr>
                <w:rFonts w:ascii="Times New Roman" w:hAnsi="Times New Roman"/>
                <w:sz w:val="24"/>
                <w:szCs w:val="24"/>
              </w:rPr>
            </w:pPr>
          </w:p>
          <w:p w14:paraId="27D2259B" w14:textId="77777777" w:rsidR="00AD68DB" w:rsidRPr="00000C1C" w:rsidRDefault="00AD68DB" w:rsidP="00AD68DB">
            <w:pPr>
              <w:spacing w:after="0" w:line="240" w:lineRule="auto"/>
              <w:rPr>
                <w:rFonts w:ascii="Times New Roman" w:hAnsi="Times New Roman"/>
                <w:sz w:val="24"/>
                <w:szCs w:val="24"/>
              </w:rPr>
            </w:pPr>
          </w:p>
          <w:p w14:paraId="43F96D78" w14:textId="77777777" w:rsidR="00AD68DB" w:rsidRPr="00000C1C" w:rsidRDefault="00AD68DB" w:rsidP="00AD68DB">
            <w:pPr>
              <w:spacing w:after="0" w:line="240" w:lineRule="auto"/>
              <w:rPr>
                <w:rFonts w:ascii="Times New Roman" w:hAnsi="Times New Roman"/>
                <w:sz w:val="24"/>
                <w:szCs w:val="24"/>
              </w:rPr>
            </w:pPr>
          </w:p>
          <w:p w14:paraId="52E97D58" w14:textId="77777777" w:rsidR="00AD68DB" w:rsidRPr="00000C1C" w:rsidRDefault="00AD68DB" w:rsidP="00AD68DB">
            <w:pPr>
              <w:spacing w:after="0" w:line="240" w:lineRule="auto"/>
              <w:rPr>
                <w:rFonts w:ascii="Times New Roman" w:hAnsi="Times New Roman"/>
                <w:sz w:val="24"/>
                <w:szCs w:val="24"/>
              </w:rPr>
            </w:pPr>
          </w:p>
          <w:p w14:paraId="627A7042" w14:textId="77777777" w:rsidR="00AD68DB" w:rsidRPr="00000C1C" w:rsidRDefault="00AD68DB" w:rsidP="00AD68DB">
            <w:pPr>
              <w:spacing w:after="0" w:line="240" w:lineRule="auto"/>
              <w:rPr>
                <w:rFonts w:ascii="Times New Roman" w:hAnsi="Times New Roman"/>
                <w:sz w:val="24"/>
                <w:szCs w:val="24"/>
              </w:rPr>
            </w:pPr>
          </w:p>
          <w:p w14:paraId="0E318546"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Meeting reports</w:t>
            </w:r>
          </w:p>
          <w:p w14:paraId="1CD2741F" w14:textId="77777777" w:rsidR="00AD68DB" w:rsidRPr="00000C1C" w:rsidRDefault="00AD68DB" w:rsidP="00AD68DB">
            <w:pPr>
              <w:spacing w:after="0" w:line="240" w:lineRule="auto"/>
              <w:rPr>
                <w:rFonts w:ascii="Times New Roman" w:hAnsi="Times New Roman"/>
                <w:sz w:val="24"/>
                <w:szCs w:val="24"/>
              </w:rPr>
            </w:pPr>
          </w:p>
          <w:p w14:paraId="50BD8AC0" w14:textId="77777777" w:rsidR="00AD68DB" w:rsidRPr="00000C1C" w:rsidRDefault="00AD68DB" w:rsidP="00AD68DB">
            <w:pPr>
              <w:spacing w:after="0" w:line="240" w:lineRule="auto"/>
              <w:rPr>
                <w:rFonts w:ascii="Times New Roman" w:hAnsi="Times New Roman"/>
                <w:sz w:val="24"/>
                <w:szCs w:val="24"/>
              </w:rPr>
            </w:pPr>
          </w:p>
          <w:p w14:paraId="1280B827" w14:textId="77777777" w:rsidR="00AD68DB" w:rsidRPr="00000C1C" w:rsidRDefault="00AD68DB" w:rsidP="00AD68DB">
            <w:pPr>
              <w:spacing w:after="0" w:line="240" w:lineRule="auto"/>
              <w:rPr>
                <w:rFonts w:ascii="Times New Roman" w:hAnsi="Times New Roman"/>
                <w:sz w:val="24"/>
                <w:szCs w:val="24"/>
              </w:rPr>
            </w:pPr>
          </w:p>
          <w:p w14:paraId="6F255FD2" w14:textId="77777777" w:rsidR="00AD68DB" w:rsidRPr="00000C1C" w:rsidRDefault="00AD68DB" w:rsidP="00AD68DB">
            <w:pPr>
              <w:spacing w:after="0" w:line="240" w:lineRule="auto"/>
              <w:rPr>
                <w:rFonts w:ascii="Times New Roman" w:hAnsi="Times New Roman"/>
                <w:sz w:val="24"/>
                <w:szCs w:val="24"/>
              </w:rPr>
            </w:pPr>
          </w:p>
          <w:p w14:paraId="07D9E936" w14:textId="77777777" w:rsidR="00AD68DB" w:rsidRPr="00000C1C" w:rsidRDefault="00AD68DB" w:rsidP="00AD68DB">
            <w:pPr>
              <w:spacing w:after="0" w:line="240" w:lineRule="auto"/>
              <w:rPr>
                <w:rFonts w:ascii="Times New Roman" w:hAnsi="Times New Roman"/>
                <w:sz w:val="24"/>
                <w:szCs w:val="24"/>
              </w:rPr>
            </w:pPr>
          </w:p>
          <w:p w14:paraId="4DD48213" w14:textId="77777777" w:rsidR="00AD68DB" w:rsidRPr="00000C1C" w:rsidRDefault="00AD68DB" w:rsidP="00AD68DB">
            <w:pPr>
              <w:spacing w:after="0" w:line="240" w:lineRule="auto"/>
              <w:rPr>
                <w:rFonts w:ascii="Times New Roman" w:hAnsi="Times New Roman"/>
                <w:sz w:val="24"/>
                <w:szCs w:val="24"/>
              </w:rPr>
            </w:pPr>
          </w:p>
          <w:p w14:paraId="6C8EFB5A" w14:textId="77777777" w:rsidR="00AD68DB" w:rsidRPr="00000C1C" w:rsidRDefault="00AD68DB" w:rsidP="00AD68DB">
            <w:pPr>
              <w:spacing w:after="0" w:line="240" w:lineRule="auto"/>
              <w:rPr>
                <w:rFonts w:ascii="Times New Roman" w:hAnsi="Times New Roman"/>
                <w:sz w:val="24"/>
                <w:szCs w:val="24"/>
              </w:rPr>
            </w:pPr>
          </w:p>
          <w:p w14:paraId="444D8D7A"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Survey report</w:t>
            </w:r>
          </w:p>
          <w:p w14:paraId="6E395CCE" w14:textId="77777777" w:rsidR="00AD68DB" w:rsidRPr="00000C1C" w:rsidRDefault="00AD68DB" w:rsidP="00AD68DB">
            <w:pPr>
              <w:spacing w:after="0" w:line="240" w:lineRule="auto"/>
              <w:rPr>
                <w:rFonts w:ascii="Times New Roman" w:hAnsi="Times New Roman"/>
                <w:sz w:val="24"/>
                <w:szCs w:val="24"/>
              </w:rPr>
            </w:pPr>
          </w:p>
          <w:p w14:paraId="29AA42B9" w14:textId="77777777" w:rsidR="00AD68DB" w:rsidRPr="00000C1C" w:rsidRDefault="00AD68DB" w:rsidP="00AD68DB">
            <w:pPr>
              <w:spacing w:after="0" w:line="240" w:lineRule="auto"/>
              <w:rPr>
                <w:rFonts w:ascii="Times New Roman" w:hAnsi="Times New Roman"/>
                <w:sz w:val="24"/>
                <w:szCs w:val="24"/>
              </w:rPr>
            </w:pPr>
          </w:p>
          <w:p w14:paraId="03CE7EAA" w14:textId="77777777" w:rsidR="00AD68DB" w:rsidRPr="00000C1C" w:rsidRDefault="00AD68DB" w:rsidP="00AD68DB">
            <w:pPr>
              <w:spacing w:after="0" w:line="240" w:lineRule="auto"/>
              <w:rPr>
                <w:rFonts w:ascii="Times New Roman" w:hAnsi="Times New Roman"/>
                <w:sz w:val="24"/>
                <w:szCs w:val="24"/>
              </w:rPr>
            </w:pPr>
          </w:p>
          <w:p w14:paraId="23DDEFDD" w14:textId="77777777" w:rsidR="00AD68DB" w:rsidRPr="00000C1C" w:rsidRDefault="00AD68DB" w:rsidP="00AD68DB">
            <w:pPr>
              <w:spacing w:after="0" w:line="240" w:lineRule="auto"/>
              <w:rPr>
                <w:rFonts w:ascii="Times New Roman" w:hAnsi="Times New Roman"/>
                <w:sz w:val="24"/>
                <w:szCs w:val="24"/>
              </w:rPr>
            </w:pPr>
          </w:p>
          <w:p w14:paraId="1447BC4B" w14:textId="77777777" w:rsidR="00AD68DB" w:rsidRPr="00000C1C" w:rsidRDefault="00AD68DB" w:rsidP="00AD68DB">
            <w:pPr>
              <w:spacing w:after="0" w:line="240" w:lineRule="auto"/>
              <w:rPr>
                <w:rFonts w:ascii="Times New Roman" w:hAnsi="Times New Roman"/>
                <w:sz w:val="24"/>
                <w:szCs w:val="24"/>
              </w:rPr>
            </w:pPr>
          </w:p>
          <w:p w14:paraId="1F0F35E8" w14:textId="77777777" w:rsidR="00AD68DB" w:rsidRPr="00000C1C" w:rsidRDefault="00AD68DB" w:rsidP="00AD68DB">
            <w:pPr>
              <w:spacing w:after="0" w:line="240" w:lineRule="auto"/>
              <w:rPr>
                <w:rFonts w:ascii="Times New Roman" w:hAnsi="Times New Roman"/>
                <w:sz w:val="24"/>
                <w:szCs w:val="24"/>
              </w:rPr>
            </w:pPr>
          </w:p>
          <w:p w14:paraId="2593C2A6" w14:textId="77777777" w:rsidR="00AD68DB" w:rsidRPr="00000C1C" w:rsidRDefault="00AD68DB" w:rsidP="00AD68DB">
            <w:pPr>
              <w:spacing w:after="0" w:line="240" w:lineRule="auto"/>
              <w:rPr>
                <w:rFonts w:ascii="Times New Roman" w:hAnsi="Times New Roman"/>
                <w:sz w:val="24"/>
                <w:szCs w:val="24"/>
              </w:rPr>
            </w:pPr>
          </w:p>
          <w:p w14:paraId="309F2B14" w14:textId="77777777" w:rsidR="00AD68DB" w:rsidRPr="00000C1C" w:rsidRDefault="00AD68DB" w:rsidP="00AD68DB">
            <w:pPr>
              <w:spacing w:after="0" w:line="240" w:lineRule="auto"/>
              <w:rPr>
                <w:rFonts w:ascii="Times New Roman" w:hAnsi="Times New Roman"/>
                <w:sz w:val="24"/>
                <w:szCs w:val="24"/>
              </w:rPr>
            </w:pPr>
          </w:p>
          <w:p w14:paraId="654470C2"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Database</w:t>
            </w:r>
          </w:p>
          <w:p w14:paraId="0DA6C228" w14:textId="77777777" w:rsidR="00AD68DB" w:rsidRPr="00000C1C" w:rsidRDefault="00AD68DB" w:rsidP="00AD68DB">
            <w:pPr>
              <w:spacing w:after="0" w:line="240" w:lineRule="auto"/>
              <w:rPr>
                <w:rFonts w:ascii="Times New Roman" w:hAnsi="Times New Roman"/>
                <w:sz w:val="24"/>
                <w:szCs w:val="24"/>
              </w:rPr>
            </w:pPr>
          </w:p>
          <w:p w14:paraId="51733FCA" w14:textId="77777777" w:rsidR="00AD68DB" w:rsidRPr="00000C1C" w:rsidRDefault="00AD68DB" w:rsidP="00AD68DB">
            <w:pPr>
              <w:spacing w:after="0" w:line="240" w:lineRule="auto"/>
              <w:rPr>
                <w:rFonts w:ascii="Times New Roman" w:hAnsi="Times New Roman"/>
                <w:sz w:val="24"/>
                <w:szCs w:val="24"/>
              </w:rPr>
            </w:pPr>
          </w:p>
          <w:p w14:paraId="4D62F842" w14:textId="77777777" w:rsidR="00AD68DB" w:rsidRPr="00000C1C" w:rsidRDefault="00AD68DB" w:rsidP="00AD68DB">
            <w:pPr>
              <w:spacing w:after="0" w:line="240" w:lineRule="auto"/>
              <w:rPr>
                <w:rFonts w:ascii="Times New Roman" w:hAnsi="Times New Roman"/>
                <w:sz w:val="24"/>
                <w:szCs w:val="24"/>
              </w:rPr>
            </w:pPr>
          </w:p>
          <w:p w14:paraId="68DAC794"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Staff survey</w:t>
            </w:r>
          </w:p>
          <w:p w14:paraId="2C275D2C" w14:textId="77777777" w:rsidR="00AD68DB" w:rsidRPr="00000C1C" w:rsidRDefault="00AD68DB" w:rsidP="00AD68DB">
            <w:pPr>
              <w:spacing w:after="0" w:line="240" w:lineRule="auto"/>
              <w:rPr>
                <w:rFonts w:ascii="Times New Roman" w:hAnsi="Times New Roman"/>
                <w:sz w:val="24"/>
                <w:szCs w:val="24"/>
              </w:rPr>
            </w:pPr>
          </w:p>
          <w:p w14:paraId="7D2E23BE" w14:textId="77777777" w:rsidR="00AD68DB" w:rsidRPr="00000C1C" w:rsidRDefault="00AD68DB" w:rsidP="00AD68DB">
            <w:pPr>
              <w:spacing w:after="0" w:line="240" w:lineRule="auto"/>
              <w:rPr>
                <w:rFonts w:ascii="Times New Roman" w:hAnsi="Times New Roman"/>
                <w:sz w:val="24"/>
                <w:szCs w:val="24"/>
              </w:rPr>
            </w:pPr>
          </w:p>
          <w:p w14:paraId="6E1E2A27"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Gender Policy</w:t>
            </w:r>
          </w:p>
          <w:p w14:paraId="16441D5F" w14:textId="77777777" w:rsidR="00AD68DB" w:rsidRPr="00000C1C" w:rsidRDefault="00AD68DB" w:rsidP="00AD68DB">
            <w:pPr>
              <w:spacing w:after="0" w:line="240" w:lineRule="auto"/>
              <w:rPr>
                <w:rFonts w:ascii="Times New Roman" w:hAnsi="Times New Roman"/>
                <w:sz w:val="24"/>
                <w:szCs w:val="24"/>
              </w:rPr>
            </w:pPr>
          </w:p>
          <w:p w14:paraId="4E277B16" w14:textId="77777777" w:rsidR="00AD68DB" w:rsidRPr="00000C1C" w:rsidRDefault="00AD68DB" w:rsidP="00AD68DB">
            <w:pPr>
              <w:spacing w:after="0" w:line="240" w:lineRule="auto"/>
              <w:rPr>
                <w:rFonts w:ascii="Times New Roman" w:hAnsi="Times New Roman"/>
                <w:sz w:val="24"/>
                <w:szCs w:val="24"/>
              </w:rPr>
            </w:pPr>
            <w:proofErr w:type="spellStart"/>
            <w:r w:rsidRPr="00000C1C">
              <w:rPr>
                <w:rFonts w:ascii="Times New Roman" w:hAnsi="Times New Roman"/>
                <w:sz w:val="24"/>
                <w:szCs w:val="24"/>
              </w:rPr>
              <w:t>Programme</w:t>
            </w:r>
            <w:proofErr w:type="spellEnd"/>
            <w:r w:rsidRPr="00000C1C">
              <w:rPr>
                <w:rFonts w:ascii="Times New Roman" w:hAnsi="Times New Roman"/>
                <w:sz w:val="24"/>
                <w:szCs w:val="24"/>
              </w:rPr>
              <w:t xml:space="preserve"> reports</w:t>
            </w:r>
          </w:p>
          <w:p w14:paraId="5BA9CFF6" w14:textId="77777777" w:rsidR="00AD68DB" w:rsidRPr="00000C1C" w:rsidRDefault="00AD68DB" w:rsidP="00AD68DB">
            <w:pPr>
              <w:spacing w:after="0" w:line="240" w:lineRule="auto"/>
              <w:rPr>
                <w:rFonts w:ascii="Times New Roman" w:hAnsi="Times New Roman"/>
                <w:sz w:val="24"/>
                <w:szCs w:val="24"/>
              </w:rPr>
            </w:pPr>
          </w:p>
          <w:p w14:paraId="1C9BE976"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Financial reports</w:t>
            </w:r>
          </w:p>
          <w:p w14:paraId="24580639" w14:textId="77777777" w:rsidR="00AD68DB" w:rsidRPr="00000C1C" w:rsidRDefault="00AD68DB" w:rsidP="00AD68DB">
            <w:pPr>
              <w:spacing w:after="0" w:line="240" w:lineRule="auto"/>
              <w:rPr>
                <w:rFonts w:ascii="Times New Roman" w:hAnsi="Times New Roman"/>
                <w:sz w:val="24"/>
                <w:szCs w:val="24"/>
              </w:rPr>
            </w:pPr>
          </w:p>
          <w:p w14:paraId="5FF36E94" w14:textId="77777777" w:rsidR="00AD68DB" w:rsidRPr="00000C1C" w:rsidRDefault="00AD68DB" w:rsidP="00AD68DB">
            <w:pPr>
              <w:spacing w:after="0" w:line="240" w:lineRule="auto"/>
              <w:rPr>
                <w:rFonts w:ascii="Times New Roman" w:hAnsi="Times New Roman"/>
                <w:sz w:val="24"/>
                <w:szCs w:val="24"/>
              </w:rPr>
            </w:pPr>
          </w:p>
          <w:p w14:paraId="18E6149C" w14:textId="77777777" w:rsidR="00AD68DB" w:rsidRPr="00000C1C" w:rsidRDefault="00AD68DB" w:rsidP="00AD68DB">
            <w:pPr>
              <w:spacing w:after="0" w:line="240" w:lineRule="auto"/>
              <w:rPr>
                <w:rFonts w:ascii="Times New Roman" w:hAnsi="Times New Roman"/>
                <w:sz w:val="24"/>
                <w:szCs w:val="24"/>
              </w:rPr>
            </w:pPr>
          </w:p>
          <w:p w14:paraId="4DB16D47"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t>M and E reports</w:t>
            </w:r>
          </w:p>
          <w:p w14:paraId="2ABA1702" w14:textId="77777777" w:rsidR="00AD68DB" w:rsidRPr="00000C1C" w:rsidRDefault="00AD68DB" w:rsidP="00AD68DB">
            <w:pPr>
              <w:spacing w:after="0" w:line="240" w:lineRule="auto"/>
              <w:rPr>
                <w:rFonts w:ascii="Times New Roman" w:hAnsi="Times New Roman"/>
                <w:sz w:val="24"/>
                <w:szCs w:val="24"/>
              </w:rPr>
            </w:pPr>
          </w:p>
          <w:p w14:paraId="401175E1" w14:textId="77777777" w:rsidR="00AD68DB" w:rsidRPr="00000C1C" w:rsidRDefault="00AD68DB" w:rsidP="00AD68DB">
            <w:pPr>
              <w:spacing w:after="0" w:line="240" w:lineRule="auto"/>
              <w:rPr>
                <w:rFonts w:ascii="Times New Roman" w:hAnsi="Times New Roman"/>
                <w:sz w:val="24"/>
                <w:szCs w:val="24"/>
              </w:rPr>
            </w:pPr>
          </w:p>
        </w:tc>
        <w:tc>
          <w:tcPr>
            <w:tcW w:w="3870" w:type="dxa"/>
            <w:shd w:val="clear" w:color="auto" w:fill="E5DFEC"/>
          </w:tcPr>
          <w:p w14:paraId="78E3FD85" w14:textId="77777777" w:rsidR="00AD68DB" w:rsidRPr="00000C1C" w:rsidRDefault="00AD68DB" w:rsidP="00AD68DB">
            <w:pPr>
              <w:spacing w:after="0" w:line="240" w:lineRule="auto"/>
              <w:rPr>
                <w:rFonts w:ascii="Times New Roman" w:hAnsi="Times New Roman"/>
                <w:sz w:val="24"/>
                <w:szCs w:val="24"/>
              </w:rPr>
            </w:pPr>
            <w:r w:rsidRPr="00000C1C">
              <w:rPr>
                <w:rFonts w:ascii="Times New Roman" w:hAnsi="Times New Roman"/>
                <w:sz w:val="24"/>
                <w:szCs w:val="24"/>
              </w:rPr>
              <w:lastRenderedPageBreak/>
              <w:t>National Commissioners, Resident Electoral Commissioners and Management cooperate.</w:t>
            </w:r>
          </w:p>
        </w:tc>
      </w:tr>
    </w:tbl>
    <w:p w14:paraId="57C02BE0" w14:textId="77777777" w:rsidR="00885235" w:rsidRDefault="00885235" w:rsidP="00885235">
      <w:pPr>
        <w:pStyle w:val="ListParagraph"/>
        <w:spacing w:after="0" w:line="360" w:lineRule="auto"/>
        <w:jc w:val="center"/>
        <w:rPr>
          <w:rFonts w:ascii="Times New Roman" w:hAnsi="Times New Roman"/>
          <w:b/>
          <w:sz w:val="24"/>
          <w:szCs w:val="24"/>
        </w:rPr>
      </w:pPr>
    </w:p>
    <w:p w14:paraId="02600F63" w14:textId="77777777" w:rsidR="00617F13" w:rsidRDefault="00617F13" w:rsidP="00885235">
      <w:pPr>
        <w:pStyle w:val="ListParagraph"/>
        <w:spacing w:after="0" w:line="360" w:lineRule="auto"/>
        <w:jc w:val="center"/>
        <w:rPr>
          <w:rFonts w:ascii="Times New Roman" w:hAnsi="Times New Roman"/>
          <w:b/>
          <w:sz w:val="24"/>
          <w:szCs w:val="24"/>
        </w:rPr>
      </w:pPr>
    </w:p>
    <w:p w14:paraId="3A3B08BB" w14:textId="77777777" w:rsidR="00617F13" w:rsidRDefault="00617F13" w:rsidP="00885235">
      <w:pPr>
        <w:pStyle w:val="ListParagraph"/>
        <w:spacing w:after="0" w:line="360" w:lineRule="auto"/>
        <w:jc w:val="center"/>
        <w:rPr>
          <w:rFonts w:ascii="Times New Roman" w:hAnsi="Times New Roman"/>
          <w:b/>
          <w:sz w:val="24"/>
          <w:szCs w:val="24"/>
        </w:rPr>
      </w:pPr>
    </w:p>
    <w:p w14:paraId="05CAB785" w14:textId="77777777" w:rsidR="00617F13" w:rsidRDefault="00617F13" w:rsidP="00885235">
      <w:pPr>
        <w:pStyle w:val="ListParagraph"/>
        <w:spacing w:after="0" w:line="360" w:lineRule="auto"/>
        <w:jc w:val="center"/>
        <w:rPr>
          <w:rFonts w:ascii="Times New Roman" w:hAnsi="Times New Roman"/>
          <w:b/>
          <w:sz w:val="24"/>
          <w:szCs w:val="24"/>
        </w:rPr>
      </w:pPr>
    </w:p>
    <w:p w14:paraId="4CEF1BAB" w14:textId="77777777" w:rsidR="00617F13" w:rsidRDefault="00617F13" w:rsidP="00885235">
      <w:pPr>
        <w:pStyle w:val="ListParagraph"/>
        <w:spacing w:after="0" w:line="360" w:lineRule="auto"/>
        <w:jc w:val="center"/>
        <w:rPr>
          <w:rFonts w:ascii="Times New Roman" w:hAnsi="Times New Roman"/>
          <w:b/>
          <w:sz w:val="24"/>
          <w:szCs w:val="24"/>
        </w:rPr>
      </w:pPr>
    </w:p>
    <w:p w14:paraId="0C054B5C" w14:textId="77777777" w:rsidR="00617F13" w:rsidRPr="00000C1C" w:rsidRDefault="00617F13" w:rsidP="00885235">
      <w:pPr>
        <w:pStyle w:val="ListParagraph"/>
        <w:spacing w:after="0" w:line="360" w:lineRule="auto"/>
        <w:jc w:val="center"/>
        <w:rPr>
          <w:rFonts w:ascii="Times New Roman" w:hAnsi="Times New Roman"/>
          <w:b/>
          <w:sz w:val="24"/>
          <w:szCs w:val="24"/>
        </w:rPr>
      </w:pPr>
    </w:p>
    <w:p w14:paraId="4228D2E7" w14:textId="77777777" w:rsidR="00BE4EC1" w:rsidRDefault="00BE4EC1" w:rsidP="00787C25">
      <w:pPr>
        <w:jc w:val="both"/>
        <w:rPr>
          <w:rFonts w:ascii="Times New Roman" w:hAnsi="Times New Roman"/>
          <w:sz w:val="24"/>
          <w:szCs w:val="24"/>
        </w:rPr>
        <w:sectPr w:rsidR="00BE4EC1" w:rsidSect="00885235">
          <w:pgSz w:w="15840" w:h="12240" w:orient="landscape"/>
          <w:pgMar w:top="1440" w:right="1440" w:bottom="1440" w:left="1440" w:header="720" w:footer="720" w:gutter="0"/>
          <w:cols w:space="720"/>
          <w:docGrid w:linePitch="360"/>
        </w:sectPr>
      </w:pPr>
    </w:p>
    <w:p w14:paraId="332FB086" w14:textId="77777777" w:rsidR="001631C3" w:rsidRPr="00000C1C" w:rsidRDefault="001631C3" w:rsidP="00787C25">
      <w:pPr>
        <w:jc w:val="both"/>
        <w:rPr>
          <w:rFonts w:ascii="Times New Roman" w:hAnsi="Times New Roman"/>
          <w:sz w:val="24"/>
          <w:szCs w:val="24"/>
        </w:rPr>
      </w:pPr>
      <w:r w:rsidRPr="00000C1C">
        <w:rPr>
          <w:rFonts w:ascii="Times New Roman" w:hAnsi="Times New Roman"/>
          <w:sz w:val="24"/>
          <w:szCs w:val="24"/>
        </w:rPr>
        <w:lastRenderedPageBreak/>
        <w:t>ENDNOTES</w:t>
      </w:r>
    </w:p>
    <w:p w14:paraId="4793DEE5" w14:textId="77777777" w:rsidR="00000C1C" w:rsidRPr="00000C1C" w:rsidRDefault="00000C1C">
      <w:pPr>
        <w:jc w:val="both"/>
        <w:rPr>
          <w:rFonts w:ascii="Times New Roman" w:hAnsi="Times New Roman"/>
          <w:sz w:val="24"/>
          <w:szCs w:val="24"/>
        </w:rPr>
      </w:pPr>
    </w:p>
    <w:sectPr w:rsidR="00000C1C" w:rsidRPr="00000C1C" w:rsidSect="00BE4E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D9406" w14:textId="77777777" w:rsidR="00B04B50" w:rsidRDefault="00B04B50" w:rsidP="001631C3">
      <w:pPr>
        <w:spacing w:after="0" w:line="240" w:lineRule="auto"/>
      </w:pPr>
      <w:r>
        <w:separator/>
      </w:r>
    </w:p>
  </w:endnote>
  <w:endnote w:type="continuationSeparator" w:id="0">
    <w:p w14:paraId="003A0C46" w14:textId="77777777" w:rsidR="00B04B50" w:rsidRDefault="00B04B50" w:rsidP="001631C3">
      <w:pPr>
        <w:spacing w:after="0" w:line="240" w:lineRule="auto"/>
      </w:pPr>
      <w:r>
        <w:continuationSeparator/>
      </w:r>
    </w:p>
  </w:endnote>
  <w:endnote w:id="1">
    <w:p w14:paraId="74796BC0" w14:textId="77777777" w:rsidR="007E48CC" w:rsidRDefault="007E48CC" w:rsidP="000F54B1">
      <w:pPr>
        <w:pStyle w:val="EndnoteText"/>
      </w:pPr>
      <w:r>
        <w:rPr>
          <w:rStyle w:val="EndnoteReference"/>
        </w:rPr>
        <w:endnoteRef/>
      </w:r>
      <w:proofErr w:type="spellStart"/>
      <w:r>
        <w:rPr>
          <w:rFonts w:cs="Arial"/>
          <w:sz w:val="22"/>
        </w:rPr>
        <w:t>Ujo</w:t>
      </w:r>
      <w:proofErr w:type="spellEnd"/>
      <w:r>
        <w:rPr>
          <w:rFonts w:cs="Arial"/>
          <w:sz w:val="22"/>
        </w:rPr>
        <w:t xml:space="preserve">, A. A. (2000), </w:t>
      </w:r>
      <w:r>
        <w:rPr>
          <w:rFonts w:cs="Arial"/>
          <w:b/>
          <w:i/>
          <w:sz w:val="22"/>
        </w:rPr>
        <w:t>Elections: A Guide for Students and Election Managers</w:t>
      </w:r>
      <w:r>
        <w:rPr>
          <w:rFonts w:cs="Arial"/>
          <w:sz w:val="22"/>
        </w:rPr>
        <w:t xml:space="preserve">. </w:t>
      </w:r>
      <w:proofErr w:type="gramStart"/>
      <w:r>
        <w:rPr>
          <w:rFonts w:cs="Arial"/>
          <w:sz w:val="22"/>
        </w:rPr>
        <w:t xml:space="preserve">Kaduna, </w:t>
      </w:r>
      <w:proofErr w:type="spellStart"/>
      <w:r>
        <w:rPr>
          <w:rFonts w:cs="Arial"/>
          <w:sz w:val="22"/>
        </w:rPr>
        <w:t>Anyaotu</w:t>
      </w:r>
      <w:proofErr w:type="spellEnd"/>
      <w:r>
        <w:rPr>
          <w:rFonts w:cs="Arial"/>
          <w:sz w:val="22"/>
        </w:rPr>
        <w:t xml:space="preserve"> Enterprises and Publishers (Nigeria) Limited.</w:t>
      </w:r>
      <w:proofErr w:type="gramEnd"/>
    </w:p>
  </w:endnote>
  <w:endnote w:id="2">
    <w:p w14:paraId="712794FD" w14:textId="77777777" w:rsidR="007E48CC" w:rsidRDefault="007E48CC" w:rsidP="000F54B1">
      <w:pPr>
        <w:pStyle w:val="EndnoteText"/>
      </w:pPr>
      <w:r>
        <w:rPr>
          <w:rStyle w:val="EndnoteReference"/>
        </w:rPr>
        <w:endnoteRef/>
      </w:r>
      <w:r>
        <w:rPr>
          <w:rFonts w:cs="Arial"/>
          <w:sz w:val="22"/>
        </w:rPr>
        <w:t xml:space="preserve">Mackenzie, W. J. M. (1967), </w:t>
      </w:r>
      <w:r>
        <w:rPr>
          <w:rFonts w:cs="Arial"/>
          <w:b/>
          <w:i/>
          <w:sz w:val="22"/>
        </w:rPr>
        <w:t>Free Elections</w:t>
      </w:r>
      <w:r>
        <w:rPr>
          <w:rFonts w:cs="Arial"/>
          <w:sz w:val="22"/>
        </w:rPr>
        <w:t xml:space="preserve">. London, George Allen and </w:t>
      </w:r>
      <w:proofErr w:type="spellStart"/>
      <w:r>
        <w:rPr>
          <w:rFonts w:cs="Arial"/>
          <w:sz w:val="22"/>
        </w:rPr>
        <w:t>Unwin</w:t>
      </w:r>
      <w:proofErr w:type="spellEnd"/>
    </w:p>
  </w:endnote>
  <w:endnote w:id="3">
    <w:p w14:paraId="168BB203" w14:textId="77777777" w:rsidR="007E48CC" w:rsidRDefault="007E48CC" w:rsidP="000F54B1">
      <w:pPr>
        <w:pStyle w:val="EndnoteText"/>
      </w:pPr>
      <w:r>
        <w:rPr>
          <w:rStyle w:val="EndnoteReference"/>
        </w:rPr>
        <w:endnoteRef/>
      </w:r>
      <w:proofErr w:type="spellStart"/>
      <w:r>
        <w:rPr>
          <w:rFonts w:cs="Arial"/>
          <w:sz w:val="22"/>
        </w:rPr>
        <w:t>Dundas</w:t>
      </w:r>
      <w:proofErr w:type="spellEnd"/>
      <w:r>
        <w:rPr>
          <w:rFonts w:cs="Arial"/>
          <w:sz w:val="22"/>
        </w:rPr>
        <w:t xml:space="preserve">, W. C. (Ed) (1994), </w:t>
      </w:r>
      <w:r>
        <w:rPr>
          <w:rFonts w:cs="Arial"/>
          <w:b/>
          <w:i/>
          <w:sz w:val="22"/>
        </w:rPr>
        <w:t xml:space="preserve">Dimensions of Free and Fair Elections. </w:t>
      </w:r>
      <w:proofErr w:type="gramStart"/>
      <w:r>
        <w:rPr>
          <w:rFonts w:cs="Arial"/>
          <w:sz w:val="22"/>
        </w:rPr>
        <w:t>London, Commonwealth Secretariat.</w:t>
      </w:r>
      <w:proofErr w:type="gramEnd"/>
      <w:r>
        <w:rPr>
          <w:rFonts w:cs="Arial"/>
          <w:sz w:val="22"/>
        </w:rPr>
        <w:t xml:space="preserve">  </w:t>
      </w:r>
    </w:p>
  </w:endnote>
  <w:endnote w:id="4">
    <w:p w14:paraId="0838D990" w14:textId="77777777" w:rsidR="007E48CC" w:rsidRDefault="007E48CC" w:rsidP="000F54B1">
      <w:pPr>
        <w:pStyle w:val="EndnoteText"/>
      </w:pPr>
      <w:r>
        <w:rPr>
          <w:rStyle w:val="EndnoteReference"/>
        </w:rPr>
        <w:endnoteRef/>
      </w:r>
      <w:proofErr w:type="spellStart"/>
      <w:r>
        <w:t>Jega</w:t>
      </w:r>
      <w:proofErr w:type="spellEnd"/>
      <w:r>
        <w:t>, A. M (2011)</w:t>
      </w:r>
    </w:p>
  </w:endnote>
  <w:endnote w:id="5">
    <w:p w14:paraId="07FF0CD5" w14:textId="77777777" w:rsidR="007E48CC" w:rsidRDefault="007E48CC" w:rsidP="000F54B1">
      <w:pPr>
        <w:pStyle w:val="EndnoteText"/>
      </w:pPr>
      <w:r>
        <w:rPr>
          <w:rStyle w:val="EndnoteReference"/>
        </w:rPr>
        <w:endnoteRef/>
      </w:r>
      <w:r>
        <w:t xml:space="preserve"> NDI (2003)</w:t>
      </w:r>
    </w:p>
  </w:endnote>
  <w:endnote w:id="6">
    <w:p w14:paraId="5E9BFE99" w14:textId="77777777" w:rsidR="007E48CC" w:rsidRDefault="007E48CC" w:rsidP="000F54B1">
      <w:pPr>
        <w:pStyle w:val="EndnoteText"/>
      </w:pPr>
      <w:r>
        <w:rPr>
          <w:rStyle w:val="EndnoteReference"/>
        </w:rPr>
        <w:endnoteRef/>
      </w:r>
      <w:r>
        <w:t xml:space="preserve"> I-IDEA (2002), International </w:t>
      </w:r>
      <w:r>
        <w:rPr>
          <w:b/>
          <w:i/>
        </w:rPr>
        <w:t>Electoral Standards: Guidelines for Reviewing the Legal Framework of Elections.</w:t>
      </w:r>
      <w:r>
        <w:t xml:space="preserve"> Sweden, International Institute for Democracy and Electoral Assistance (I-IDEA)</w:t>
      </w:r>
    </w:p>
  </w:endnote>
  <w:endnote w:id="7">
    <w:p w14:paraId="21832EC4" w14:textId="77777777" w:rsidR="007E48CC" w:rsidRDefault="007E48CC" w:rsidP="001631C3">
      <w:pPr>
        <w:pStyle w:val="EndnoteText"/>
      </w:pPr>
      <w:r>
        <w:rPr>
          <w:rStyle w:val="EndnoteReference"/>
        </w:rPr>
        <w:endnoteRef/>
      </w:r>
      <w:r>
        <w:t xml:space="preserve"> APRM Country Review Report No 8</w:t>
      </w:r>
    </w:p>
  </w:endnote>
  <w:endnote w:id="8">
    <w:p w14:paraId="40A5E05B" w14:textId="77777777" w:rsidR="007E48CC" w:rsidRDefault="007E48CC" w:rsidP="001631C3">
      <w:pPr>
        <w:pStyle w:val="EndnoteText"/>
      </w:pPr>
      <w:r>
        <w:rPr>
          <w:rStyle w:val="EndnoteReference"/>
        </w:rPr>
        <w:endnoteRef/>
      </w:r>
      <w:r>
        <w:t xml:space="preserve"> APRM Country Review Report No. 8 Federal Republic of Nigeria. May 2008. </w:t>
      </w:r>
    </w:p>
  </w:endnote>
  <w:endnote w:id="9">
    <w:p w14:paraId="369CE404" w14:textId="77777777" w:rsidR="007E48CC" w:rsidRDefault="007E48CC" w:rsidP="001631C3">
      <w:pPr>
        <w:pStyle w:val="EndnoteText"/>
      </w:pPr>
      <w:r>
        <w:rPr>
          <w:rStyle w:val="EndnoteReference"/>
        </w:rPr>
        <w:endnoteRef/>
      </w:r>
      <w:proofErr w:type="spellStart"/>
      <w:r>
        <w:t>Ibida</w:t>
      </w:r>
      <w:proofErr w:type="spellEnd"/>
    </w:p>
  </w:endnote>
  <w:endnote w:id="10">
    <w:p w14:paraId="3BE448F1" w14:textId="77777777" w:rsidR="007E48CC" w:rsidRDefault="007E48CC" w:rsidP="00DF728F">
      <w:pPr>
        <w:pStyle w:val="EndnoteText"/>
      </w:pPr>
      <w:r>
        <w:rPr>
          <w:rStyle w:val="EndnoteReference"/>
        </w:rPr>
        <w:endnoteRef/>
      </w:r>
      <w:proofErr w:type="spellStart"/>
      <w:r>
        <w:t>Iyayi</w:t>
      </w:r>
      <w:proofErr w:type="spellEnd"/>
      <w:r>
        <w:t xml:space="preserve">, Festus (2006), Elections, INEC and the Problem of Election Mindsets in Nigeria. </w:t>
      </w:r>
      <w:proofErr w:type="gramStart"/>
      <w:r>
        <w:t>Abuja, The Electoral Institute, Independent National Electoral Commission.</w:t>
      </w:r>
      <w:proofErr w:type="gramEnd"/>
      <w:r>
        <w:t xml:space="preserve"> </w:t>
      </w:r>
    </w:p>
  </w:endnote>
  <w:endnote w:id="11">
    <w:p w14:paraId="3FCF1713" w14:textId="77777777" w:rsidR="007E48CC" w:rsidRDefault="007E48CC" w:rsidP="00DF728F">
      <w:pPr>
        <w:pStyle w:val="EndnoteText"/>
      </w:pPr>
      <w:r>
        <w:rPr>
          <w:rStyle w:val="EndnoteReference"/>
        </w:rPr>
        <w:endnoteRef/>
      </w:r>
      <w:r>
        <w:t xml:space="preserve"> ibid</w:t>
      </w:r>
    </w:p>
  </w:endnote>
  <w:endnote w:id="12">
    <w:p w14:paraId="06B4FF5C" w14:textId="77777777" w:rsidR="007E48CC" w:rsidRDefault="007E48CC" w:rsidP="001631C3">
      <w:pPr>
        <w:pStyle w:val="EndnoteText"/>
      </w:pPr>
      <w:r>
        <w:rPr>
          <w:rStyle w:val="EndnoteReference"/>
        </w:rPr>
        <w:endnoteRef/>
      </w:r>
      <w:proofErr w:type="spellStart"/>
      <w:r>
        <w:t>Agbakoba</w:t>
      </w:r>
      <w:proofErr w:type="spellEnd"/>
      <w:r>
        <w:t xml:space="preserve">, </w:t>
      </w:r>
      <w:proofErr w:type="spellStart"/>
      <w:r>
        <w:t>Olisa</w:t>
      </w:r>
      <w:proofErr w:type="spellEnd"/>
      <w:r>
        <w:t xml:space="preserve"> and </w:t>
      </w:r>
      <w:proofErr w:type="spellStart"/>
      <w:r>
        <w:t>Ilo</w:t>
      </w:r>
      <w:proofErr w:type="spellEnd"/>
      <w:r>
        <w:t xml:space="preserve">, </w:t>
      </w:r>
      <w:proofErr w:type="spellStart"/>
      <w:r>
        <w:t>Udo</w:t>
      </w:r>
      <w:proofErr w:type="spellEnd"/>
      <w:r>
        <w:t xml:space="preserve"> Jude (2004), Where did we go </w:t>
      </w:r>
      <w:proofErr w:type="gramStart"/>
      <w:r>
        <w:t>Wrong</w:t>
      </w:r>
      <w:proofErr w:type="gramEnd"/>
      <w:r>
        <w:t xml:space="preserve">? </w:t>
      </w:r>
      <w:proofErr w:type="gramStart"/>
      <w:r>
        <w:t xml:space="preserve">A Review of the 2003/2004 Elections in </w:t>
      </w:r>
      <w:proofErr w:type="spellStart"/>
      <w:r>
        <w:t>Nigeria.Lagos</w:t>
      </w:r>
      <w:proofErr w:type="spellEnd"/>
      <w:r>
        <w:t>, The Human Rights Law Service.</w:t>
      </w:r>
      <w:proofErr w:type="gramEnd"/>
    </w:p>
  </w:endnote>
  <w:endnote w:id="13">
    <w:p w14:paraId="68B51C86" w14:textId="77777777" w:rsidR="007E48CC" w:rsidRDefault="007E48CC" w:rsidP="001631C3">
      <w:pPr>
        <w:pStyle w:val="EndnoteText"/>
      </w:pPr>
      <w:r>
        <w:rPr>
          <w:rStyle w:val="EndnoteReference"/>
        </w:rPr>
        <w:endnoteRef/>
      </w:r>
      <w:proofErr w:type="spellStart"/>
      <w:r>
        <w:t>Adetula</w:t>
      </w:r>
      <w:proofErr w:type="spellEnd"/>
      <w:r>
        <w:t>, V. A. O. (2008), Money and Politics in Nigeria. Abuja, IFES, Nigeria.</w:t>
      </w:r>
    </w:p>
  </w:endnote>
  <w:endnote w:id="14">
    <w:p w14:paraId="0714320D" w14:textId="77777777" w:rsidR="007E48CC" w:rsidRDefault="007E48CC" w:rsidP="001631C3">
      <w:pPr>
        <w:pStyle w:val="EndnoteText"/>
      </w:pPr>
      <w:r>
        <w:rPr>
          <w:rStyle w:val="EndnoteReference"/>
        </w:rPr>
        <w:endnoteRef/>
      </w:r>
      <w:r>
        <w:t xml:space="preserve"> Transition Monitoring Group (2003), Do the Votes Count? </w:t>
      </w:r>
      <w:proofErr w:type="gramStart"/>
      <w:r>
        <w:t>Final Report of the 2003 General Elections in Nigeria.</w:t>
      </w:r>
      <w:proofErr w:type="gramEnd"/>
    </w:p>
  </w:endnote>
  <w:endnote w:id="15">
    <w:p w14:paraId="2CD0C962" w14:textId="77777777" w:rsidR="007E48CC" w:rsidRDefault="007E48CC" w:rsidP="001631C3">
      <w:pPr>
        <w:pStyle w:val="EndnoteText"/>
      </w:pPr>
      <w:r>
        <w:rPr>
          <w:rStyle w:val="EndnoteReference"/>
        </w:rPr>
        <w:endnoteRef/>
      </w:r>
      <w:r>
        <w:t xml:space="preserve"> RERC</w:t>
      </w:r>
    </w:p>
  </w:endnote>
  <w:endnote w:id="16">
    <w:p w14:paraId="60CA71F7" w14:textId="77777777" w:rsidR="007E48CC" w:rsidRDefault="007E48CC" w:rsidP="001631C3">
      <w:pPr>
        <w:pStyle w:val="EndnoteText"/>
      </w:pPr>
      <w:bookmarkStart w:id="0" w:name="_GoBack"/>
      <w:bookmarkEnd w:id="0"/>
      <w:r>
        <w:rPr>
          <w:rStyle w:val="EndnoteReference"/>
        </w:rPr>
        <w:endnoteRef/>
      </w:r>
      <w:r>
        <w:t xml:space="preserve"> 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7CF3D" w14:textId="77777777" w:rsidR="007E48CC" w:rsidRDefault="00C83CEB">
    <w:pPr>
      <w:pStyle w:val="Footer"/>
      <w:jc w:val="center"/>
    </w:pPr>
    <w:r>
      <w:fldChar w:fldCharType="begin"/>
    </w:r>
    <w:r>
      <w:instrText xml:space="preserve"> PAGE   \* MERGEFORMAT </w:instrText>
    </w:r>
    <w:r>
      <w:fldChar w:fldCharType="separate"/>
    </w:r>
    <w:r w:rsidR="00D15F13">
      <w:rPr>
        <w:noProof/>
      </w:rPr>
      <w:t>44</w:t>
    </w:r>
    <w:r>
      <w:rPr>
        <w:noProof/>
      </w:rPr>
      <w:fldChar w:fldCharType="end"/>
    </w:r>
  </w:p>
  <w:p w14:paraId="09863520" w14:textId="77777777" w:rsidR="007E48CC" w:rsidRDefault="007E48C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50D35" w14:textId="77777777" w:rsidR="00B04B50" w:rsidRDefault="00B04B50" w:rsidP="001631C3">
      <w:pPr>
        <w:spacing w:after="0" w:line="240" w:lineRule="auto"/>
      </w:pPr>
      <w:r>
        <w:separator/>
      </w:r>
    </w:p>
  </w:footnote>
  <w:footnote w:type="continuationSeparator" w:id="0">
    <w:p w14:paraId="2612D09D" w14:textId="77777777" w:rsidR="00B04B50" w:rsidRDefault="00B04B50" w:rsidP="001631C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507A"/>
    <w:multiLevelType w:val="hybridMultilevel"/>
    <w:tmpl w:val="5D96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F695B"/>
    <w:multiLevelType w:val="hybridMultilevel"/>
    <w:tmpl w:val="2C147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292B04"/>
    <w:multiLevelType w:val="hybridMultilevel"/>
    <w:tmpl w:val="F1968ACA"/>
    <w:lvl w:ilvl="0" w:tplc="7EDE671A">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F41930"/>
    <w:multiLevelType w:val="multilevel"/>
    <w:tmpl w:val="EC70203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BA12D6"/>
    <w:multiLevelType w:val="hybridMultilevel"/>
    <w:tmpl w:val="B84CC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33108E"/>
    <w:multiLevelType w:val="multilevel"/>
    <w:tmpl w:val="9C0CE7E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714864"/>
    <w:multiLevelType w:val="hybridMultilevel"/>
    <w:tmpl w:val="8EF8648A"/>
    <w:lvl w:ilvl="0" w:tplc="055E361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FA43E1"/>
    <w:multiLevelType w:val="hybridMultilevel"/>
    <w:tmpl w:val="93580BF6"/>
    <w:lvl w:ilvl="0" w:tplc="D640E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0C29DD"/>
    <w:multiLevelType w:val="hybridMultilevel"/>
    <w:tmpl w:val="764A8E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8C61FF"/>
    <w:multiLevelType w:val="hybridMultilevel"/>
    <w:tmpl w:val="C3901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0A45EA"/>
    <w:multiLevelType w:val="hybridMultilevel"/>
    <w:tmpl w:val="E8324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BC3809"/>
    <w:multiLevelType w:val="hybridMultilevel"/>
    <w:tmpl w:val="C3148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326DD3"/>
    <w:multiLevelType w:val="multilevel"/>
    <w:tmpl w:val="32B819D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nsid w:val="2B645AB7"/>
    <w:multiLevelType w:val="multilevel"/>
    <w:tmpl w:val="C5FE30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1E4480C"/>
    <w:multiLevelType w:val="hybridMultilevel"/>
    <w:tmpl w:val="9D8A5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475669"/>
    <w:multiLevelType w:val="multilevel"/>
    <w:tmpl w:val="526EA54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nsid w:val="354F4A27"/>
    <w:multiLevelType w:val="multilevel"/>
    <w:tmpl w:val="F68292C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9FF20BE"/>
    <w:multiLevelType w:val="multilevel"/>
    <w:tmpl w:val="6F8CAB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B451297"/>
    <w:multiLevelType w:val="multilevel"/>
    <w:tmpl w:val="8AC2DB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B904CDE"/>
    <w:multiLevelType w:val="hybridMultilevel"/>
    <w:tmpl w:val="2F146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5F3B99"/>
    <w:multiLevelType w:val="hybridMultilevel"/>
    <w:tmpl w:val="81D4356A"/>
    <w:lvl w:ilvl="0" w:tplc="8B5A7770">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0E408F"/>
    <w:multiLevelType w:val="hybridMultilevel"/>
    <w:tmpl w:val="CEE0ED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493C3B"/>
    <w:multiLevelType w:val="hybridMultilevel"/>
    <w:tmpl w:val="75D02478"/>
    <w:lvl w:ilvl="0" w:tplc="DABAB3C0">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6113638"/>
    <w:multiLevelType w:val="hybridMultilevel"/>
    <w:tmpl w:val="618463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94F2801"/>
    <w:multiLevelType w:val="hybridMultilevel"/>
    <w:tmpl w:val="175802AA"/>
    <w:lvl w:ilvl="0" w:tplc="91A0346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B67A22"/>
    <w:multiLevelType w:val="hybridMultilevel"/>
    <w:tmpl w:val="81F2BEFE"/>
    <w:lvl w:ilvl="0" w:tplc="D640E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8A03781"/>
    <w:multiLevelType w:val="hybridMultilevel"/>
    <w:tmpl w:val="4052F61E"/>
    <w:lvl w:ilvl="0" w:tplc="D640E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A80303F"/>
    <w:multiLevelType w:val="hybridMultilevel"/>
    <w:tmpl w:val="5858B13E"/>
    <w:lvl w:ilvl="0" w:tplc="BBDEDAD2">
      <w:start w:val="1"/>
      <w:numFmt w:val="lowerRoman"/>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8">
    <w:nsid w:val="5E1F0D19"/>
    <w:multiLevelType w:val="hybridMultilevel"/>
    <w:tmpl w:val="BBDC5BDE"/>
    <w:lvl w:ilvl="0" w:tplc="DA98A360">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1072411"/>
    <w:multiLevelType w:val="hybridMultilevel"/>
    <w:tmpl w:val="AD922D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6155493E"/>
    <w:multiLevelType w:val="hybridMultilevel"/>
    <w:tmpl w:val="6E10B91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8ACE2B2" w:tentative="1">
      <w:start w:val="1"/>
      <w:numFmt w:val="decimal"/>
      <w:lvlText w:val="%3."/>
      <w:lvlJc w:val="left"/>
      <w:pPr>
        <w:tabs>
          <w:tab w:val="num" w:pos="2160"/>
        </w:tabs>
        <w:ind w:left="2160" w:hanging="360"/>
      </w:pPr>
    </w:lvl>
    <w:lvl w:ilvl="3" w:tplc="6360C7FE" w:tentative="1">
      <w:start w:val="1"/>
      <w:numFmt w:val="decimal"/>
      <w:lvlText w:val="%4."/>
      <w:lvlJc w:val="left"/>
      <w:pPr>
        <w:tabs>
          <w:tab w:val="num" w:pos="2880"/>
        </w:tabs>
        <w:ind w:left="2880" w:hanging="360"/>
      </w:pPr>
    </w:lvl>
    <w:lvl w:ilvl="4" w:tplc="DE7CE396" w:tentative="1">
      <w:start w:val="1"/>
      <w:numFmt w:val="decimal"/>
      <w:lvlText w:val="%5."/>
      <w:lvlJc w:val="left"/>
      <w:pPr>
        <w:tabs>
          <w:tab w:val="num" w:pos="3600"/>
        </w:tabs>
        <w:ind w:left="3600" w:hanging="360"/>
      </w:pPr>
    </w:lvl>
    <w:lvl w:ilvl="5" w:tplc="7B306B2C" w:tentative="1">
      <w:start w:val="1"/>
      <w:numFmt w:val="decimal"/>
      <w:lvlText w:val="%6."/>
      <w:lvlJc w:val="left"/>
      <w:pPr>
        <w:tabs>
          <w:tab w:val="num" w:pos="4320"/>
        </w:tabs>
        <w:ind w:left="4320" w:hanging="360"/>
      </w:pPr>
    </w:lvl>
    <w:lvl w:ilvl="6" w:tplc="EB2C8DA8" w:tentative="1">
      <w:start w:val="1"/>
      <w:numFmt w:val="decimal"/>
      <w:lvlText w:val="%7."/>
      <w:lvlJc w:val="left"/>
      <w:pPr>
        <w:tabs>
          <w:tab w:val="num" w:pos="5040"/>
        </w:tabs>
        <w:ind w:left="5040" w:hanging="360"/>
      </w:pPr>
    </w:lvl>
    <w:lvl w:ilvl="7" w:tplc="0236443A" w:tentative="1">
      <w:start w:val="1"/>
      <w:numFmt w:val="decimal"/>
      <w:lvlText w:val="%8."/>
      <w:lvlJc w:val="left"/>
      <w:pPr>
        <w:tabs>
          <w:tab w:val="num" w:pos="5760"/>
        </w:tabs>
        <w:ind w:left="5760" w:hanging="360"/>
      </w:pPr>
    </w:lvl>
    <w:lvl w:ilvl="8" w:tplc="B99C4FAC" w:tentative="1">
      <w:start w:val="1"/>
      <w:numFmt w:val="decimal"/>
      <w:lvlText w:val="%9."/>
      <w:lvlJc w:val="left"/>
      <w:pPr>
        <w:tabs>
          <w:tab w:val="num" w:pos="6480"/>
        </w:tabs>
        <w:ind w:left="6480" w:hanging="360"/>
      </w:pPr>
    </w:lvl>
  </w:abstractNum>
  <w:abstractNum w:abstractNumId="31">
    <w:nsid w:val="686B0CFF"/>
    <w:multiLevelType w:val="hybridMultilevel"/>
    <w:tmpl w:val="3202FC98"/>
    <w:lvl w:ilvl="0" w:tplc="2E3AC0B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2">
    <w:nsid w:val="687C1D17"/>
    <w:multiLevelType w:val="multilevel"/>
    <w:tmpl w:val="8AC2DBE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95350FE"/>
    <w:multiLevelType w:val="hybridMultilevel"/>
    <w:tmpl w:val="E79AB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805900"/>
    <w:multiLevelType w:val="hybridMultilevel"/>
    <w:tmpl w:val="525600FE"/>
    <w:lvl w:ilvl="0" w:tplc="05BA256E">
      <w:start w:val="1"/>
      <w:numFmt w:val="decimal"/>
      <w:lvlText w:val="(%1)"/>
      <w:lvlJc w:val="left"/>
      <w:pPr>
        <w:tabs>
          <w:tab w:val="num" w:pos="1440"/>
        </w:tabs>
        <w:ind w:left="1440" w:hanging="720"/>
      </w:pPr>
    </w:lvl>
    <w:lvl w:ilvl="1" w:tplc="7806E156">
      <w:start w:val="1"/>
      <w:numFmt w:val="bullet"/>
      <w:lvlText w:val="-"/>
      <w:lvlJc w:val="left"/>
      <w:pPr>
        <w:tabs>
          <w:tab w:val="num" w:pos="1440"/>
        </w:tabs>
        <w:ind w:left="1440" w:hanging="720"/>
      </w:pPr>
      <w:rPr>
        <w:rFonts w:ascii="Times New Roman" w:eastAsia="Times New Roman" w:hAnsi="Times New Roman" w:cs="Times New Roman" w:hint="default"/>
      </w:rPr>
    </w:lvl>
    <w:lvl w:ilvl="2" w:tplc="8C0E9FA4">
      <w:start w:val="1"/>
      <w:numFmt w:val="lowerLetter"/>
      <w:lvlText w:val="(%3)"/>
      <w:lvlJc w:val="left"/>
      <w:pPr>
        <w:tabs>
          <w:tab w:val="num" w:pos="2700"/>
        </w:tabs>
        <w:ind w:left="270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0CB6986"/>
    <w:multiLevelType w:val="hybridMultilevel"/>
    <w:tmpl w:val="06D8FB20"/>
    <w:lvl w:ilvl="0" w:tplc="7EDE671A">
      <w:start w:val="1"/>
      <w:numFmt w:val="bullet"/>
      <w:lvlText w:val=""/>
      <w:lvlJc w:val="left"/>
      <w:pPr>
        <w:tabs>
          <w:tab w:val="num" w:pos="720"/>
        </w:tabs>
        <w:ind w:left="720" w:hanging="360"/>
      </w:pPr>
      <w:rPr>
        <w:rFonts w:ascii="Wingdings 3" w:hAnsi="Wingdings 3" w:hint="default"/>
      </w:rPr>
    </w:lvl>
    <w:lvl w:ilvl="1" w:tplc="B434D248" w:tentative="1">
      <w:start w:val="1"/>
      <w:numFmt w:val="bullet"/>
      <w:lvlText w:val=""/>
      <w:lvlJc w:val="left"/>
      <w:pPr>
        <w:tabs>
          <w:tab w:val="num" w:pos="1440"/>
        </w:tabs>
        <w:ind w:left="1440" w:hanging="360"/>
      </w:pPr>
      <w:rPr>
        <w:rFonts w:ascii="Wingdings 3" w:hAnsi="Wingdings 3" w:hint="default"/>
      </w:rPr>
    </w:lvl>
    <w:lvl w:ilvl="2" w:tplc="D550E3A8" w:tentative="1">
      <w:start w:val="1"/>
      <w:numFmt w:val="bullet"/>
      <w:lvlText w:val=""/>
      <w:lvlJc w:val="left"/>
      <w:pPr>
        <w:tabs>
          <w:tab w:val="num" w:pos="2160"/>
        </w:tabs>
        <w:ind w:left="2160" w:hanging="360"/>
      </w:pPr>
      <w:rPr>
        <w:rFonts w:ascii="Wingdings 3" w:hAnsi="Wingdings 3" w:hint="default"/>
      </w:rPr>
    </w:lvl>
    <w:lvl w:ilvl="3" w:tplc="23B4F640" w:tentative="1">
      <w:start w:val="1"/>
      <w:numFmt w:val="bullet"/>
      <w:lvlText w:val=""/>
      <w:lvlJc w:val="left"/>
      <w:pPr>
        <w:tabs>
          <w:tab w:val="num" w:pos="2880"/>
        </w:tabs>
        <w:ind w:left="2880" w:hanging="360"/>
      </w:pPr>
      <w:rPr>
        <w:rFonts w:ascii="Wingdings 3" w:hAnsi="Wingdings 3" w:hint="default"/>
      </w:rPr>
    </w:lvl>
    <w:lvl w:ilvl="4" w:tplc="9978044E" w:tentative="1">
      <w:start w:val="1"/>
      <w:numFmt w:val="bullet"/>
      <w:lvlText w:val=""/>
      <w:lvlJc w:val="left"/>
      <w:pPr>
        <w:tabs>
          <w:tab w:val="num" w:pos="3600"/>
        </w:tabs>
        <w:ind w:left="3600" w:hanging="360"/>
      </w:pPr>
      <w:rPr>
        <w:rFonts w:ascii="Wingdings 3" w:hAnsi="Wingdings 3" w:hint="default"/>
      </w:rPr>
    </w:lvl>
    <w:lvl w:ilvl="5" w:tplc="A3324D3C" w:tentative="1">
      <w:start w:val="1"/>
      <w:numFmt w:val="bullet"/>
      <w:lvlText w:val=""/>
      <w:lvlJc w:val="left"/>
      <w:pPr>
        <w:tabs>
          <w:tab w:val="num" w:pos="4320"/>
        </w:tabs>
        <w:ind w:left="4320" w:hanging="360"/>
      </w:pPr>
      <w:rPr>
        <w:rFonts w:ascii="Wingdings 3" w:hAnsi="Wingdings 3" w:hint="default"/>
      </w:rPr>
    </w:lvl>
    <w:lvl w:ilvl="6" w:tplc="46F4524C" w:tentative="1">
      <w:start w:val="1"/>
      <w:numFmt w:val="bullet"/>
      <w:lvlText w:val=""/>
      <w:lvlJc w:val="left"/>
      <w:pPr>
        <w:tabs>
          <w:tab w:val="num" w:pos="5040"/>
        </w:tabs>
        <w:ind w:left="5040" w:hanging="360"/>
      </w:pPr>
      <w:rPr>
        <w:rFonts w:ascii="Wingdings 3" w:hAnsi="Wingdings 3" w:hint="default"/>
      </w:rPr>
    </w:lvl>
    <w:lvl w:ilvl="7" w:tplc="C3E0F57C" w:tentative="1">
      <w:start w:val="1"/>
      <w:numFmt w:val="bullet"/>
      <w:lvlText w:val=""/>
      <w:lvlJc w:val="left"/>
      <w:pPr>
        <w:tabs>
          <w:tab w:val="num" w:pos="5760"/>
        </w:tabs>
        <w:ind w:left="5760" w:hanging="360"/>
      </w:pPr>
      <w:rPr>
        <w:rFonts w:ascii="Wingdings 3" w:hAnsi="Wingdings 3" w:hint="default"/>
      </w:rPr>
    </w:lvl>
    <w:lvl w:ilvl="8" w:tplc="4920E7E2" w:tentative="1">
      <w:start w:val="1"/>
      <w:numFmt w:val="bullet"/>
      <w:lvlText w:val=""/>
      <w:lvlJc w:val="left"/>
      <w:pPr>
        <w:tabs>
          <w:tab w:val="num" w:pos="6480"/>
        </w:tabs>
        <w:ind w:left="6480" w:hanging="360"/>
      </w:pPr>
      <w:rPr>
        <w:rFonts w:ascii="Wingdings 3" w:hAnsi="Wingdings 3" w:hint="default"/>
      </w:rPr>
    </w:lvl>
  </w:abstractNum>
  <w:abstractNum w:abstractNumId="36">
    <w:nsid w:val="77195EB3"/>
    <w:multiLevelType w:val="hybridMultilevel"/>
    <w:tmpl w:val="9F9A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2F2AD1"/>
    <w:multiLevelType w:val="hybridMultilevel"/>
    <w:tmpl w:val="4FF4B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8523F93"/>
    <w:multiLevelType w:val="multilevel"/>
    <w:tmpl w:val="347A942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FE25203"/>
    <w:multiLevelType w:val="multilevel"/>
    <w:tmpl w:val="F3EAE9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4"/>
  </w:num>
  <w:num w:numId="5">
    <w:abstractNumId w:val="35"/>
  </w:num>
  <w:num w:numId="6">
    <w:abstractNumId w:val="9"/>
  </w:num>
  <w:num w:numId="7">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3"/>
  </w:num>
  <w:num w:numId="12">
    <w:abstractNumId w:val="39"/>
  </w:num>
  <w:num w:numId="13">
    <w:abstractNumId w:val="29"/>
  </w:num>
  <w:num w:numId="14">
    <w:abstractNumId w:val="30"/>
  </w:num>
  <w:num w:numId="15">
    <w:abstractNumId w:val="18"/>
  </w:num>
  <w:num w:numId="16">
    <w:abstractNumId w:val="24"/>
  </w:num>
  <w:num w:numId="17">
    <w:abstractNumId w:val="1"/>
  </w:num>
  <w:num w:numId="18">
    <w:abstractNumId w:val="36"/>
  </w:num>
  <w:num w:numId="19">
    <w:abstractNumId w:val="11"/>
  </w:num>
  <w:num w:numId="20">
    <w:abstractNumId w:val="38"/>
  </w:num>
  <w:num w:numId="21">
    <w:abstractNumId w:val="0"/>
  </w:num>
  <w:num w:numId="22">
    <w:abstractNumId w:val="10"/>
  </w:num>
  <w:num w:numId="23">
    <w:abstractNumId w:val="33"/>
  </w:num>
  <w:num w:numId="24">
    <w:abstractNumId w:val="20"/>
  </w:num>
  <w:num w:numId="25">
    <w:abstractNumId w:val="8"/>
  </w:num>
  <w:num w:numId="26">
    <w:abstractNumId w:val="4"/>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3"/>
  </w:num>
  <w:num w:numId="30">
    <w:abstractNumId w:val="16"/>
  </w:num>
  <w:num w:numId="31">
    <w:abstractNumId w:val="37"/>
  </w:num>
  <w:num w:numId="32">
    <w:abstractNumId w:val="19"/>
  </w:num>
  <w:num w:numId="33">
    <w:abstractNumId w:val="31"/>
  </w:num>
  <w:num w:numId="34">
    <w:abstractNumId w:val="2"/>
  </w:num>
  <w:num w:numId="35">
    <w:abstractNumId w:val="32"/>
  </w:num>
  <w:num w:numId="36">
    <w:abstractNumId w:val="7"/>
  </w:num>
  <w:num w:numId="37">
    <w:abstractNumId w:val="25"/>
  </w:num>
  <w:num w:numId="38">
    <w:abstractNumId w:val="6"/>
  </w:num>
  <w:num w:numId="39">
    <w:abstractNumId w:val="26"/>
  </w:num>
  <w:num w:numId="40">
    <w:abstractNumId w:val="27"/>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1C3"/>
    <w:rsid w:val="00000C1C"/>
    <w:rsid w:val="00041D52"/>
    <w:rsid w:val="000477F2"/>
    <w:rsid w:val="000661D7"/>
    <w:rsid w:val="00066CB0"/>
    <w:rsid w:val="000703CB"/>
    <w:rsid w:val="0007139B"/>
    <w:rsid w:val="0008049E"/>
    <w:rsid w:val="00090E02"/>
    <w:rsid w:val="000B0D06"/>
    <w:rsid w:val="000B0E97"/>
    <w:rsid w:val="000C5586"/>
    <w:rsid w:val="000E79AD"/>
    <w:rsid w:val="000F54B1"/>
    <w:rsid w:val="000F7A22"/>
    <w:rsid w:val="00100702"/>
    <w:rsid w:val="00101A7C"/>
    <w:rsid w:val="001039DB"/>
    <w:rsid w:val="001046C1"/>
    <w:rsid w:val="00105946"/>
    <w:rsid w:val="00107770"/>
    <w:rsid w:val="00117CBA"/>
    <w:rsid w:val="00122A7A"/>
    <w:rsid w:val="00125E68"/>
    <w:rsid w:val="00133717"/>
    <w:rsid w:val="001417C6"/>
    <w:rsid w:val="00145E98"/>
    <w:rsid w:val="00146446"/>
    <w:rsid w:val="001631C3"/>
    <w:rsid w:val="001A27DE"/>
    <w:rsid w:val="001A3F91"/>
    <w:rsid w:val="001C7845"/>
    <w:rsid w:val="001D3568"/>
    <w:rsid w:val="00207EB1"/>
    <w:rsid w:val="00212CE0"/>
    <w:rsid w:val="0021576E"/>
    <w:rsid w:val="0021663B"/>
    <w:rsid w:val="0022668E"/>
    <w:rsid w:val="00227598"/>
    <w:rsid w:val="0023023F"/>
    <w:rsid w:val="00234C69"/>
    <w:rsid w:val="00242DB1"/>
    <w:rsid w:val="002514A4"/>
    <w:rsid w:val="00275A82"/>
    <w:rsid w:val="0028461F"/>
    <w:rsid w:val="00286E7D"/>
    <w:rsid w:val="002928D8"/>
    <w:rsid w:val="002C03DB"/>
    <w:rsid w:val="002C0710"/>
    <w:rsid w:val="002C46C7"/>
    <w:rsid w:val="002C72C7"/>
    <w:rsid w:val="002D0889"/>
    <w:rsid w:val="002D56EC"/>
    <w:rsid w:val="002E4C47"/>
    <w:rsid w:val="002E7A31"/>
    <w:rsid w:val="00302523"/>
    <w:rsid w:val="003069D1"/>
    <w:rsid w:val="00310230"/>
    <w:rsid w:val="00312925"/>
    <w:rsid w:val="00343F43"/>
    <w:rsid w:val="0037459D"/>
    <w:rsid w:val="0037781D"/>
    <w:rsid w:val="00380F62"/>
    <w:rsid w:val="00386AB5"/>
    <w:rsid w:val="003974BD"/>
    <w:rsid w:val="003A4B7A"/>
    <w:rsid w:val="003B57FE"/>
    <w:rsid w:val="003C4C89"/>
    <w:rsid w:val="003D58F1"/>
    <w:rsid w:val="003E6DBB"/>
    <w:rsid w:val="003F7C0A"/>
    <w:rsid w:val="00417B7D"/>
    <w:rsid w:val="004232C7"/>
    <w:rsid w:val="004265E0"/>
    <w:rsid w:val="0042688C"/>
    <w:rsid w:val="00427DB5"/>
    <w:rsid w:val="004326F5"/>
    <w:rsid w:val="00433010"/>
    <w:rsid w:val="00435EF9"/>
    <w:rsid w:val="00436BBE"/>
    <w:rsid w:val="00441FF1"/>
    <w:rsid w:val="00453CEC"/>
    <w:rsid w:val="00470070"/>
    <w:rsid w:val="00471D17"/>
    <w:rsid w:val="00472A73"/>
    <w:rsid w:val="00474C98"/>
    <w:rsid w:val="004772E2"/>
    <w:rsid w:val="004813AB"/>
    <w:rsid w:val="004815CD"/>
    <w:rsid w:val="004976F6"/>
    <w:rsid w:val="004A768D"/>
    <w:rsid w:val="004B0F49"/>
    <w:rsid w:val="004B7BA4"/>
    <w:rsid w:val="004C2FC0"/>
    <w:rsid w:val="004D1CD2"/>
    <w:rsid w:val="004D6948"/>
    <w:rsid w:val="004F0B0C"/>
    <w:rsid w:val="005017E7"/>
    <w:rsid w:val="00503C3C"/>
    <w:rsid w:val="00514D41"/>
    <w:rsid w:val="00522EE4"/>
    <w:rsid w:val="00523A7E"/>
    <w:rsid w:val="00525510"/>
    <w:rsid w:val="00532F62"/>
    <w:rsid w:val="00540BB3"/>
    <w:rsid w:val="00547095"/>
    <w:rsid w:val="00563F18"/>
    <w:rsid w:val="005658E2"/>
    <w:rsid w:val="00574659"/>
    <w:rsid w:val="00576051"/>
    <w:rsid w:val="005865BF"/>
    <w:rsid w:val="005A1C3C"/>
    <w:rsid w:val="005A35E5"/>
    <w:rsid w:val="005B1972"/>
    <w:rsid w:val="005B3BB1"/>
    <w:rsid w:val="005E0DF0"/>
    <w:rsid w:val="005F7D36"/>
    <w:rsid w:val="00614758"/>
    <w:rsid w:val="00617F13"/>
    <w:rsid w:val="006208EB"/>
    <w:rsid w:val="00623F81"/>
    <w:rsid w:val="00625C73"/>
    <w:rsid w:val="006273F3"/>
    <w:rsid w:val="0064089C"/>
    <w:rsid w:val="00644C35"/>
    <w:rsid w:val="0065588C"/>
    <w:rsid w:val="0068380E"/>
    <w:rsid w:val="006931F1"/>
    <w:rsid w:val="006960B6"/>
    <w:rsid w:val="006A2BD5"/>
    <w:rsid w:val="006B679B"/>
    <w:rsid w:val="006C20B1"/>
    <w:rsid w:val="007072BE"/>
    <w:rsid w:val="00714CF6"/>
    <w:rsid w:val="007265F5"/>
    <w:rsid w:val="00733613"/>
    <w:rsid w:val="00735842"/>
    <w:rsid w:val="00760F51"/>
    <w:rsid w:val="0076280B"/>
    <w:rsid w:val="007632E0"/>
    <w:rsid w:val="0077521E"/>
    <w:rsid w:val="0077781B"/>
    <w:rsid w:val="00783692"/>
    <w:rsid w:val="00783695"/>
    <w:rsid w:val="00787C25"/>
    <w:rsid w:val="0079260B"/>
    <w:rsid w:val="00796805"/>
    <w:rsid w:val="007B0A8E"/>
    <w:rsid w:val="007B2357"/>
    <w:rsid w:val="007B56C8"/>
    <w:rsid w:val="007C17B4"/>
    <w:rsid w:val="007C79FB"/>
    <w:rsid w:val="007D669E"/>
    <w:rsid w:val="007E02C7"/>
    <w:rsid w:val="007E48CC"/>
    <w:rsid w:val="007E6504"/>
    <w:rsid w:val="00800E04"/>
    <w:rsid w:val="008022B3"/>
    <w:rsid w:val="00810DD7"/>
    <w:rsid w:val="008203DD"/>
    <w:rsid w:val="00821B17"/>
    <w:rsid w:val="0088035E"/>
    <w:rsid w:val="00880FA6"/>
    <w:rsid w:val="008844BD"/>
    <w:rsid w:val="00885235"/>
    <w:rsid w:val="00893BE3"/>
    <w:rsid w:val="0089530C"/>
    <w:rsid w:val="008A07B5"/>
    <w:rsid w:val="008A1597"/>
    <w:rsid w:val="008A3C38"/>
    <w:rsid w:val="008B6427"/>
    <w:rsid w:val="008C5B92"/>
    <w:rsid w:val="008E07AC"/>
    <w:rsid w:val="008F2EAE"/>
    <w:rsid w:val="00901AAA"/>
    <w:rsid w:val="00902652"/>
    <w:rsid w:val="00906E12"/>
    <w:rsid w:val="00910823"/>
    <w:rsid w:val="0092373A"/>
    <w:rsid w:val="00926824"/>
    <w:rsid w:val="0093546D"/>
    <w:rsid w:val="009429F1"/>
    <w:rsid w:val="00943C89"/>
    <w:rsid w:val="00945FD3"/>
    <w:rsid w:val="00953BE0"/>
    <w:rsid w:val="00953E50"/>
    <w:rsid w:val="009557A1"/>
    <w:rsid w:val="00961CD9"/>
    <w:rsid w:val="009622B9"/>
    <w:rsid w:val="00984301"/>
    <w:rsid w:val="00986299"/>
    <w:rsid w:val="00990313"/>
    <w:rsid w:val="009911B3"/>
    <w:rsid w:val="009937C6"/>
    <w:rsid w:val="00996DF9"/>
    <w:rsid w:val="009A03A7"/>
    <w:rsid w:val="009A0D71"/>
    <w:rsid w:val="009A2D08"/>
    <w:rsid w:val="009A2DCF"/>
    <w:rsid w:val="009B36F8"/>
    <w:rsid w:val="009B766B"/>
    <w:rsid w:val="009C7D1E"/>
    <w:rsid w:val="009D20A3"/>
    <w:rsid w:val="009D59FA"/>
    <w:rsid w:val="009E6F5D"/>
    <w:rsid w:val="00A03E50"/>
    <w:rsid w:val="00A12CF3"/>
    <w:rsid w:val="00A1485C"/>
    <w:rsid w:val="00A17F86"/>
    <w:rsid w:val="00A64F78"/>
    <w:rsid w:val="00A86B9A"/>
    <w:rsid w:val="00A93FFD"/>
    <w:rsid w:val="00A97726"/>
    <w:rsid w:val="00AA479F"/>
    <w:rsid w:val="00AA556E"/>
    <w:rsid w:val="00AA6C5E"/>
    <w:rsid w:val="00AC3BA0"/>
    <w:rsid w:val="00AC547B"/>
    <w:rsid w:val="00AD68DB"/>
    <w:rsid w:val="00B01571"/>
    <w:rsid w:val="00B04B50"/>
    <w:rsid w:val="00B07863"/>
    <w:rsid w:val="00B07ACB"/>
    <w:rsid w:val="00B267CC"/>
    <w:rsid w:val="00B3575E"/>
    <w:rsid w:val="00B36E32"/>
    <w:rsid w:val="00B45FAC"/>
    <w:rsid w:val="00B51C20"/>
    <w:rsid w:val="00B60338"/>
    <w:rsid w:val="00B726D2"/>
    <w:rsid w:val="00B76176"/>
    <w:rsid w:val="00B8496B"/>
    <w:rsid w:val="00B85153"/>
    <w:rsid w:val="00BA0A78"/>
    <w:rsid w:val="00BE4EC1"/>
    <w:rsid w:val="00BF085A"/>
    <w:rsid w:val="00C00E37"/>
    <w:rsid w:val="00C0296E"/>
    <w:rsid w:val="00C10756"/>
    <w:rsid w:val="00C1241E"/>
    <w:rsid w:val="00C1287E"/>
    <w:rsid w:val="00C165A2"/>
    <w:rsid w:val="00C30CFF"/>
    <w:rsid w:val="00C31C8E"/>
    <w:rsid w:val="00C455C0"/>
    <w:rsid w:val="00C61AD3"/>
    <w:rsid w:val="00C63C42"/>
    <w:rsid w:val="00C6573B"/>
    <w:rsid w:val="00C72984"/>
    <w:rsid w:val="00C74AB5"/>
    <w:rsid w:val="00C759DC"/>
    <w:rsid w:val="00C75BB5"/>
    <w:rsid w:val="00C82E8E"/>
    <w:rsid w:val="00C83CEB"/>
    <w:rsid w:val="00C90E8E"/>
    <w:rsid w:val="00CA3095"/>
    <w:rsid w:val="00CC6513"/>
    <w:rsid w:val="00CE2F58"/>
    <w:rsid w:val="00CE510C"/>
    <w:rsid w:val="00CF0FEA"/>
    <w:rsid w:val="00D00298"/>
    <w:rsid w:val="00D025C1"/>
    <w:rsid w:val="00D068CA"/>
    <w:rsid w:val="00D1472F"/>
    <w:rsid w:val="00D15F13"/>
    <w:rsid w:val="00D21409"/>
    <w:rsid w:val="00D2189D"/>
    <w:rsid w:val="00D3171E"/>
    <w:rsid w:val="00D32330"/>
    <w:rsid w:val="00D36897"/>
    <w:rsid w:val="00D44092"/>
    <w:rsid w:val="00D81430"/>
    <w:rsid w:val="00D81496"/>
    <w:rsid w:val="00D91FD0"/>
    <w:rsid w:val="00DA052B"/>
    <w:rsid w:val="00DB2496"/>
    <w:rsid w:val="00DD4126"/>
    <w:rsid w:val="00DE053B"/>
    <w:rsid w:val="00DE27F8"/>
    <w:rsid w:val="00DE7B85"/>
    <w:rsid w:val="00DF3430"/>
    <w:rsid w:val="00DF717D"/>
    <w:rsid w:val="00DF728F"/>
    <w:rsid w:val="00E03CD1"/>
    <w:rsid w:val="00E042D3"/>
    <w:rsid w:val="00E24CEC"/>
    <w:rsid w:val="00EA04B5"/>
    <w:rsid w:val="00EA1924"/>
    <w:rsid w:val="00EA1F99"/>
    <w:rsid w:val="00EB0F73"/>
    <w:rsid w:val="00EC0031"/>
    <w:rsid w:val="00EC16D7"/>
    <w:rsid w:val="00ED5508"/>
    <w:rsid w:val="00EE5E05"/>
    <w:rsid w:val="00EE7422"/>
    <w:rsid w:val="00EF1FF4"/>
    <w:rsid w:val="00F04C39"/>
    <w:rsid w:val="00F04E0F"/>
    <w:rsid w:val="00F23DC1"/>
    <w:rsid w:val="00F24232"/>
    <w:rsid w:val="00F35D2B"/>
    <w:rsid w:val="00F41EAB"/>
    <w:rsid w:val="00F42ACC"/>
    <w:rsid w:val="00F441CD"/>
    <w:rsid w:val="00F44238"/>
    <w:rsid w:val="00F503E7"/>
    <w:rsid w:val="00F61420"/>
    <w:rsid w:val="00F62170"/>
    <w:rsid w:val="00F74F15"/>
    <w:rsid w:val="00F754DE"/>
    <w:rsid w:val="00F96833"/>
    <w:rsid w:val="00FB1024"/>
    <w:rsid w:val="00FB39EE"/>
    <w:rsid w:val="00FB4905"/>
    <w:rsid w:val="00FC5C2D"/>
    <w:rsid w:val="00FD254B"/>
    <w:rsid w:val="00FD565B"/>
    <w:rsid w:val="00FD5ACE"/>
    <w:rsid w:val="00FE2596"/>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46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1C3"/>
    <w:pPr>
      <w:spacing w:after="200" w:line="276" w:lineRule="auto"/>
    </w:pPr>
    <w:rPr>
      <w:sz w:val="22"/>
      <w:szCs w:val="22"/>
      <w:lang w:val="en-US" w:eastAsia="en-US"/>
    </w:rPr>
  </w:style>
  <w:style w:type="paragraph" w:styleId="Heading3">
    <w:name w:val="heading 3"/>
    <w:basedOn w:val="Normal"/>
    <w:next w:val="Normal"/>
    <w:link w:val="Heading3Char"/>
    <w:uiPriority w:val="9"/>
    <w:unhideWhenUsed/>
    <w:qFormat/>
    <w:rsid w:val="00885235"/>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1C3"/>
    <w:pPr>
      <w:ind w:left="720"/>
      <w:contextualSpacing/>
    </w:pPr>
  </w:style>
  <w:style w:type="paragraph" w:styleId="EndnoteText">
    <w:name w:val="endnote text"/>
    <w:basedOn w:val="Normal"/>
    <w:link w:val="EndnoteTextChar"/>
    <w:unhideWhenUsed/>
    <w:rsid w:val="001631C3"/>
    <w:pPr>
      <w:spacing w:after="0" w:line="240" w:lineRule="auto"/>
    </w:pPr>
    <w:rPr>
      <w:sz w:val="20"/>
      <w:szCs w:val="20"/>
    </w:rPr>
  </w:style>
  <w:style w:type="character" w:customStyle="1" w:styleId="EndnoteTextChar">
    <w:name w:val="Endnote Text Char"/>
    <w:basedOn w:val="DefaultParagraphFont"/>
    <w:link w:val="EndnoteText"/>
    <w:rsid w:val="001631C3"/>
    <w:rPr>
      <w:rFonts w:ascii="Calibri" w:eastAsia="Calibri" w:hAnsi="Calibri" w:cs="Times New Roman"/>
      <w:sz w:val="20"/>
      <w:szCs w:val="20"/>
    </w:rPr>
  </w:style>
  <w:style w:type="character" w:styleId="EndnoteReference">
    <w:name w:val="endnote reference"/>
    <w:basedOn w:val="DefaultParagraphFont"/>
    <w:unhideWhenUsed/>
    <w:rsid w:val="001631C3"/>
    <w:rPr>
      <w:vertAlign w:val="superscript"/>
    </w:rPr>
  </w:style>
  <w:style w:type="paragraph" w:styleId="NoSpacing">
    <w:name w:val="No Spacing"/>
    <w:uiPriority w:val="1"/>
    <w:qFormat/>
    <w:rsid w:val="001631C3"/>
    <w:rPr>
      <w:sz w:val="22"/>
      <w:szCs w:val="22"/>
      <w:lang w:val="en-US" w:eastAsia="en-US"/>
    </w:rPr>
  </w:style>
  <w:style w:type="paragraph" w:styleId="Header">
    <w:name w:val="header"/>
    <w:basedOn w:val="Normal"/>
    <w:link w:val="HeaderChar"/>
    <w:uiPriority w:val="99"/>
    <w:semiHidden/>
    <w:unhideWhenUsed/>
    <w:rsid w:val="00C90E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0E8E"/>
    <w:rPr>
      <w:rFonts w:ascii="Calibri" w:eastAsia="Calibri" w:hAnsi="Calibri" w:cs="Times New Roman"/>
    </w:rPr>
  </w:style>
  <w:style w:type="paragraph" w:styleId="Footer">
    <w:name w:val="footer"/>
    <w:basedOn w:val="Normal"/>
    <w:link w:val="FooterChar"/>
    <w:uiPriority w:val="99"/>
    <w:unhideWhenUsed/>
    <w:rsid w:val="00C90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E8E"/>
    <w:rPr>
      <w:rFonts w:ascii="Calibri" w:eastAsia="Calibri" w:hAnsi="Calibri" w:cs="Times New Roman"/>
    </w:rPr>
  </w:style>
  <w:style w:type="character" w:customStyle="1" w:styleId="Heading3Char">
    <w:name w:val="Heading 3 Char"/>
    <w:basedOn w:val="DefaultParagraphFont"/>
    <w:link w:val="Heading3"/>
    <w:uiPriority w:val="9"/>
    <w:rsid w:val="00885235"/>
    <w:rPr>
      <w:rFonts w:ascii="Cambria" w:eastAsia="Times New Roman" w:hAnsi="Cambria" w:cs="Times New Roman"/>
      <w:b/>
      <w:bCs/>
      <w:color w:val="4F81BD"/>
    </w:rPr>
  </w:style>
  <w:style w:type="table" w:styleId="TableGrid">
    <w:name w:val="Table Grid"/>
    <w:basedOn w:val="TableNormal"/>
    <w:uiPriority w:val="59"/>
    <w:rsid w:val="008852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885235"/>
    <w:rPr>
      <w:b/>
      <w:bCs/>
    </w:rPr>
  </w:style>
  <w:style w:type="paragraph" w:styleId="BalloonText">
    <w:name w:val="Balloon Text"/>
    <w:basedOn w:val="Normal"/>
    <w:link w:val="BalloonTextChar"/>
    <w:uiPriority w:val="99"/>
    <w:semiHidden/>
    <w:unhideWhenUsed/>
    <w:rsid w:val="00B26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7CC"/>
    <w:rPr>
      <w:rFonts w:ascii="Tahoma" w:hAnsi="Tahoma" w:cs="Tahoma"/>
      <w:sz w:val="16"/>
      <w:szCs w:val="16"/>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1C3"/>
    <w:pPr>
      <w:spacing w:after="200" w:line="276" w:lineRule="auto"/>
    </w:pPr>
    <w:rPr>
      <w:sz w:val="22"/>
      <w:szCs w:val="22"/>
      <w:lang w:val="en-US" w:eastAsia="en-US"/>
    </w:rPr>
  </w:style>
  <w:style w:type="paragraph" w:styleId="Heading3">
    <w:name w:val="heading 3"/>
    <w:basedOn w:val="Normal"/>
    <w:next w:val="Normal"/>
    <w:link w:val="Heading3Char"/>
    <w:uiPriority w:val="9"/>
    <w:unhideWhenUsed/>
    <w:qFormat/>
    <w:rsid w:val="00885235"/>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1C3"/>
    <w:pPr>
      <w:ind w:left="720"/>
      <w:contextualSpacing/>
    </w:pPr>
  </w:style>
  <w:style w:type="paragraph" w:styleId="EndnoteText">
    <w:name w:val="endnote text"/>
    <w:basedOn w:val="Normal"/>
    <w:link w:val="EndnoteTextChar"/>
    <w:unhideWhenUsed/>
    <w:rsid w:val="001631C3"/>
    <w:pPr>
      <w:spacing w:after="0" w:line="240" w:lineRule="auto"/>
    </w:pPr>
    <w:rPr>
      <w:sz w:val="20"/>
      <w:szCs w:val="20"/>
    </w:rPr>
  </w:style>
  <w:style w:type="character" w:customStyle="1" w:styleId="EndnoteTextChar">
    <w:name w:val="Endnote Text Char"/>
    <w:basedOn w:val="DefaultParagraphFont"/>
    <w:link w:val="EndnoteText"/>
    <w:rsid w:val="001631C3"/>
    <w:rPr>
      <w:rFonts w:ascii="Calibri" w:eastAsia="Calibri" w:hAnsi="Calibri" w:cs="Times New Roman"/>
      <w:sz w:val="20"/>
      <w:szCs w:val="20"/>
    </w:rPr>
  </w:style>
  <w:style w:type="character" w:styleId="EndnoteReference">
    <w:name w:val="endnote reference"/>
    <w:basedOn w:val="DefaultParagraphFont"/>
    <w:unhideWhenUsed/>
    <w:rsid w:val="001631C3"/>
    <w:rPr>
      <w:vertAlign w:val="superscript"/>
    </w:rPr>
  </w:style>
  <w:style w:type="paragraph" w:styleId="NoSpacing">
    <w:name w:val="No Spacing"/>
    <w:uiPriority w:val="1"/>
    <w:qFormat/>
    <w:rsid w:val="001631C3"/>
    <w:rPr>
      <w:sz w:val="22"/>
      <w:szCs w:val="22"/>
      <w:lang w:val="en-US" w:eastAsia="en-US"/>
    </w:rPr>
  </w:style>
  <w:style w:type="paragraph" w:styleId="Header">
    <w:name w:val="header"/>
    <w:basedOn w:val="Normal"/>
    <w:link w:val="HeaderChar"/>
    <w:uiPriority w:val="99"/>
    <w:semiHidden/>
    <w:unhideWhenUsed/>
    <w:rsid w:val="00C90E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0E8E"/>
    <w:rPr>
      <w:rFonts w:ascii="Calibri" w:eastAsia="Calibri" w:hAnsi="Calibri" w:cs="Times New Roman"/>
    </w:rPr>
  </w:style>
  <w:style w:type="paragraph" w:styleId="Footer">
    <w:name w:val="footer"/>
    <w:basedOn w:val="Normal"/>
    <w:link w:val="FooterChar"/>
    <w:uiPriority w:val="99"/>
    <w:unhideWhenUsed/>
    <w:rsid w:val="00C90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E8E"/>
    <w:rPr>
      <w:rFonts w:ascii="Calibri" w:eastAsia="Calibri" w:hAnsi="Calibri" w:cs="Times New Roman"/>
    </w:rPr>
  </w:style>
  <w:style w:type="character" w:customStyle="1" w:styleId="Heading3Char">
    <w:name w:val="Heading 3 Char"/>
    <w:basedOn w:val="DefaultParagraphFont"/>
    <w:link w:val="Heading3"/>
    <w:uiPriority w:val="9"/>
    <w:rsid w:val="00885235"/>
    <w:rPr>
      <w:rFonts w:ascii="Cambria" w:eastAsia="Times New Roman" w:hAnsi="Cambria" w:cs="Times New Roman"/>
      <w:b/>
      <w:bCs/>
      <w:color w:val="4F81BD"/>
    </w:rPr>
  </w:style>
  <w:style w:type="table" w:styleId="TableGrid">
    <w:name w:val="Table Grid"/>
    <w:basedOn w:val="TableNormal"/>
    <w:uiPriority w:val="59"/>
    <w:rsid w:val="008852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885235"/>
    <w:rPr>
      <w:b/>
      <w:bCs/>
    </w:rPr>
  </w:style>
  <w:style w:type="paragraph" w:styleId="BalloonText">
    <w:name w:val="Balloon Text"/>
    <w:basedOn w:val="Normal"/>
    <w:link w:val="BalloonTextChar"/>
    <w:uiPriority w:val="99"/>
    <w:semiHidden/>
    <w:unhideWhenUsed/>
    <w:rsid w:val="00B26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7C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21880">
      <w:bodyDiv w:val="1"/>
      <w:marLeft w:val="0"/>
      <w:marRight w:val="0"/>
      <w:marTop w:val="0"/>
      <w:marBottom w:val="0"/>
      <w:divBdr>
        <w:top w:val="none" w:sz="0" w:space="0" w:color="auto"/>
        <w:left w:val="none" w:sz="0" w:space="0" w:color="auto"/>
        <w:bottom w:val="none" w:sz="0" w:space="0" w:color="auto"/>
        <w:right w:val="none" w:sz="0" w:space="0" w:color="auto"/>
      </w:divBdr>
    </w:div>
    <w:div w:id="715549690">
      <w:bodyDiv w:val="1"/>
      <w:marLeft w:val="0"/>
      <w:marRight w:val="0"/>
      <w:marTop w:val="0"/>
      <w:marBottom w:val="0"/>
      <w:divBdr>
        <w:top w:val="none" w:sz="0" w:space="0" w:color="auto"/>
        <w:left w:val="none" w:sz="0" w:space="0" w:color="auto"/>
        <w:bottom w:val="none" w:sz="0" w:space="0" w:color="auto"/>
        <w:right w:val="none" w:sz="0" w:space="0" w:color="auto"/>
      </w:divBdr>
    </w:div>
    <w:div w:id="127929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12205</Words>
  <Characters>69571</Characters>
  <Application>Microsoft Macintosh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Otive Igbuzor</dc:creator>
  <cp:lastModifiedBy>MUSTAPHA MOHAMMED</cp:lastModifiedBy>
  <cp:revision>2</cp:revision>
  <cp:lastPrinted>2013-02-07T08:09:00Z</cp:lastPrinted>
  <dcterms:created xsi:type="dcterms:W3CDTF">2013-07-01T09:51:00Z</dcterms:created>
  <dcterms:modified xsi:type="dcterms:W3CDTF">2013-07-01T09:51:00Z</dcterms:modified>
</cp:coreProperties>
</file>